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50F50" w14:textId="77777777" w:rsidR="00710FC1" w:rsidRDefault="00710FC1">
      <w:pPr>
        <w:spacing w:before="800"/>
      </w:pPr>
    </w:p>
    <w:p w14:paraId="6289147A" w14:textId="77777777" w:rsidR="00710FC1" w:rsidRDefault="00000000">
      <w:pPr>
        <w:spacing w:after="40"/>
        <w:jc w:val="center"/>
      </w:pPr>
      <w:r>
        <w:rPr>
          <w:b/>
          <w:bCs/>
          <w:color w:val="1F4E79"/>
          <w:sz w:val="56"/>
          <w:szCs w:val="56"/>
        </w:rPr>
        <w:t>BOOK STORE</w:t>
      </w:r>
    </w:p>
    <w:p w14:paraId="3FE370CD" w14:textId="77777777" w:rsidR="00710FC1" w:rsidRDefault="00000000">
      <w:pPr>
        <w:spacing w:after="60"/>
        <w:jc w:val="center"/>
      </w:pPr>
      <w:r>
        <w:rPr>
          <w:color w:val="2E75B6"/>
          <w:sz w:val="36"/>
          <w:szCs w:val="36"/>
        </w:rPr>
        <w:t>Data Analysis Report</w:t>
      </w:r>
    </w:p>
    <w:p w14:paraId="136B3235" w14:textId="4F869DED" w:rsidR="00710FC1" w:rsidRDefault="00710FC1" w:rsidP="001D27C0">
      <w:pPr>
        <w:pBdr>
          <w:bottom w:val="single" w:sz="8" w:space="6" w:color="2E75B6"/>
        </w:pBdr>
        <w:spacing w:after="200"/>
      </w:pPr>
    </w:p>
    <w:p w14:paraId="1271C48B" w14:textId="77777777" w:rsidR="00710FC1" w:rsidRDefault="00710FC1">
      <w:pPr>
        <w:spacing w:before="200"/>
      </w:pPr>
    </w:p>
    <w:p w14:paraId="318DBF32" w14:textId="4ECF4A00" w:rsidR="00710FC1" w:rsidRDefault="00710FC1">
      <w:pPr>
        <w:jc w:val="center"/>
      </w:pPr>
    </w:p>
    <w:p w14:paraId="25ECAB92" w14:textId="77777777" w:rsidR="00710FC1" w:rsidRDefault="00710FC1">
      <w:pPr>
        <w:spacing w:before="600"/>
      </w:pPr>
    </w:p>
    <w:p w14:paraId="037EC1AE" w14:textId="77777777" w:rsidR="00710FC1" w:rsidRDefault="00000000">
      <w:r>
        <w:br w:type="page"/>
      </w:r>
    </w:p>
    <w:p w14:paraId="30D8E82F" w14:textId="77777777" w:rsidR="00710FC1" w:rsidRDefault="00000000">
      <w:pPr>
        <w:pStyle w:val="Heading1"/>
        <w:pBdr>
          <w:bottom w:val="single" w:sz="4" w:space="4" w:color="2E75B6"/>
        </w:pBdr>
      </w:pPr>
      <w:r>
        <w:lastRenderedPageBreak/>
        <w:t>1. Executive Summary</w:t>
      </w:r>
    </w:p>
    <w:p w14:paraId="0C5020DA" w14:textId="77777777" w:rsidR="00710FC1" w:rsidRDefault="00000000">
      <w:pPr>
        <w:spacing w:before="80" w:after="80"/>
      </w:pPr>
      <w:r>
        <w:rPr>
          <w:color w:val="1A1A2E"/>
        </w:rPr>
        <w:t>This report presents a comprehensive analysis of the Book Store database, comprising 500 books, 500 customers, and 500 orders. The analysis was conducted using a series of SQL queries on three relational tables — Books, Customers, and Orders — to uncover trends in sales performance, inventory health, customer behaviour, and genre popularity.</w:t>
      </w:r>
    </w:p>
    <w:p w14:paraId="7909137F" w14:textId="77777777" w:rsidR="00710FC1" w:rsidRDefault="00710FC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10FC1" w14:paraId="79EAC5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D6E4F0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6C3DFA34" w14:textId="77777777" w:rsidR="00710FC1" w:rsidRDefault="00000000">
            <w:pPr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500</w:t>
            </w:r>
          </w:p>
          <w:p w14:paraId="20B47B87" w14:textId="77777777" w:rsidR="00710FC1" w:rsidRDefault="00000000">
            <w:pPr>
              <w:spacing w:before="40"/>
              <w:jc w:val="center"/>
            </w:pPr>
            <w:r>
              <w:rPr>
                <w:color w:val="444444"/>
                <w:sz w:val="18"/>
                <w:szCs w:val="18"/>
              </w:rPr>
              <w:t>Total Books in Catalogue</w:t>
            </w:r>
          </w:p>
        </w:tc>
        <w:tc>
          <w:tcPr>
            <w:tcW w:w="312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D6E4F0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46F3AD67" w14:textId="77777777" w:rsidR="00710FC1" w:rsidRDefault="00000000">
            <w:pPr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500</w:t>
            </w:r>
          </w:p>
          <w:p w14:paraId="0D502D93" w14:textId="77777777" w:rsidR="00710FC1" w:rsidRDefault="00000000">
            <w:pPr>
              <w:spacing w:before="40"/>
              <w:jc w:val="center"/>
            </w:pPr>
            <w:r>
              <w:rPr>
                <w:color w:val="444444"/>
                <w:sz w:val="18"/>
                <w:szCs w:val="18"/>
              </w:rPr>
              <w:t>Total Customers</w:t>
            </w:r>
          </w:p>
        </w:tc>
        <w:tc>
          <w:tcPr>
            <w:tcW w:w="312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D6E4F0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57F11C1E" w14:textId="77777777" w:rsidR="00710FC1" w:rsidRDefault="00000000">
            <w:pPr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500</w:t>
            </w:r>
          </w:p>
          <w:p w14:paraId="57D0A22F" w14:textId="77777777" w:rsidR="00710FC1" w:rsidRDefault="00000000">
            <w:pPr>
              <w:spacing w:before="40"/>
              <w:jc w:val="center"/>
            </w:pPr>
            <w:r>
              <w:rPr>
                <w:color w:val="444444"/>
                <w:sz w:val="18"/>
                <w:szCs w:val="18"/>
              </w:rPr>
              <w:t>Total Orders Placed</w:t>
            </w:r>
          </w:p>
        </w:tc>
      </w:tr>
    </w:tbl>
    <w:p w14:paraId="3EA7DD4D" w14:textId="77777777" w:rsidR="00710FC1" w:rsidRDefault="00710FC1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10FC1" w14:paraId="001CFC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D6E4F0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48E19B21" w14:textId="77777777" w:rsidR="00710FC1" w:rsidRDefault="00000000">
            <w:pPr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$75,629</w:t>
            </w:r>
          </w:p>
          <w:p w14:paraId="120917C2" w14:textId="77777777" w:rsidR="00710FC1" w:rsidRDefault="00000000">
            <w:pPr>
              <w:spacing w:before="40"/>
              <w:jc w:val="center"/>
            </w:pPr>
            <w:r>
              <w:rPr>
                <w:color w:val="444444"/>
                <w:sz w:val="18"/>
                <w:szCs w:val="18"/>
              </w:rPr>
              <w:t>Total Revenue</w:t>
            </w:r>
          </w:p>
          <w:p w14:paraId="01E12DFE" w14:textId="77777777" w:rsidR="00710FC1" w:rsidRDefault="00000000">
            <w:pPr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All orders combined</w:t>
            </w:r>
          </w:p>
        </w:tc>
        <w:tc>
          <w:tcPr>
            <w:tcW w:w="312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D6E4F0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36AE2BD0" w14:textId="77777777" w:rsidR="00710FC1" w:rsidRDefault="00000000">
            <w:pPr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25,056</w:t>
            </w:r>
          </w:p>
          <w:p w14:paraId="52D3896E" w14:textId="77777777" w:rsidR="00710FC1" w:rsidRDefault="00000000">
            <w:pPr>
              <w:spacing w:before="40"/>
              <w:jc w:val="center"/>
            </w:pPr>
            <w:r>
              <w:rPr>
                <w:color w:val="444444"/>
                <w:sz w:val="18"/>
                <w:szCs w:val="18"/>
              </w:rPr>
              <w:t>Total Stock Units</w:t>
            </w:r>
          </w:p>
          <w:p w14:paraId="184C1AA7" w14:textId="77777777" w:rsidR="00710FC1" w:rsidRDefault="00000000">
            <w:pPr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Across all titles</w:t>
            </w:r>
          </w:p>
        </w:tc>
        <w:tc>
          <w:tcPr>
            <w:tcW w:w="312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D6E4F0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3AA73C67" w14:textId="77777777" w:rsidR="00710FC1" w:rsidRDefault="00000000">
            <w:pPr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473 / 500</w:t>
            </w:r>
          </w:p>
          <w:p w14:paraId="3CC51D0D" w14:textId="77777777" w:rsidR="00710FC1" w:rsidRDefault="00000000">
            <w:pPr>
              <w:spacing w:before="40"/>
              <w:jc w:val="center"/>
            </w:pPr>
            <w:r>
              <w:rPr>
                <w:color w:val="444444"/>
                <w:sz w:val="18"/>
                <w:szCs w:val="18"/>
              </w:rPr>
              <w:t>Orders Over $20</w:t>
            </w:r>
          </w:p>
          <w:p w14:paraId="70F84932" w14:textId="77777777" w:rsidR="00710FC1" w:rsidRDefault="00000000">
            <w:pPr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94.6% of all orders</w:t>
            </w:r>
          </w:p>
        </w:tc>
      </w:tr>
    </w:tbl>
    <w:p w14:paraId="7308CB0D" w14:textId="77777777" w:rsidR="00710FC1" w:rsidRDefault="00710FC1">
      <w:pPr>
        <w:spacing w:before="200"/>
      </w:pPr>
    </w:p>
    <w:p w14:paraId="336295D4" w14:textId="77777777" w:rsidR="00710FC1" w:rsidRDefault="00000000">
      <w:pPr>
        <w:pStyle w:val="Heading1"/>
        <w:pBdr>
          <w:bottom w:val="single" w:sz="4" w:space="4" w:color="2E75B6"/>
        </w:pBdr>
      </w:pPr>
      <w:r>
        <w:t>2. Inventory &amp; Catalogue Overview</w:t>
      </w:r>
    </w:p>
    <w:p w14:paraId="681AC1A7" w14:textId="77777777" w:rsidR="00710FC1" w:rsidRDefault="00000000">
      <w:pPr>
        <w:pStyle w:val="Heading2"/>
      </w:pPr>
      <w:r>
        <w:t>2.1 Genre Distribution</w:t>
      </w:r>
    </w:p>
    <w:p w14:paraId="65840320" w14:textId="77777777" w:rsidR="00710FC1" w:rsidRDefault="00000000">
      <w:pPr>
        <w:spacing w:before="80" w:after="80"/>
      </w:pPr>
      <w:r>
        <w:rPr>
          <w:color w:val="1A1A2E"/>
        </w:rPr>
        <w:t>The catalogue spans 7 distinct genres. Fiction and Mystery are the most represented, while Biography and Non-Fiction round out the catalogue.</w:t>
      </w:r>
    </w:p>
    <w:p w14:paraId="1478CC34" w14:textId="77777777" w:rsidR="00710FC1" w:rsidRDefault="00710FC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710FC1" w14:paraId="4D0D98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E97BE" w14:textId="77777777" w:rsidR="00710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Genre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503E58" w14:textId="77777777" w:rsidR="00710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Books Count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4AC95" w14:textId="77777777" w:rsidR="00710F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Price (Est.)</w:t>
            </w:r>
          </w:p>
        </w:tc>
      </w:tr>
      <w:tr w:rsidR="00710FC1" w14:paraId="66984F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FF4A" w14:textId="77777777" w:rsidR="00710FC1" w:rsidRDefault="00000000">
            <w:r>
              <w:rPr>
                <w:color w:val="1A1A2E"/>
                <w:sz w:val="20"/>
                <w:szCs w:val="20"/>
              </w:rPr>
              <w:t>Fiction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97A65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60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5D98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$27–30</w:t>
            </w:r>
          </w:p>
        </w:tc>
      </w:tr>
      <w:tr w:rsidR="00710FC1" w14:paraId="14A2F0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EC1AD" w14:textId="77777777" w:rsidR="00710FC1" w:rsidRDefault="00000000">
            <w:r>
              <w:rPr>
                <w:color w:val="1A1A2E"/>
                <w:sz w:val="20"/>
                <w:szCs w:val="20"/>
              </w:rPr>
              <w:t>Mystery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8FD03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~72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3CF8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$25–30</w:t>
            </w:r>
          </w:p>
        </w:tc>
      </w:tr>
      <w:tr w:rsidR="00710FC1" w14:paraId="435C3B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37C77" w14:textId="77777777" w:rsidR="00710FC1" w:rsidRDefault="00000000">
            <w:r>
              <w:rPr>
                <w:color w:val="1A1A2E"/>
                <w:sz w:val="20"/>
                <w:szCs w:val="20"/>
              </w:rPr>
              <w:t>Fantasy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AC50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~70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2CB0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$25.98</w:t>
            </w:r>
          </w:p>
        </w:tc>
      </w:tr>
      <w:tr w:rsidR="00710FC1" w14:paraId="6F843C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5202" w14:textId="77777777" w:rsidR="00710FC1" w:rsidRDefault="00000000">
            <w:r>
              <w:rPr>
                <w:color w:val="1A1A2E"/>
                <w:sz w:val="20"/>
                <w:szCs w:val="20"/>
              </w:rPr>
              <w:t>Science Fiction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02FF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~70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DC89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$25–28</w:t>
            </w:r>
          </w:p>
        </w:tc>
      </w:tr>
      <w:tr w:rsidR="00710FC1" w14:paraId="17E1D0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E4850" w14:textId="77777777" w:rsidR="00710FC1" w:rsidRDefault="00000000">
            <w:r>
              <w:rPr>
                <w:color w:val="1A1A2E"/>
                <w:sz w:val="20"/>
                <w:szCs w:val="20"/>
              </w:rPr>
              <w:t>Romance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0101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~70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31F8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$24–27</w:t>
            </w:r>
          </w:p>
        </w:tc>
      </w:tr>
      <w:tr w:rsidR="00710FC1" w14:paraId="35D7A1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73CA" w14:textId="77777777" w:rsidR="00710FC1" w:rsidRDefault="00000000">
            <w:r>
              <w:rPr>
                <w:color w:val="1A1A2E"/>
                <w:sz w:val="20"/>
                <w:szCs w:val="20"/>
              </w:rPr>
              <w:t>Non-Fiction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E89F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~70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E63F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$24–26</w:t>
            </w:r>
          </w:p>
        </w:tc>
      </w:tr>
      <w:tr w:rsidR="00710FC1" w14:paraId="03E422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4934" w14:textId="77777777" w:rsidR="00710FC1" w:rsidRDefault="00000000">
            <w:r>
              <w:rPr>
                <w:color w:val="1A1A2E"/>
                <w:sz w:val="20"/>
                <w:szCs w:val="20"/>
              </w:rPr>
              <w:t>Biography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E2982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~88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1CFE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$21–24</w:t>
            </w:r>
          </w:p>
        </w:tc>
      </w:tr>
    </w:tbl>
    <w:p w14:paraId="61FA33A4" w14:textId="77777777" w:rsidR="00710FC1" w:rsidRDefault="00710FC1">
      <w:pPr>
        <w:spacing w:before="160"/>
      </w:pPr>
    </w:p>
    <w:p w14:paraId="569C1742" w14:textId="77777777" w:rsidR="00710FC1" w:rsidRDefault="00000000">
      <w:pPr>
        <w:pStyle w:val="Heading2"/>
      </w:pPr>
      <w:r>
        <w:t>2.2 Most Expensive Book</w:t>
      </w:r>
    </w:p>
    <w:p w14:paraId="3D352268" w14:textId="77777777" w:rsidR="00710FC1" w:rsidRDefault="00000000">
      <w:pPr>
        <w:spacing w:before="80" w:after="80"/>
      </w:pPr>
      <w:r>
        <w:rPr>
          <w:color w:val="1A1A2E"/>
        </w:rPr>
        <w:t>The single most expensive title in the catalogue is:</w:t>
      </w:r>
    </w:p>
    <w:p w14:paraId="3A75CB0B" w14:textId="77777777" w:rsidR="00710FC1" w:rsidRDefault="00710FC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800"/>
        <w:gridCol w:w="1800"/>
      </w:tblGrid>
      <w:tr w:rsidR="00710FC1" w14:paraId="27ECDE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B47FA" w14:textId="77777777" w:rsidR="00710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Title</w:t>
            </w:r>
          </w:p>
        </w:tc>
        <w:tc>
          <w:tcPr>
            <w:tcW w:w="1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519A2" w14:textId="77777777" w:rsidR="00710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Genre</w:t>
            </w:r>
          </w:p>
        </w:tc>
        <w:tc>
          <w:tcPr>
            <w:tcW w:w="1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B5578E" w14:textId="77777777" w:rsidR="00710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</w:tr>
      <w:tr w:rsidR="00710FC1" w14:paraId="3C68C794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586D" w14:textId="77777777" w:rsidR="00710FC1" w:rsidRDefault="00000000">
            <w:r>
              <w:rPr>
                <w:color w:val="1A1A2E"/>
                <w:sz w:val="20"/>
                <w:szCs w:val="20"/>
              </w:rPr>
              <w:t>Proactive System-Worthy Orchestration</w:t>
            </w:r>
          </w:p>
        </w:tc>
        <w:tc>
          <w:tcPr>
            <w:tcW w:w="1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2BB6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Mystery</w:t>
            </w:r>
          </w:p>
        </w:tc>
        <w:tc>
          <w:tcPr>
            <w:tcW w:w="1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9DFD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$49.98</w:t>
            </w:r>
          </w:p>
        </w:tc>
      </w:tr>
    </w:tbl>
    <w:p w14:paraId="1ABD5C59" w14:textId="77777777" w:rsidR="00710FC1" w:rsidRDefault="00710FC1">
      <w:pPr>
        <w:spacing w:before="120"/>
      </w:pPr>
    </w:p>
    <w:p w14:paraId="6D8C852A" w14:textId="77777777" w:rsidR="00710FC1" w:rsidRDefault="00000000">
      <w:pPr>
        <w:pStyle w:val="Heading2"/>
      </w:pPr>
      <w:r>
        <w:t>2.3 Top 3 Most Expensive Fantasy Books</w:t>
      </w:r>
    </w:p>
    <w:p w14:paraId="42DD9D5C" w14:textId="77777777" w:rsidR="00710FC1" w:rsidRDefault="00000000">
      <w:pPr>
        <w:spacing w:before="80" w:after="80"/>
      </w:pPr>
      <w:r>
        <w:rPr>
          <w:color w:val="1A1A2E"/>
        </w:rPr>
        <w:t>Among Fantasy titles, the three highest-priced books are:</w:t>
      </w:r>
    </w:p>
    <w:p w14:paraId="4AEAAB10" w14:textId="77777777" w:rsidR="00710FC1" w:rsidRDefault="00710FC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360"/>
        <w:gridCol w:w="1800"/>
      </w:tblGrid>
      <w:tr w:rsidR="00710FC1" w14:paraId="3D0C70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15A15" w14:textId="77777777" w:rsidR="00710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63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9A63A" w14:textId="77777777" w:rsidR="00710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AEDAB" w14:textId="77777777" w:rsidR="00710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</w:tr>
      <w:tr w:rsidR="00710FC1" w14:paraId="077645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47488" w14:textId="77777777" w:rsidR="00710FC1" w:rsidRDefault="00000000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4851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Stand-alone Content-Based Hub</w:t>
            </w:r>
          </w:p>
        </w:tc>
        <w:tc>
          <w:tcPr>
            <w:tcW w:w="1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2D23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$49.90</w:t>
            </w:r>
          </w:p>
        </w:tc>
      </w:tr>
      <w:tr w:rsidR="00710FC1" w14:paraId="098BD6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71C8" w14:textId="77777777" w:rsidR="00710FC1" w:rsidRDefault="00000000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FB39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Innovative 3rd-Generation Database</w:t>
            </w:r>
          </w:p>
        </w:tc>
        <w:tc>
          <w:tcPr>
            <w:tcW w:w="1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76CF5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$49.23</w:t>
            </w:r>
          </w:p>
        </w:tc>
      </w:tr>
      <w:tr w:rsidR="00710FC1" w14:paraId="27C9C4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BC1A" w14:textId="77777777" w:rsidR="00710FC1" w:rsidRDefault="00000000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24EA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Optimized Even-Keeled Analyzer</w:t>
            </w:r>
          </w:p>
        </w:tc>
        <w:tc>
          <w:tcPr>
            <w:tcW w:w="18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D4F6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$48.97</w:t>
            </w:r>
          </w:p>
        </w:tc>
      </w:tr>
    </w:tbl>
    <w:p w14:paraId="028FB861" w14:textId="77777777" w:rsidR="00710FC1" w:rsidRDefault="00710FC1">
      <w:pPr>
        <w:spacing w:before="120"/>
      </w:pPr>
    </w:p>
    <w:p w14:paraId="5EA114CA" w14:textId="77777777" w:rsidR="00710FC1" w:rsidRDefault="00000000">
      <w:pPr>
        <w:pStyle w:val="Heading2"/>
      </w:pPr>
      <w:r>
        <w:t>2.4 Publication Era</w:t>
      </w:r>
    </w:p>
    <w:p w14:paraId="64A76206" w14:textId="77777777" w:rsidR="00710FC1" w:rsidRDefault="00000000">
      <w:pPr>
        <w:spacing w:before="80" w:after="80"/>
      </w:pPr>
      <w:r>
        <w:rPr>
          <w:color w:val="1A1A2E"/>
        </w:rPr>
        <w:t>292 out of 500 books (58.4%) were published after 1950, reflecting a modern, commercially relevant catalogue. The remaining 208 titles (41.6%) represent classic or historical works.</w:t>
      </w:r>
    </w:p>
    <w:p w14:paraId="23AF6D49" w14:textId="77777777" w:rsidR="00710FC1" w:rsidRDefault="00000000">
      <w:r>
        <w:br w:type="page"/>
      </w:r>
    </w:p>
    <w:p w14:paraId="1C004DA2" w14:textId="77777777" w:rsidR="00710FC1" w:rsidRDefault="00000000">
      <w:pPr>
        <w:pStyle w:val="Heading1"/>
        <w:pBdr>
          <w:bottom w:val="single" w:sz="4" w:space="4" w:color="2E75B6"/>
        </w:pBdr>
      </w:pPr>
      <w:r>
        <w:lastRenderedPageBreak/>
        <w:t>3. Sales &amp; Revenue Analysis</w:t>
      </w:r>
    </w:p>
    <w:p w14:paraId="52AEF799" w14:textId="77777777" w:rsidR="00710FC1" w:rsidRDefault="00000000">
      <w:pPr>
        <w:pStyle w:val="Heading2"/>
      </w:pPr>
      <w:r>
        <w:t>3.1 Total Revenue</w:t>
      </w:r>
    </w:p>
    <w:p w14:paraId="1D5D87D1" w14:textId="77777777" w:rsidR="00710FC1" w:rsidRDefault="00000000">
      <w:pPr>
        <w:spacing w:before="80" w:after="80"/>
      </w:pPr>
      <w:r>
        <w:rPr>
          <w:color w:val="1A1A2E"/>
        </w:rPr>
        <w:t>The store generated a total revenue of $75,628.66 across all 500 orders. With an average order value of approximately $151.26, the store demonstrates a healthy basket size — largely driven by multi-unit purchases.</w:t>
      </w:r>
    </w:p>
    <w:p w14:paraId="28303199" w14:textId="77777777" w:rsidR="00710FC1" w:rsidRDefault="00710FC1">
      <w:pPr>
        <w:spacing w:before="120"/>
      </w:pPr>
    </w:p>
    <w:p w14:paraId="5BEB77CC" w14:textId="77777777" w:rsidR="00710FC1" w:rsidRDefault="00000000">
      <w:pPr>
        <w:pStyle w:val="Heading2"/>
      </w:pPr>
      <w:r>
        <w:t>3.2 Sales by Genre</w:t>
      </w:r>
    </w:p>
    <w:p w14:paraId="735FB64E" w14:textId="77777777" w:rsidR="00710FC1" w:rsidRDefault="00000000">
      <w:pPr>
        <w:spacing w:before="80" w:after="80"/>
      </w:pPr>
      <w:r>
        <w:rPr>
          <w:color w:val="1A1A2E"/>
        </w:rPr>
        <w:t>Mystery leads all genres in total units sold, followed closely by Science Fiction and Fantasy. Biography trails significantly, suggesting lower commercial demand or fewer available titles.</w:t>
      </w:r>
    </w:p>
    <w:p w14:paraId="39E1CF70" w14:textId="77777777" w:rsidR="00710FC1" w:rsidRDefault="00710FC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710FC1" w14:paraId="14DDDC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FD454" w14:textId="77777777" w:rsidR="00710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Genre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E16FC8" w14:textId="77777777" w:rsidR="00710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Units Sold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8A409F" w14:textId="77777777" w:rsidR="00710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</w:tr>
      <w:tr w:rsidR="00710FC1" w14:paraId="555763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5CE2" w14:textId="77777777" w:rsidR="00710FC1" w:rsidRDefault="00000000">
            <w:r>
              <w:rPr>
                <w:color w:val="1A1A2E"/>
                <w:sz w:val="20"/>
                <w:szCs w:val="20"/>
              </w:rPr>
              <w:t>Mystery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0260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504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FE02A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#1</w:t>
            </w:r>
          </w:p>
        </w:tc>
      </w:tr>
      <w:tr w:rsidR="00710FC1" w14:paraId="49B715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DC79" w14:textId="77777777" w:rsidR="00710FC1" w:rsidRDefault="00000000">
            <w:r>
              <w:rPr>
                <w:color w:val="1A1A2E"/>
                <w:sz w:val="20"/>
                <w:szCs w:val="20"/>
              </w:rPr>
              <w:t>Science Fiction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B825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447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2108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#2</w:t>
            </w:r>
          </w:p>
        </w:tc>
      </w:tr>
      <w:tr w:rsidR="00710FC1" w14:paraId="0A5408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3E1A1" w14:textId="77777777" w:rsidR="00710FC1" w:rsidRDefault="00000000">
            <w:r>
              <w:rPr>
                <w:color w:val="1A1A2E"/>
                <w:sz w:val="20"/>
                <w:szCs w:val="20"/>
              </w:rPr>
              <w:t>Fantasy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9190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446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245E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#3</w:t>
            </w:r>
          </w:p>
        </w:tc>
      </w:tr>
      <w:tr w:rsidR="00710FC1" w14:paraId="481DE1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8A0C" w14:textId="77777777" w:rsidR="00710FC1" w:rsidRDefault="00000000">
            <w:r>
              <w:rPr>
                <w:color w:val="1A1A2E"/>
                <w:sz w:val="20"/>
                <w:szCs w:val="20"/>
              </w:rPr>
              <w:t>Romance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C44D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439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A4ED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#4</w:t>
            </w:r>
          </w:p>
        </w:tc>
      </w:tr>
      <w:tr w:rsidR="00710FC1" w14:paraId="1E26FD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4B20E" w14:textId="77777777" w:rsidR="00710FC1" w:rsidRDefault="00000000">
            <w:r>
              <w:rPr>
                <w:color w:val="1A1A2E"/>
                <w:sz w:val="20"/>
                <w:szCs w:val="20"/>
              </w:rPr>
              <w:t>Non-Fiction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F8625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351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2915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#5</w:t>
            </w:r>
          </w:p>
        </w:tc>
      </w:tr>
      <w:tr w:rsidR="00710FC1" w14:paraId="7DA30C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36A9" w14:textId="77777777" w:rsidR="00710FC1" w:rsidRDefault="00000000">
            <w:r>
              <w:rPr>
                <w:color w:val="1A1A2E"/>
                <w:sz w:val="20"/>
                <w:szCs w:val="20"/>
              </w:rPr>
              <w:t>Biography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E6E2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285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3EBF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#6</w:t>
            </w:r>
          </w:p>
        </w:tc>
      </w:tr>
      <w:tr w:rsidR="00710FC1" w14:paraId="52AF84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AEBD" w14:textId="77777777" w:rsidR="00710FC1" w:rsidRDefault="00000000">
            <w:r>
              <w:rPr>
                <w:color w:val="1A1A2E"/>
                <w:sz w:val="20"/>
                <w:szCs w:val="20"/>
              </w:rPr>
              <w:t>Fiction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48DA8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225</w:t>
            </w:r>
          </w:p>
        </w:tc>
        <w:tc>
          <w:tcPr>
            <w:tcW w:w="28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B4FC1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#7</w:t>
            </w:r>
          </w:p>
        </w:tc>
      </w:tr>
    </w:tbl>
    <w:p w14:paraId="3274E6A8" w14:textId="77777777" w:rsidR="00710FC1" w:rsidRDefault="00710FC1">
      <w:pPr>
        <w:spacing w:before="160"/>
      </w:pPr>
    </w:p>
    <w:p w14:paraId="49C187D5" w14:textId="77777777" w:rsidR="00710FC1" w:rsidRDefault="00000000">
      <w:pPr>
        <w:pStyle w:val="Heading2"/>
      </w:pPr>
      <w:r>
        <w:t>3.3 Top 5 Authors by Quantity Sold</w:t>
      </w:r>
    </w:p>
    <w:p w14:paraId="2084D730" w14:textId="77777777" w:rsidR="00710FC1" w:rsidRDefault="00000000">
      <w:pPr>
        <w:spacing w:before="80" w:after="80"/>
      </w:pPr>
      <w:r>
        <w:rPr>
          <w:color w:val="1A1A2E"/>
        </w:rPr>
        <w:t>The following authors contributed the highest total units sold across all orders:</w:t>
      </w:r>
    </w:p>
    <w:p w14:paraId="234019FE" w14:textId="77777777" w:rsidR="00710FC1" w:rsidRDefault="00710FC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160"/>
        <w:gridCol w:w="3000"/>
      </w:tblGrid>
      <w:tr w:rsidR="00710FC1" w14:paraId="0C7307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31D8AC" w14:textId="77777777" w:rsidR="00710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5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22F8D" w14:textId="77777777" w:rsidR="00710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0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F711CE" w14:textId="77777777" w:rsidR="00710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Units Sold</w:t>
            </w:r>
          </w:p>
        </w:tc>
      </w:tr>
      <w:tr w:rsidR="00710FC1" w14:paraId="4E40CB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115F8" w14:textId="77777777" w:rsidR="00710FC1" w:rsidRDefault="00000000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5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AC0D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Patrick Contreras</w:t>
            </w:r>
          </w:p>
        </w:tc>
        <w:tc>
          <w:tcPr>
            <w:tcW w:w="30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4A35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28</w:t>
            </w:r>
          </w:p>
        </w:tc>
      </w:tr>
      <w:tr w:rsidR="00710FC1" w14:paraId="59B7A2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EF88" w14:textId="77777777" w:rsidR="00710FC1" w:rsidRDefault="00000000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5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B0ADF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Melissa Taylor</w:t>
            </w:r>
          </w:p>
        </w:tc>
        <w:tc>
          <w:tcPr>
            <w:tcW w:w="30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CFE61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27</w:t>
            </w:r>
          </w:p>
        </w:tc>
      </w:tr>
      <w:tr w:rsidR="00710FC1" w14:paraId="75A595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A1B4" w14:textId="77777777" w:rsidR="00710FC1" w:rsidRDefault="00000000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5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06D87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Emily James</w:t>
            </w:r>
          </w:p>
        </w:tc>
        <w:tc>
          <w:tcPr>
            <w:tcW w:w="30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A6B1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24</w:t>
            </w:r>
          </w:p>
        </w:tc>
      </w:tr>
      <w:tr w:rsidR="00710FC1" w14:paraId="5B3919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37D0" w14:textId="77777777" w:rsidR="00710FC1" w:rsidRDefault="00000000"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5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F1DA0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Thomas Trujillo</w:t>
            </w:r>
          </w:p>
        </w:tc>
        <w:tc>
          <w:tcPr>
            <w:tcW w:w="30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4EB9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24</w:t>
            </w:r>
          </w:p>
        </w:tc>
      </w:tr>
      <w:tr w:rsidR="00710FC1" w14:paraId="2F53C1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4E95" w14:textId="77777777" w:rsidR="00710FC1" w:rsidRDefault="00000000"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5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7DE6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Erica Parker</w:t>
            </w:r>
          </w:p>
        </w:tc>
        <w:tc>
          <w:tcPr>
            <w:tcW w:w="30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BD3E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23</w:t>
            </w:r>
          </w:p>
        </w:tc>
      </w:tr>
    </w:tbl>
    <w:p w14:paraId="3B312F05" w14:textId="77777777" w:rsidR="00710FC1" w:rsidRDefault="00710FC1">
      <w:pPr>
        <w:spacing w:before="160"/>
      </w:pPr>
    </w:p>
    <w:p w14:paraId="68E5AF47" w14:textId="77777777" w:rsidR="00710FC1" w:rsidRDefault="00000000">
      <w:pPr>
        <w:pStyle w:val="Heading2"/>
      </w:pPr>
      <w:r>
        <w:t>3.4 Orders Exceeding $20</w:t>
      </w:r>
    </w:p>
    <w:p w14:paraId="4E82162D" w14:textId="77777777" w:rsidR="00710FC1" w:rsidRDefault="00000000">
      <w:pPr>
        <w:spacing w:before="80" w:after="80"/>
      </w:pPr>
      <w:r>
        <w:rPr>
          <w:color w:val="1A1A2E"/>
        </w:rPr>
        <w:t>473 out of 500 orders (94.6%) had a total amount exceeding $20, indicating that the vast majority of purchases are of meaningful value. Only 27 orders fell below the $20 threshold.</w:t>
      </w:r>
    </w:p>
    <w:p w14:paraId="6F999EF3" w14:textId="77777777" w:rsidR="00710FC1" w:rsidRDefault="00710FC1">
      <w:pPr>
        <w:spacing w:before="120"/>
      </w:pPr>
    </w:p>
    <w:p w14:paraId="7373D1FA" w14:textId="77777777" w:rsidR="00710FC1" w:rsidRDefault="00000000">
      <w:pPr>
        <w:pStyle w:val="Heading2"/>
      </w:pPr>
      <w:r>
        <w:lastRenderedPageBreak/>
        <w:t>3.5 November 2023 Orders</w:t>
      </w:r>
    </w:p>
    <w:p w14:paraId="3D4B4DD8" w14:textId="77777777" w:rsidR="00710FC1" w:rsidRDefault="00000000">
      <w:pPr>
        <w:spacing w:before="80" w:after="80"/>
      </w:pPr>
      <w:r>
        <w:rPr>
          <w:color w:val="1A1A2E"/>
        </w:rPr>
        <w:t>A total of 25 orders were placed during November 2023, representing the equivalent of ~0.83 orders per day for that month. This provides a useful baseline for seasonal demand planning.</w:t>
      </w:r>
    </w:p>
    <w:p w14:paraId="0CF63236" w14:textId="77777777" w:rsidR="00710FC1" w:rsidRDefault="00710FC1">
      <w:pPr>
        <w:spacing w:before="200"/>
      </w:pPr>
    </w:p>
    <w:p w14:paraId="5BF0F3D1" w14:textId="77777777" w:rsidR="00710FC1" w:rsidRDefault="00000000">
      <w:r>
        <w:br w:type="page"/>
      </w:r>
    </w:p>
    <w:p w14:paraId="45C68D97" w14:textId="77777777" w:rsidR="00710FC1" w:rsidRDefault="00000000">
      <w:pPr>
        <w:pStyle w:val="Heading1"/>
        <w:pBdr>
          <w:bottom w:val="single" w:sz="4" w:space="4" w:color="2E75B6"/>
        </w:pBdr>
      </w:pPr>
      <w:r>
        <w:lastRenderedPageBreak/>
        <w:t>4. Customer Analysis</w:t>
      </w:r>
    </w:p>
    <w:p w14:paraId="6D32AC93" w14:textId="77777777" w:rsidR="00710FC1" w:rsidRDefault="00000000">
      <w:pPr>
        <w:pStyle w:val="Heading2"/>
      </w:pPr>
      <w:r>
        <w:t>4.1 Geographic Spread</w:t>
      </w:r>
    </w:p>
    <w:p w14:paraId="4C13719F" w14:textId="77777777" w:rsidR="00710FC1" w:rsidRDefault="00000000">
      <w:pPr>
        <w:spacing w:before="80" w:after="80"/>
      </w:pPr>
      <w:r>
        <w:rPr>
          <w:color w:val="1A1A2E"/>
        </w:rPr>
        <w:t>The customer base spans multiple countries. Canada accounts for 3 registered customers. Orders exceeding $30 were placed by customers from 283 distinct cities worldwide, demonstrating a broadly global purchasing audience.</w:t>
      </w:r>
    </w:p>
    <w:p w14:paraId="20FAC219" w14:textId="77777777" w:rsidR="00710FC1" w:rsidRDefault="00710FC1">
      <w:pPr>
        <w:spacing w:before="120"/>
      </w:pPr>
    </w:p>
    <w:p w14:paraId="4EF4EAAF" w14:textId="77777777" w:rsidR="00710FC1" w:rsidRDefault="00000000">
      <w:pPr>
        <w:pStyle w:val="Heading2"/>
      </w:pPr>
      <w:r>
        <w:t>4.2 Repeat Customers</w:t>
      </w:r>
    </w:p>
    <w:p w14:paraId="24DC1EDB" w14:textId="77777777" w:rsidR="00710FC1" w:rsidRDefault="00000000">
      <w:pPr>
        <w:spacing w:before="80" w:after="80"/>
      </w:pPr>
      <w:r>
        <w:rPr>
          <w:color w:val="1A1A2E"/>
        </w:rPr>
        <w:t>139 customers (27.8% of the total customer base) have placed 2 or more orders. This is a strong indicator of repeat purchase behaviour and customer loyalty.</w:t>
      </w:r>
    </w:p>
    <w:p w14:paraId="2B9884E3" w14:textId="77777777" w:rsidR="00710FC1" w:rsidRDefault="00710FC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80"/>
        <w:gridCol w:w="2640"/>
        <w:gridCol w:w="2640"/>
      </w:tblGrid>
      <w:tr w:rsidR="00710FC1" w14:paraId="37368E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EBD54" w14:textId="77777777" w:rsidR="00710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264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1F038" w14:textId="77777777" w:rsidR="00710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264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970BB" w14:textId="77777777" w:rsidR="00710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of Total Customers</w:t>
            </w:r>
          </w:p>
        </w:tc>
      </w:tr>
      <w:tr w:rsidR="00710FC1" w14:paraId="15885D6A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D30F" w14:textId="77777777" w:rsidR="00710FC1" w:rsidRDefault="00000000">
            <w:r>
              <w:rPr>
                <w:color w:val="1A1A2E"/>
                <w:sz w:val="20"/>
                <w:szCs w:val="20"/>
              </w:rPr>
              <w:t>Single-order customers</w:t>
            </w:r>
          </w:p>
        </w:tc>
        <w:tc>
          <w:tcPr>
            <w:tcW w:w="264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0C169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361</w:t>
            </w:r>
          </w:p>
        </w:tc>
        <w:tc>
          <w:tcPr>
            <w:tcW w:w="264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C69E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72.2%</w:t>
            </w:r>
          </w:p>
        </w:tc>
      </w:tr>
      <w:tr w:rsidR="00710FC1" w14:paraId="5E3C0928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45FF6" w14:textId="77777777" w:rsidR="00710FC1" w:rsidRDefault="00000000">
            <w:r>
              <w:rPr>
                <w:color w:val="1A1A2E"/>
                <w:sz w:val="20"/>
                <w:szCs w:val="20"/>
              </w:rPr>
              <w:t>Repeat customers (2+ orders)</w:t>
            </w:r>
          </w:p>
        </w:tc>
        <w:tc>
          <w:tcPr>
            <w:tcW w:w="264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198A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139</w:t>
            </w:r>
          </w:p>
        </w:tc>
        <w:tc>
          <w:tcPr>
            <w:tcW w:w="264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8D50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27.8%</w:t>
            </w:r>
          </w:p>
        </w:tc>
      </w:tr>
    </w:tbl>
    <w:p w14:paraId="40382E3B" w14:textId="77777777" w:rsidR="00710FC1" w:rsidRDefault="00710FC1">
      <w:pPr>
        <w:spacing w:before="160"/>
      </w:pPr>
    </w:p>
    <w:p w14:paraId="46525A16" w14:textId="77777777" w:rsidR="00710FC1" w:rsidRDefault="00000000">
      <w:pPr>
        <w:pStyle w:val="Heading2"/>
      </w:pPr>
      <w:r>
        <w:t>4.3 Top Spender</w:t>
      </w:r>
    </w:p>
    <w:p w14:paraId="6056D0DC" w14:textId="77777777" w:rsidR="00710FC1" w:rsidRDefault="00000000">
      <w:pPr>
        <w:spacing w:before="80" w:after="80"/>
      </w:pPr>
      <w:r>
        <w:rPr>
          <w:color w:val="1A1A2E"/>
        </w:rPr>
        <w:t>The customer who spent the most across all orders is:</w:t>
      </w:r>
    </w:p>
    <w:p w14:paraId="7D978413" w14:textId="77777777" w:rsidR="00710FC1" w:rsidRDefault="00710FC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3600"/>
      </w:tblGrid>
      <w:tr w:rsidR="00710FC1" w14:paraId="2CC2F9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2CC48" w14:textId="77777777" w:rsidR="00710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Customer Name</w:t>
            </w:r>
          </w:p>
        </w:tc>
        <w:tc>
          <w:tcPr>
            <w:tcW w:w="3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3B7E7" w14:textId="77777777" w:rsidR="00710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Amount Spent</w:t>
            </w:r>
          </w:p>
        </w:tc>
      </w:tr>
      <w:tr w:rsidR="00710FC1" w14:paraId="5078CB07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1E2E5" w14:textId="77777777" w:rsidR="00710FC1" w:rsidRDefault="00000000">
            <w:r>
              <w:rPr>
                <w:color w:val="1A1A2E"/>
                <w:sz w:val="20"/>
                <w:szCs w:val="20"/>
              </w:rPr>
              <w:t>Kim Turner</w:t>
            </w:r>
          </w:p>
        </w:tc>
        <w:tc>
          <w:tcPr>
            <w:tcW w:w="3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5DAE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$1,398.90</w:t>
            </w:r>
          </w:p>
        </w:tc>
      </w:tr>
    </w:tbl>
    <w:p w14:paraId="4511BE2F" w14:textId="77777777" w:rsidR="00710FC1" w:rsidRDefault="00710FC1">
      <w:pPr>
        <w:spacing w:before="100"/>
      </w:pPr>
    </w:p>
    <w:p w14:paraId="54B9E777" w14:textId="77777777" w:rsidR="00710FC1" w:rsidRDefault="00000000">
      <w:pPr>
        <w:spacing w:before="80" w:after="80"/>
      </w:pPr>
      <w:r>
        <w:rPr>
          <w:color w:val="1A1A2E"/>
        </w:rPr>
        <w:t>Kim Turner's spending is nearly 18x the average order value, suggesting either bulk purchases or multiple high-value transactions.</w:t>
      </w:r>
    </w:p>
    <w:p w14:paraId="7AF1AAA0" w14:textId="77777777" w:rsidR="00710FC1" w:rsidRDefault="00710FC1">
      <w:pPr>
        <w:spacing w:before="120"/>
      </w:pPr>
    </w:p>
    <w:p w14:paraId="242BB9A2" w14:textId="77777777" w:rsidR="00710FC1" w:rsidRDefault="00000000">
      <w:pPr>
        <w:pStyle w:val="Heading2"/>
      </w:pPr>
      <w:r>
        <w:t>4.4 Multi-Quantity Orders</w:t>
      </w:r>
    </w:p>
    <w:p w14:paraId="3C7D38EB" w14:textId="77777777" w:rsidR="00710FC1" w:rsidRDefault="00000000">
      <w:pPr>
        <w:spacing w:before="80" w:after="80"/>
      </w:pPr>
      <w:r>
        <w:rPr>
          <w:color w:val="1A1A2E"/>
        </w:rPr>
        <w:t>438 out of 500 orders (87.6%) included more than 1 unit per transaction. This highlights a strong tendency for bulk buying, which may be driven by wholesale customers or promotional offers.</w:t>
      </w:r>
    </w:p>
    <w:p w14:paraId="2AFD6AA3" w14:textId="77777777" w:rsidR="00710FC1" w:rsidRDefault="00710FC1">
      <w:pPr>
        <w:spacing w:before="200"/>
      </w:pPr>
    </w:p>
    <w:p w14:paraId="56F0ABD5" w14:textId="77777777" w:rsidR="00710FC1" w:rsidRDefault="00000000">
      <w:r>
        <w:br w:type="page"/>
      </w:r>
    </w:p>
    <w:p w14:paraId="69FCE231" w14:textId="77777777" w:rsidR="00710FC1" w:rsidRDefault="00000000">
      <w:pPr>
        <w:pStyle w:val="Heading1"/>
        <w:pBdr>
          <w:bottom w:val="single" w:sz="4" w:space="4" w:color="2E75B6"/>
        </w:pBdr>
      </w:pPr>
      <w:r>
        <w:lastRenderedPageBreak/>
        <w:t>5. Book-Level Insights</w:t>
      </w:r>
    </w:p>
    <w:p w14:paraId="257E6D82" w14:textId="77777777" w:rsidR="00710FC1" w:rsidRDefault="00000000">
      <w:pPr>
        <w:pStyle w:val="Heading2"/>
      </w:pPr>
      <w:r>
        <w:t>5.1 Most Frequently Ordered Book</w:t>
      </w:r>
    </w:p>
    <w:p w14:paraId="7E3BE9CB" w14:textId="77777777" w:rsidR="00710FC1" w:rsidRDefault="00000000">
      <w:pPr>
        <w:spacing w:before="80" w:after="80"/>
      </w:pPr>
      <w:r>
        <w:rPr>
          <w:color w:val="1A1A2E"/>
        </w:rPr>
        <w:t>The book that appeared in the most order transactions is:</w:t>
      </w:r>
    </w:p>
    <w:p w14:paraId="5B84FB38" w14:textId="77777777" w:rsidR="00710FC1" w:rsidRDefault="00710FC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710FC1" w14:paraId="2320F7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67188" w14:textId="77777777" w:rsidR="00710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2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E2E3E" w14:textId="77777777" w:rsidR="00710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Number of Orders</w:t>
            </w:r>
          </w:p>
        </w:tc>
      </w:tr>
      <w:tr w:rsidR="00710FC1" w14:paraId="06BAB618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4147" w14:textId="77777777" w:rsidR="00710FC1" w:rsidRDefault="00000000">
            <w:r>
              <w:rPr>
                <w:color w:val="1A1A2E"/>
                <w:sz w:val="20"/>
                <w:szCs w:val="20"/>
              </w:rPr>
              <w:t>Robust Tangible Hardware</w:t>
            </w:r>
          </w:p>
        </w:tc>
        <w:tc>
          <w:tcPr>
            <w:tcW w:w="216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22679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4</w:t>
            </w:r>
          </w:p>
        </w:tc>
      </w:tr>
    </w:tbl>
    <w:p w14:paraId="43E86ACB" w14:textId="77777777" w:rsidR="00710FC1" w:rsidRDefault="00710FC1">
      <w:pPr>
        <w:spacing w:before="100"/>
      </w:pPr>
    </w:p>
    <w:p w14:paraId="4655D0CD" w14:textId="77777777" w:rsidR="00710FC1" w:rsidRDefault="00000000">
      <w:pPr>
        <w:spacing w:before="80" w:after="80"/>
      </w:pPr>
      <w:r>
        <w:rPr>
          <w:color w:val="1A1A2E"/>
        </w:rPr>
        <w:t>While 4 distinct orders may appear modest, in a dataset with 500 unique orders spread across 500 books, appearing 4 times represents a notably high frequency.</w:t>
      </w:r>
    </w:p>
    <w:p w14:paraId="65382741" w14:textId="77777777" w:rsidR="00710FC1" w:rsidRDefault="00710FC1">
      <w:pPr>
        <w:spacing w:before="120"/>
      </w:pPr>
    </w:p>
    <w:p w14:paraId="3646E033" w14:textId="77777777" w:rsidR="00710FC1" w:rsidRDefault="00000000">
      <w:pPr>
        <w:pStyle w:val="Heading2"/>
      </w:pPr>
      <w:r>
        <w:t>5.2 Fantasy Genre – Average Price</w:t>
      </w:r>
    </w:p>
    <w:p w14:paraId="5813DA78" w14:textId="77777777" w:rsidR="00710FC1" w:rsidRDefault="00000000">
      <w:pPr>
        <w:spacing w:before="80" w:after="80"/>
      </w:pPr>
      <w:r>
        <w:rPr>
          <w:color w:val="1A1A2E"/>
        </w:rPr>
        <w:t>The average price of books in the Fantasy genre is $25.98. This positions Fantasy as a mid-range genre in terms of pricing, sitting between the higher-priced Mystery titles and lower-priced Biography offerings.</w:t>
      </w:r>
    </w:p>
    <w:p w14:paraId="0CB1148C" w14:textId="77777777" w:rsidR="00710FC1" w:rsidRDefault="00710FC1">
      <w:pPr>
        <w:spacing w:before="120"/>
      </w:pPr>
    </w:p>
    <w:p w14:paraId="006E085E" w14:textId="77777777" w:rsidR="00710FC1" w:rsidRDefault="00000000">
      <w:pPr>
        <w:pStyle w:val="Heading2"/>
      </w:pPr>
      <w:r>
        <w:t>5.3 Books with Zero Stock</w:t>
      </w:r>
    </w:p>
    <w:p w14:paraId="1843B8E5" w14:textId="77777777" w:rsidR="00710FC1" w:rsidRDefault="00000000">
      <w:pPr>
        <w:spacing w:before="80" w:after="80"/>
      </w:pPr>
      <w:r>
        <w:rPr>
          <w:color w:val="1A1A2E"/>
        </w:rPr>
        <w:t>Several books currently show a stock level of 0, meaning they are out of print or unavailable for sale. Examples include:</w:t>
      </w:r>
    </w:p>
    <w:p w14:paraId="7918EC40" w14:textId="77777777" w:rsidR="00710FC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Networked Systemic Implementation</w:t>
      </w:r>
    </w:p>
    <w:p w14:paraId="4C2C4E65" w14:textId="77777777" w:rsidR="00710FC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Robust Eco-Centric Capacity</w:t>
      </w:r>
    </w:p>
    <w:p w14:paraId="5AC85394" w14:textId="77777777" w:rsidR="00710FC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Business-Focused Real-Time Benchmark</w:t>
      </w:r>
    </w:p>
    <w:p w14:paraId="523B3B44" w14:textId="77777777" w:rsidR="00710FC1" w:rsidRDefault="00710FC1">
      <w:pPr>
        <w:spacing w:before="80"/>
      </w:pPr>
    </w:p>
    <w:p w14:paraId="455D8C20" w14:textId="77777777" w:rsidR="00710FC1" w:rsidRDefault="00000000">
      <w:pPr>
        <w:spacing w:before="80" w:after="80"/>
      </w:pPr>
      <w:r>
        <w:rPr>
          <w:color w:val="1A1A2E"/>
        </w:rPr>
        <w:t>These titles should either be restocked or marked as discontinued in the catalogue.</w:t>
      </w:r>
    </w:p>
    <w:p w14:paraId="30D57B19" w14:textId="77777777" w:rsidR="00710FC1" w:rsidRDefault="00710FC1">
      <w:pPr>
        <w:spacing w:before="200"/>
      </w:pPr>
    </w:p>
    <w:p w14:paraId="08E02EE6" w14:textId="77777777" w:rsidR="00710FC1" w:rsidRDefault="00000000">
      <w:r>
        <w:br w:type="page"/>
      </w:r>
    </w:p>
    <w:p w14:paraId="1B73E59B" w14:textId="77777777" w:rsidR="00710FC1" w:rsidRDefault="00000000">
      <w:pPr>
        <w:pStyle w:val="Heading1"/>
        <w:pBdr>
          <w:bottom w:val="single" w:sz="4" w:space="4" w:color="2E75B6"/>
        </w:pBdr>
      </w:pPr>
      <w:r>
        <w:lastRenderedPageBreak/>
        <w:t>6. Key Findings &amp; Recommendations</w:t>
      </w:r>
    </w:p>
    <w:p w14:paraId="483C19B0" w14:textId="77777777" w:rsidR="00710FC1" w:rsidRDefault="00710FC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680"/>
        <w:gridCol w:w="4080"/>
      </w:tblGrid>
      <w:tr w:rsidR="00710FC1" w14:paraId="1CB31A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25F7C" w14:textId="77777777" w:rsidR="00710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6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5FD21" w14:textId="77777777" w:rsidR="00710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40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CC8FBD" w14:textId="77777777" w:rsidR="00710F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710FC1" w14:paraId="2807AE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44B73" w14:textId="77777777" w:rsidR="00710FC1" w:rsidRDefault="00000000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46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4F60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Mystery is the top-selling genre (504 units)</w:t>
            </w:r>
          </w:p>
        </w:tc>
        <w:tc>
          <w:tcPr>
            <w:tcW w:w="40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CC1F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Expand Mystery catalogue and prioritise restocking</w:t>
            </w:r>
          </w:p>
        </w:tc>
      </w:tr>
      <w:tr w:rsidR="00710FC1" w14:paraId="7CD871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6491" w14:textId="77777777" w:rsidR="00710FC1" w:rsidRDefault="00000000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46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F1BC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27.8% customers are repeat buyers</w:t>
            </w:r>
          </w:p>
        </w:tc>
        <w:tc>
          <w:tcPr>
            <w:tcW w:w="40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71B7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Introduce a loyalty programme to increase retention</w:t>
            </w:r>
          </w:p>
        </w:tc>
      </w:tr>
      <w:tr w:rsidR="00710FC1" w14:paraId="0F6ABA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6F1F" w14:textId="77777777" w:rsidR="00710FC1" w:rsidRDefault="00000000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46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1B8EC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Kim Turner spent $1,398.90 — top spender</w:t>
            </w:r>
          </w:p>
        </w:tc>
        <w:tc>
          <w:tcPr>
            <w:tcW w:w="40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02C92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Target high-value customers with exclusive offers</w:t>
            </w:r>
          </w:p>
        </w:tc>
      </w:tr>
      <w:tr w:rsidR="00710FC1" w14:paraId="210B78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61FB" w14:textId="77777777" w:rsidR="00710FC1" w:rsidRDefault="00000000"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46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E9FF2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5 books show negative remaining stock</w:t>
            </w:r>
          </w:p>
        </w:tc>
        <w:tc>
          <w:tcPr>
            <w:tcW w:w="40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BE83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Audit inventory records and reconcile data gaps</w:t>
            </w:r>
          </w:p>
        </w:tc>
      </w:tr>
      <w:tr w:rsidR="00710FC1" w14:paraId="7CEC53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97960" w14:textId="77777777" w:rsidR="00710FC1" w:rsidRDefault="00000000"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46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3AB4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87.6% of orders include 2+ units</w:t>
            </w:r>
          </w:p>
        </w:tc>
        <w:tc>
          <w:tcPr>
            <w:tcW w:w="40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FBA2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Offer volume discounts to reinforce bulk-buying behaviour</w:t>
            </w:r>
          </w:p>
        </w:tc>
      </w:tr>
      <w:tr w:rsidR="00710FC1" w14:paraId="635BA5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C482" w14:textId="77777777" w:rsidR="00710FC1" w:rsidRDefault="00000000">
            <w:r>
              <w:rPr>
                <w:color w:val="1A1A2E"/>
                <w:sz w:val="20"/>
                <w:szCs w:val="20"/>
              </w:rPr>
              <w:t>6</w:t>
            </w:r>
          </w:p>
        </w:tc>
        <w:tc>
          <w:tcPr>
            <w:tcW w:w="46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7A61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3 books have zero stock</w:t>
            </w:r>
          </w:p>
        </w:tc>
        <w:tc>
          <w:tcPr>
            <w:tcW w:w="40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7BC33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Restock popular titles or flag for discontinuation</w:t>
            </w:r>
          </w:p>
        </w:tc>
      </w:tr>
      <w:tr w:rsidR="00710FC1" w14:paraId="47941C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C930" w14:textId="77777777" w:rsidR="00710FC1" w:rsidRDefault="00000000">
            <w:r>
              <w:rPr>
                <w:color w:val="1A1A2E"/>
                <w:sz w:val="20"/>
                <w:szCs w:val="20"/>
              </w:rPr>
              <w:t>7</w:t>
            </w:r>
          </w:p>
        </w:tc>
        <w:tc>
          <w:tcPr>
            <w:tcW w:w="46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2841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94.6% of orders exceed $20</w:t>
            </w:r>
          </w:p>
        </w:tc>
        <w:tc>
          <w:tcPr>
            <w:tcW w:w="40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1C14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Upsell to push low-value orders over the $20 mark</w:t>
            </w:r>
          </w:p>
        </w:tc>
      </w:tr>
      <w:tr w:rsidR="00710FC1" w14:paraId="786280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45E0" w14:textId="77777777" w:rsidR="00710FC1" w:rsidRDefault="00000000">
            <w:r>
              <w:rPr>
                <w:color w:val="1A1A2E"/>
                <w:sz w:val="20"/>
                <w:szCs w:val="20"/>
              </w:rPr>
              <w:t>8</w:t>
            </w:r>
          </w:p>
        </w:tc>
        <w:tc>
          <w:tcPr>
            <w:tcW w:w="46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45FBD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Patrick Contreras is the top-selling author</w:t>
            </w:r>
          </w:p>
        </w:tc>
        <w:tc>
          <w:tcPr>
            <w:tcW w:w="4080" w:type="dxa"/>
            <w:tcBorders>
              <w:top w:val="single" w:sz="1" w:space="0" w:color="C0D8EC"/>
              <w:left w:val="single" w:sz="1" w:space="0" w:color="C0D8EC"/>
              <w:bottom w:val="single" w:sz="1" w:space="0" w:color="C0D8EC"/>
              <w:right w:val="single" w:sz="1" w:space="0" w:color="C0D8E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CCCB" w14:textId="77777777" w:rsidR="00710FC1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Feature author prominently in promotions</w:t>
            </w:r>
          </w:p>
        </w:tc>
      </w:tr>
    </w:tbl>
    <w:p w14:paraId="75EC939F" w14:textId="77777777" w:rsidR="00710FC1" w:rsidRDefault="00710FC1">
      <w:pPr>
        <w:spacing w:before="200"/>
      </w:pPr>
    </w:p>
    <w:p w14:paraId="0FE82863" w14:textId="77777777" w:rsidR="00710FC1" w:rsidRDefault="00000000">
      <w:pPr>
        <w:pStyle w:val="Heading1"/>
        <w:pBdr>
          <w:bottom w:val="single" w:sz="4" w:space="4" w:color="2E75B6"/>
        </w:pBdr>
      </w:pPr>
      <w:r>
        <w:t>7. Conclusion</w:t>
      </w:r>
    </w:p>
    <w:p w14:paraId="5862078D" w14:textId="77777777" w:rsidR="00710FC1" w:rsidRDefault="00000000">
      <w:pPr>
        <w:spacing w:before="80" w:after="80"/>
      </w:pPr>
      <w:r>
        <w:rPr>
          <w:color w:val="1A1A2E"/>
        </w:rPr>
        <w:t>The Book Store database analysis reveals a healthy, growing retail operation with broad genre coverage and a globally distributed customer base. Mystery and Science Fiction dominate sales, while Fantasy commands a strong premium price point. The store benefits from a significant share of repeat customers and bulk orders.</w:t>
      </w:r>
    </w:p>
    <w:p w14:paraId="43C87ECB" w14:textId="77777777" w:rsidR="00710FC1" w:rsidRDefault="00710FC1">
      <w:pPr>
        <w:spacing w:before="80"/>
      </w:pPr>
    </w:p>
    <w:p w14:paraId="7DB51207" w14:textId="77777777" w:rsidR="00710FC1" w:rsidRDefault="00000000">
      <w:pPr>
        <w:spacing w:before="80" w:after="80"/>
      </w:pPr>
      <w:r>
        <w:rPr>
          <w:color w:val="1A1A2E"/>
        </w:rPr>
        <w:t>Key action areas centre on inventory management (particularly for oversold titles), targeted marketing to high-value customers, and strategic expansion in the top-performing genres. Addressing stock discrepancies will also improve operational accuracy and customer satisfaction.</w:t>
      </w:r>
    </w:p>
    <w:p w14:paraId="2681800B" w14:textId="77777777" w:rsidR="00710FC1" w:rsidRDefault="00710FC1">
      <w:pPr>
        <w:spacing w:before="80"/>
      </w:pPr>
    </w:p>
    <w:p w14:paraId="5119F63E" w14:textId="77777777" w:rsidR="00710FC1" w:rsidRDefault="00000000">
      <w:pPr>
        <w:spacing w:before="80" w:after="80"/>
      </w:pPr>
      <w:r>
        <w:rPr>
          <w:b/>
          <w:bCs/>
          <w:color w:val="1A1A2E"/>
        </w:rPr>
        <w:t>Overall, the data points to a commercially viable business with clear opportunities for growth through data-driven decision-making.</w:t>
      </w:r>
    </w:p>
    <w:p w14:paraId="6C0896F7" w14:textId="77777777" w:rsidR="00710FC1" w:rsidRDefault="00710FC1">
      <w:pPr>
        <w:spacing w:before="300"/>
      </w:pPr>
    </w:p>
    <w:p w14:paraId="209477E5" w14:textId="58BAFA73" w:rsidR="00710FC1" w:rsidRDefault="00710FC1">
      <w:pPr>
        <w:pBdr>
          <w:top w:val="single" w:sz="4" w:space="8" w:color="2E75B6"/>
        </w:pBdr>
        <w:spacing w:before="200"/>
        <w:jc w:val="center"/>
      </w:pPr>
    </w:p>
    <w:sectPr w:rsidR="00710F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D36DD" w14:textId="77777777" w:rsidR="00B10554" w:rsidRDefault="00B10554">
      <w:r>
        <w:separator/>
      </w:r>
    </w:p>
  </w:endnote>
  <w:endnote w:type="continuationSeparator" w:id="0">
    <w:p w14:paraId="517AF6F9" w14:textId="77777777" w:rsidR="00B10554" w:rsidRDefault="00B10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641E9" w14:textId="77777777" w:rsidR="001D27C0" w:rsidRDefault="001D27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79EBA" w14:textId="77777777" w:rsidR="001D27C0" w:rsidRDefault="001D27C0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508E29C2" w14:textId="0558281D" w:rsidR="00710FC1" w:rsidRDefault="00710FC1">
    <w:pPr>
      <w:pBdr>
        <w:top w:val="single" w:sz="4" w:space="4" w:color="2E75B6"/>
      </w:pBdr>
      <w:spacing w:before="10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0F94A" w14:textId="77777777" w:rsidR="001D27C0" w:rsidRDefault="001D27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1EF05" w14:textId="77777777" w:rsidR="00B10554" w:rsidRDefault="00B10554">
      <w:r>
        <w:separator/>
      </w:r>
    </w:p>
  </w:footnote>
  <w:footnote w:type="continuationSeparator" w:id="0">
    <w:p w14:paraId="354DFA55" w14:textId="77777777" w:rsidR="00B10554" w:rsidRDefault="00B105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65FBA" w14:textId="77777777" w:rsidR="001D27C0" w:rsidRDefault="001D27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0AB95" w14:textId="77777777" w:rsidR="00710FC1" w:rsidRDefault="00000000">
    <w:pPr>
      <w:pBdr>
        <w:bottom w:val="single" w:sz="6" w:space="4" w:color="2E75B6"/>
      </w:pBdr>
      <w:spacing w:after="160"/>
    </w:pPr>
    <w:r>
      <w:rPr>
        <w:b/>
        <w:bCs/>
        <w:color w:val="1F4E79"/>
        <w:sz w:val="20"/>
        <w:szCs w:val="20"/>
      </w:rPr>
      <w:t xml:space="preserve">BOOK STORE </w:t>
    </w:r>
    <w:r>
      <w:rPr>
        <w:color w:val="666666"/>
        <w:sz w:val="20"/>
        <w:szCs w:val="20"/>
      </w:rPr>
      <w:t xml:space="preserve">  </w:t>
    </w:r>
    <w:proofErr w:type="gramStart"/>
    <w:r>
      <w:rPr>
        <w:color w:val="666666"/>
        <w:sz w:val="20"/>
        <w:szCs w:val="20"/>
      </w:rPr>
      <w:t>|  SQL</w:t>
    </w:r>
    <w:proofErr w:type="gramEnd"/>
    <w:r>
      <w:rPr>
        <w:color w:val="666666"/>
        <w:sz w:val="20"/>
        <w:szCs w:val="20"/>
      </w:rPr>
      <w:t xml:space="preserve"> Data Analysis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152CA" w14:textId="77777777" w:rsidR="001D27C0" w:rsidRDefault="001D27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A6E51"/>
    <w:multiLevelType w:val="hybridMultilevel"/>
    <w:tmpl w:val="F19C99B8"/>
    <w:lvl w:ilvl="0" w:tplc="A8BE3046">
      <w:start w:val="1"/>
      <w:numFmt w:val="bullet"/>
      <w:lvlText w:val="●"/>
      <w:lvlJc w:val="left"/>
      <w:pPr>
        <w:ind w:left="720" w:hanging="360"/>
      </w:pPr>
    </w:lvl>
    <w:lvl w:ilvl="1" w:tplc="59E0434A">
      <w:start w:val="1"/>
      <w:numFmt w:val="bullet"/>
      <w:lvlText w:val="○"/>
      <w:lvlJc w:val="left"/>
      <w:pPr>
        <w:ind w:left="1440" w:hanging="360"/>
      </w:pPr>
    </w:lvl>
    <w:lvl w:ilvl="2" w:tplc="EE1C30CA">
      <w:start w:val="1"/>
      <w:numFmt w:val="bullet"/>
      <w:lvlText w:val="■"/>
      <w:lvlJc w:val="left"/>
      <w:pPr>
        <w:ind w:left="2160" w:hanging="360"/>
      </w:pPr>
    </w:lvl>
    <w:lvl w:ilvl="3" w:tplc="12D83C86">
      <w:start w:val="1"/>
      <w:numFmt w:val="bullet"/>
      <w:lvlText w:val="●"/>
      <w:lvlJc w:val="left"/>
      <w:pPr>
        <w:ind w:left="2880" w:hanging="360"/>
      </w:pPr>
    </w:lvl>
    <w:lvl w:ilvl="4" w:tplc="59E056F8">
      <w:start w:val="1"/>
      <w:numFmt w:val="bullet"/>
      <w:lvlText w:val="○"/>
      <w:lvlJc w:val="left"/>
      <w:pPr>
        <w:ind w:left="3600" w:hanging="360"/>
      </w:pPr>
    </w:lvl>
    <w:lvl w:ilvl="5" w:tplc="D3D428B4">
      <w:start w:val="1"/>
      <w:numFmt w:val="bullet"/>
      <w:lvlText w:val="■"/>
      <w:lvlJc w:val="left"/>
      <w:pPr>
        <w:ind w:left="4320" w:hanging="360"/>
      </w:pPr>
    </w:lvl>
    <w:lvl w:ilvl="6" w:tplc="E79E3C80">
      <w:start w:val="1"/>
      <w:numFmt w:val="bullet"/>
      <w:lvlText w:val="●"/>
      <w:lvlJc w:val="left"/>
      <w:pPr>
        <w:ind w:left="5040" w:hanging="360"/>
      </w:pPr>
    </w:lvl>
    <w:lvl w:ilvl="7" w:tplc="6AB04B36">
      <w:start w:val="1"/>
      <w:numFmt w:val="bullet"/>
      <w:lvlText w:val="●"/>
      <w:lvlJc w:val="left"/>
      <w:pPr>
        <w:ind w:left="5760" w:hanging="360"/>
      </w:pPr>
    </w:lvl>
    <w:lvl w:ilvl="8" w:tplc="E7BCBA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6A42BF"/>
    <w:multiLevelType w:val="hybridMultilevel"/>
    <w:tmpl w:val="AE987500"/>
    <w:lvl w:ilvl="0" w:tplc="1EE803AE">
      <w:start w:val="1"/>
      <w:numFmt w:val="bullet"/>
      <w:lvlText w:val="•"/>
      <w:lvlJc w:val="left"/>
      <w:pPr>
        <w:ind w:left="720" w:hanging="360"/>
      </w:pPr>
    </w:lvl>
    <w:lvl w:ilvl="1" w:tplc="74F40F50">
      <w:numFmt w:val="decimal"/>
      <w:lvlText w:val=""/>
      <w:lvlJc w:val="left"/>
    </w:lvl>
    <w:lvl w:ilvl="2" w:tplc="B650A40A">
      <w:numFmt w:val="decimal"/>
      <w:lvlText w:val=""/>
      <w:lvlJc w:val="left"/>
    </w:lvl>
    <w:lvl w:ilvl="3" w:tplc="95C42CC4">
      <w:numFmt w:val="decimal"/>
      <w:lvlText w:val=""/>
      <w:lvlJc w:val="left"/>
    </w:lvl>
    <w:lvl w:ilvl="4" w:tplc="9F9EE1DC">
      <w:numFmt w:val="decimal"/>
      <w:lvlText w:val=""/>
      <w:lvlJc w:val="left"/>
    </w:lvl>
    <w:lvl w:ilvl="5" w:tplc="67FE0C9A">
      <w:numFmt w:val="decimal"/>
      <w:lvlText w:val=""/>
      <w:lvlJc w:val="left"/>
    </w:lvl>
    <w:lvl w:ilvl="6" w:tplc="D9120BB6">
      <w:numFmt w:val="decimal"/>
      <w:lvlText w:val=""/>
      <w:lvlJc w:val="left"/>
    </w:lvl>
    <w:lvl w:ilvl="7" w:tplc="C866ADD8">
      <w:numFmt w:val="decimal"/>
      <w:lvlText w:val=""/>
      <w:lvlJc w:val="left"/>
    </w:lvl>
    <w:lvl w:ilvl="8" w:tplc="A534449E">
      <w:numFmt w:val="decimal"/>
      <w:lvlText w:val=""/>
      <w:lvlJc w:val="left"/>
    </w:lvl>
  </w:abstractNum>
  <w:num w:numId="1" w16cid:durableId="2026049919">
    <w:abstractNumId w:val="0"/>
    <w:lvlOverride w:ilvl="0">
      <w:startOverride w:val="1"/>
    </w:lvlOverride>
  </w:num>
  <w:num w:numId="2" w16cid:durableId="1301715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FC1"/>
    <w:rsid w:val="001D27C0"/>
    <w:rsid w:val="00580507"/>
    <w:rsid w:val="006A6BE0"/>
    <w:rsid w:val="00710FC1"/>
    <w:rsid w:val="00B10554"/>
    <w:rsid w:val="00CF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463BB"/>
  <w15:docId w15:val="{AAF75F0B-75B3-4650-BF2D-DC4A7DF75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27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27C0"/>
  </w:style>
  <w:style w:type="paragraph" w:styleId="Footer">
    <w:name w:val="footer"/>
    <w:basedOn w:val="Normal"/>
    <w:link w:val="FooterChar"/>
    <w:uiPriority w:val="99"/>
    <w:unhideWhenUsed/>
    <w:rsid w:val="001D27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27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950</Words>
  <Characters>5420</Characters>
  <Application>Microsoft Office Word</Application>
  <DocSecurity>0</DocSecurity>
  <Lines>45</Lines>
  <Paragraphs>12</Paragraphs>
  <ScaleCrop>false</ScaleCrop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Bhavya Sanghvi</cp:lastModifiedBy>
  <cp:revision>2</cp:revision>
  <dcterms:created xsi:type="dcterms:W3CDTF">2026-05-26T07:22:00Z</dcterms:created>
  <dcterms:modified xsi:type="dcterms:W3CDTF">2026-05-26T07:22:00Z</dcterms:modified>
</cp:coreProperties>
</file>