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CISC-4400/5410                  MOBILE DEVICE PROGRAMMING            FORDHAM UNIVERSITY</w:t>
      </w:r>
    </w:p>
    <w:p>
      <w:pPr>
        <w:pStyle w:val="Body A"/>
      </w:pPr>
      <w:r>
        <w:rPr>
          <w:rtl w:val="0"/>
          <w:lang w:val="en-US"/>
        </w:rPr>
        <w:t>Prof. Kounavelis                               FALL 2024                                           LINCOLN CENTER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LAB#4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URL navigation</w:t>
      </w:r>
      <w:r>
        <w:rPr>
          <w:sz w:val="44"/>
          <w:szCs w:val="44"/>
          <w:rtl w:val="0"/>
          <w:lang w:val="en-US"/>
        </w:rPr>
        <w:t xml:space="preserve"> view</w:t>
      </w:r>
      <w:r>
        <w:rPr>
          <w:sz w:val="44"/>
          <w:szCs w:val="44"/>
          <w:rtl w:val="0"/>
          <w:lang w:val="en-US"/>
        </w:rPr>
        <w:t xml:space="preserve">, </w:t>
      </w:r>
      <w:r>
        <w:rPr>
          <w:sz w:val="44"/>
          <w:szCs w:val="44"/>
          <w:rtl w:val="0"/>
          <w:lang w:val="en-US"/>
        </w:rPr>
        <w:t>and the use of multiple files for a project</w:t>
      </w:r>
      <w:r>
        <w:rPr>
          <w:sz w:val="44"/>
          <w:szCs w:val="44"/>
          <w:rtl w:val="0"/>
          <w:lang w:val="en-US"/>
        </w:rPr>
        <w:t>.  Sample code is provided and you must finish the LAB as instructed by the professor.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40"/>
          <w:szCs w:val="40"/>
        </w:rPr>
      </w:pPr>
    </w:p>
    <w:p>
      <w:pPr>
        <w:pStyle w:val="Body A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Email swiftUI, Swift programming code and a screenshot(s) of the simulator display to Michael Kocovic, the TA for this class. His email will be given in the Bb -&gt; Announcements. Thank you.</w:t>
      </w:r>
    </w:p>
    <w:p>
      <w:pPr>
        <w:pStyle w:val="Body A"/>
        <w:rPr>
          <w:sz w:val="40"/>
          <w:szCs w:val="40"/>
        </w:rPr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Cities                                                                                       </w:t>
      </w:r>
    </w:p>
    <w:p>
      <w:pPr>
        <w:pStyle w:val="Body A"/>
      </w:pPr>
      <w:r>
        <w:rPr>
          <w:rtl w:val="0"/>
          <w:lang w:val="en-US"/>
        </w:rPr>
        <w:t>————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Boston       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>Nashville</w:t>
      </w:r>
      <w:r>
        <w:rPr>
          <w:rtl w:val="0"/>
          <w:lang w:val="en-US"/>
        </w:rPr>
        <w:t xml:space="preserve">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* NYC            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* Miami        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* Dallas          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* Denver                                                                                                                                                                                      </w:t>
      </w:r>
    </w:p>
    <w:p>
      <w:pPr>
        <w:pStyle w:val="Body A"/>
        <w:rPr>
          <w:lang w:val="en-US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Chicago</w:t>
      </w:r>
      <w:r>
        <w:rPr>
          <w:rtl w:val="0"/>
          <w:lang w:val="en-US"/>
        </w:rPr>
        <w:t xml:space="preserve">  </w:t>
      </w:r>
    </w:p>
    <w:p>
      <w:pPr>
        <w:pStyle w:val="Body A"/>
        <w:rPr>
          <w:lang w:val="en-US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Seattle</w:t>
      </w:r>
      <w:r>
        <w:rPr>
          <w:rtl w:val="0"/>
          <w:lang w:val="en-US"/>
        </w:rPr>
        <w:t xml:space="preserve">                   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 ContentView.swift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 citiesNavigationLab4_2025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 Created by Nick Kounavelis on 2/16/25.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SwiftUI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2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2638C"/>
            </w14:solidFill>
          </w14:textFill>
        </w:rPr>
        <w:t>ContentView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ca3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57CB0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c3ca3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NavigationView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ZStack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Color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lightGray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ignoresSafeArea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VStack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NavigationLink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destination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3565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3575C"/>
            </w14:solidFill>
          </w14:textFill>
        </w:rPr>
        <w:t>bostonView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"BOSTON"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padding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background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Color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green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black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title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cornerRadius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2629d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padding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bottom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72AD8"/>
            </w14:solidFill>
          </w14:textFill>
        </w:rPr>
        <w:t>55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} </w:t>
      </w: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nav link Boston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NavigationLink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destination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3565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3575C"/>
            </w14:solidFill>
          </w14:textFill>
        </w:rPr>
        <w:t>nashvilleView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"NASHVILLE"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padding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background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4a21af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Color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green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black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font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title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cornerRadius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2629d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padding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bottom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72AD8"/>
            </w14:solidFill>
          </w14:textFill>
        </w:rPr>
        <w:t>55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 </w:t>
      </w: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VStack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.</w:t>
      </w: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navigationTitle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"US Cities"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 </w:t>
      </w: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ZStack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navigation view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 </w:t>
      </w: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body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}  </w:t>
      </w:r>
      <w:r>
        <w:rPr>
          <w:rFonts w:ascii="Menlo Regular" w:hAnsi="Menlo Regular"/>
          <w:outline w:val="0"/>
          <w:color w:val="707e8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struct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f4eb7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#Preview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3565b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23575C"/>
            </w14:solidFill>
          </w14:textFill>
        </w:rPr>
        <w:t>ContentView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e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                             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 bostonView.swift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 citiesNavigationLab4_2025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 Created by Nick Kounavelis on 2/16/25.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SwiftUI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28b"/>
          <w:shd w:val="clear" w:color="auto" w:fill="fffeff"/>
          <w:rtl w:val="0"/>
          <w:lang w:val="it-IT"/>
          <w14:textFill>
            <w14:solidFill>
              <w14:srgbClr w14:val="02638C"/>
            </w14:solidFill>
          </w14:textFill>
        </w:rPr>
        <w:t>bostonView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@State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ffeff"/>
          <w:rtl w:val="0"/>
          <w:lang w:val="it-IT"/>
          <w14:textFill>
            <w14:solidFill>
              <w14:srgbClr w14:val="057CB0"/>
            </w14:solidFill>
          </w14:textFill>
        </w:rPr>
        <w:t>cityInfo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""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ffeff"/>
          <w:rtl w:val="0"/>
          <w:lang w:val="it-IT"/>
          <w14:textFill>
            <w14:solidFill>
              <w14:srgbClr w14:val="057CB0"/>
            </w14:solidFill>
          </w14:textFill>
        </w:rPr>
        <w:t>body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b w:val="1"/>
          <w:bCs w:val="1"/>
          <w:outline w:val="0"/>
          <w:color w:val="ac3ca3"/>
          <w:shd w:val="clear" w:color="auto" w:fill="fffeff"/>
          <w:rtl w:val="0"/>
          <w:lang w:val="it-IT"/>
          <w14:textFill>
            <w14:solidFill>
              <w14:srgbClr w14:val="AD3DA4"/>
            </w14:solidFill>
          </w14:textFill>
        </w:rPr>
        <w:t>some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View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VStack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Spacer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Image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systemName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d12e1b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"moon.stars.fill"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Spacer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Image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"boston"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resizable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Spacer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Text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3e7f86"/>
          <w:shd w:val="clear" w:color="auto" w:fill="fffeff"/>
          <w:rtl w:val="0"/>
          <w:lang w:val="it-IT"/>
          <w14:textFill>
            <w14:solidFill>
              <w14:srgbClr w14:val="3E8087"/>
            </w14:solidFill>
          </w14:textFill>
        </w:rPr>
        <w:t>cityInfo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frame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width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ffeff"/>
          <w:rtl w:val="0"/>
          <w:lang w:val="it-IT"/>
          <w14:textFill>
            <w14:solidFill>
              <w14:srgbClr w14:val="272AD8"/>
            </w14:solidFill>
          </w14:textFill>
        </w:rPr>
        <w:t>300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height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ffeff"/>
          <w:rtl w:val="0"/>
          <w:lang w:val="it-IT"/>
          <w14:textFill>
            <w14:solidFill>
              <w14:srgbClr w14:val="272AD8"/>
            </w14:solidFill>
          </w14:textFill>
        </w:rPr>
        <w:t>80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alignment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 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leading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background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Color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green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foregroundColor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4a21af"/>
          <w:shd w:val="clear" w:color="auto" w:fill="fffeff"/>
          <w:rtl w:val="0"/>
          <w:lang w:val="it-IT"/>
          <w14:textFill>
            <w14:solidFill>
              <w14:srgbClr w14:val="4B21B0"/>
            </w14:solidFill>
          </w14:textFill>
        </w:rPr>
        <w:t>Color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black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VStack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.</w:t>
      </w: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onAppear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3e7f86"/>
          <w:shd w:val="clear" w:color="auto" w:fill="fffeff"/>
          <w:rtl w:val="0"/>
          <w:lang w:val="it-IT"/>
          <w14:textFill>
            <w14:solidFill>
              <w14:srgbClr w14:val="3E8087"/>
            </w14:solidFill>
          </w14:textFill>
        </w:rPr>
        <w:t>cityInfo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12e1b"/>
          <w:shd w:val="clear" w:color="auto" w:fill="fffeff"/>
          <w:rtl w:val="0"/>
          <w:lang w:val="it-IT"/>
          <w14:textFill>
            <w14:solidFill>
              <w14:srgbClr w14:val="D12F1B"/>
            </w14:solidFill>
          </w14:textFill>
        </w:rPr>
        <w:t>"The Boston tea Party ship is here in the harbor. Check it out! The picture is that of the Prudential Tower."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 </w:t>
      </w: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body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} </w:t>
      </w:r>
      <w:r>
        <w:rPr>
          <w:rFonts w:ascii="Menlo Regular" w:hAnsi="Menlo Regular"/>
          <w:outline w:val="0"/>
          <w:color w:val="707e8b"/>
          <w:shd w:val="clear" w:color="auto" w:fill="fffeff"/>
          <w:rtl w:val="0"/>
          <w:lang w:val="it-IT"/>
          <w14:textFill>
            <w14:solidFill>
              <w14:srgbClr w14:val="707F8C"/>
            </w14:solidFill>
          </w14:textFill>
        </w:rPr>
        <w:t>// end streuct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f4eb7"/>
          <w:shd w:val="clear" w:color="auto" w:fill="fffeff"/>
          <w:rtl w:val="0"/>
          <w:lang w:val="it-IT"/>
          <w14:textFill>
            <w14:solidFill>
              <w14:srgbClr w14:val="804FB8"/>
            </w14:solidFill>
          </w14:textFill>
        </w:rPr>
        <w:t>#Preview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3565b"/>
          <w:shd w:val="clear" w:color="auto" w:fill="fffeff"/>
          <w:rtl w:val="0"/>
          <w:lang w:val="it-IT"/>
          <w14:textFill>
            <w14:solidFill>
              <w14:srgbClr w14:val="23575C"/>
            </w14:solidFill>
          </w14:textFill>
        </w:rPr>
        <w:t>bostonView</w:t>
      </w: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Menlo Regular" w:cs="Menlo Regular" w:hAnsi="Menlo Regular" w:eastAsia="Menlo Regular"/>
          <w:sz w:val="20"/>
          <w:szCs w:val="2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Fonts w:ascii="Menlo Regular" w:cs="Menlo Regular" w:hAnsi="Menlo Regular" w:eastAsia="Menlo Regular"/>
          <w:sz w:val="20"/>
          <w:szCs w:val="20"/>
          <w:lang w:val="en-US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