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CD" w:rsidRDefault="008514CD" w:rsidP="008514CD">
      <w:pPr>
        <w:rPr>
          <w:rFonts w:ascii="Times New Roman" w:eastAsia="Times New Roman" w:hAnsi="Times New Roman" w:cs="Times New Roman"/>
          <w:color w:val="000000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71211C" w:rsidRPr="0071211C" w:rsidRDefault="0071211C" w:rsidP="0071211C">
      <w:pPr>
        <w:rPr>
          <w:rFonts w:ascii="Times New Roman" w:eastAsia="Times New Roman" w:hAnsi="Times New Roman" w:cs="Times New Roman"/>
        </w:rPr>
      </w:pPr>
    </w:p>
    <w:p w:rsidR="0071211C" w:rsidRDefault="00757773" w:rsidP="007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134485"/>
            <wp:effectExtent l="0" t="0" r="0" b="5715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73" w:rsidRDefault="00757773" w:rsidP="00757773">
      <w:pPr>
        <w:jc w:val="center"/>
        <w:rPr>
          <w:rFonts w:ascii="Times New Roman" w:hAnsi="Times New Roman" w:cs="Times New Roman"/>
        </w:rPr>
      </w:pPr>
    </w:p>
    <w:p w:rsidR="00757773" w:rsidRDefault="00757773" w:rsidP="00757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Supplies Expense Diagram</w:t>
      </w:r>
    </w:p>
    <w:p w:rsidR="00757773" w:rsidRPr="00757773" w:rsidRDefault="00757773" w:rsidP="00757773">
      <w:pPr>
        <w:jc w:val="center"/>
        <w:rPr>
          <w:rFonts w:ascii="Times New Roman" w:hAnsi="Times New Roman" w:cs="Times New Roman"/>
        </w:rPr>
      </w:pPr>
    </w:p>
    <w:p w:rsidR="00757773" w:rsidRPr="00757773" w:rsidRDefault="00757773" w:rsidP="00757773">
      <w:pPr>
        <w:ind w:hanging="720"/>
        <w:rPr>
          <w:rFonts w:ascii="Times New Roman" w:eastAsia="Times New Roman" w:hAnsi="Times New Roman" w:cs="Times New Roman"/>
        </w:rPr>
      </w:pPr>
      <w:r w:rsidRPr="00757773">
        <w:rPr>
          <w:rFonts w:ascii="Times New Roman" w:eastAsia="Times New Roman" w:hAnsi="Times New Roman" w:cs="Times New Roman"/>
          <w:color w:val="000000"/>
        </w:rPr>
        <w:t>This use case defines the actions involved when Karoline tracks the expenses associated with supplies</w:t>
      </w:r>
      <w:r>
        <w:rPr>
          <w:rFonts w:ascii="Times New Roman" w:eastAsia="Times New Roman" w:hAnsi="Times New Roman" w:cs="Times New Roman"/>
          <w:color w:val="000000"/>
        </w:rPr>
        <w:t>.</w:t>
      </w:r>
      <w:bookmarkStart w:id="0" w:name="_GoBack"/>
      <w:bookmarkEnd w:id="0"/>
    </w:p>
    <w:p w:rsidR="00757773" w:rsidRPr="00757773" w:rsidRDefault="00757773" w:rsidP="00757773">
      <w:pPr>
        <w:rPr>
          <w:rFonts w:ascii="Times New Roman" w:eastAsia="Times New Roman" w:hAnsi="Times New Roman" w:cs="Times New Roman"/>
        </w:rPr>
      </w:pPr>
    </w:p>
    <w:p w:rsidR="00757773" w:rsidRPr="008514CD" w:rsidRDefault="00757773" w:rsidP="00757773">
      <w:pPr>
        <w:rPr>
          <w:rFonts w:ascii="Times New Roman" w:hAnsi="Times New Roman" w:cs="Times New Roman"/>
        </w:rPr>
      </w:pPr>
    </w:p>
    <w:sectPr w:rsidR="00757773" w:rsidRPr="008514CD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CD"/>
    <w:rsid w:val="00087080"/>
    <w:rsid w:val="00125F4B"/>
    <w:rsid w:val="002A52DD"/>
    <w:rsid w:val="0071211C"/>
    <w:rsid w:val="00757773"/>
    <w:rsid w:val="008514CD"/>
    <w:rsid w:val="008B62FC"/>
    <w:rsid w:val="009664F2"/>
    <w:rsid w:val="00AF7701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AFABD94F-8200-DD4A-A463-6563FF0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2018-12-08T23:00:00Z</dcterms:created>
  <dcterms:modified xsi:type="dcterms:W3CDTF">2018-12-08T23:00:00Z</dcterms:modified>
</cp:coreProperties>
</file>