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13D1" w14:textId="77777777" w:rsidR="00882F6C" w:rsidRPr="006D694D" w:rsidRDefault="00882F6C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fldChar w:fldCharType="begin"/>
      </w:r>
      <w:r w:rsidRPr="006D694D">
        <w:rPr>
          <w:rFonts w:cs="Arial"/>
        </w:rPr>
        <w:instrText xml:space="preserve"> SUBJECT  \* MERGEFORMAT </w:instrText>
      </w:r>
      <w:r w:rsidRPr="006D694D">
        <w:rPr>
          <w:rFonts w:cs="Arial"/>
        </w:rPr>
        <w:fldChar w:fldCharType="separate"/>
      </w:r>
      <w:r w:rsidRPr="006D694D">
        <w:rPr>
          <w:rFonts w:cs="Arial"/>
        </w:rPr>
        <w:t>Sweet Karoline's Cakes Business Automation</w:t>
      </w:r>
      <w:r w:rsidRPr="006D694D">
        <w:rPr>
          <w:rFonts w:cs="Arial"/>
        </w:rPr>
        <w:fldChar w:fldCharType="end"/>
      </w:r>
    </w:p>
    <w:p w14:paraId="6712D77F" w14:textId="66D10CC9" w:rsidR="00882F6C" w:rsidRPr="006D694D" w:rsidRDefault="00E267CD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t xml:space="preserve">Use Case Specification: </w:t>
      </w:r>
      <w:r w:rsidR="000441AB">
        <w:rPr>
          <w:rFonts w:cs="Arial"/>
        </w:rPr>
        <w:t>Respond to Customer</w:t>
      </w:r>
      <w:r w:rsidR="005324C6">
        <w:rPr>
          <w:rFonts w:cs="Arial"/>
        </w:rPr>
        <w:t xml:space="preserve"> (via Form)</w:t>
      </w:r>
    </w:p>
    <w:p w14:paraId="58E2012C" w14:textId="77777777" w:rsidR="00882F6C" w:rsidRPr="006D694D" w:rsidRDefault="00882F6C" w:rsidP="00882F6C">
      <w:pPr>
        <w:pStyle w:val="Title"/>
        <w:jc w:val="right"/>
        <w:rPr>
          <w:rFonts w:cs="Arial"/>
          <w:sz w:val="28"/>
        </w:rPr>
      </w:pPr>
      <w:r w:rsidRPr="006D694D">
        <w:rPr>
          <w:rFonts w:cs="Arial"/>
          <w:sz w:val="28"/>
        </w:rPr>
        <w:t>Version &lt;1.0&gt;</w:t>
      </w:r>
    </w:p>
    <w:p w14:paraId="7153DBA2" w14:textId="77777777" w:rsidR="00882F6C" w:rsidRPr="006D694D" w:rsidRDefault="00882F6C" w:rsidP="00882F6C">
      <w:pPr>
        <w:rPr>
          <w:rFonts w:ascii="Arial" w:hAnsi="Arial" w:cs="Arial"/>
        </w:rPr>
      </w:pPr>
    </w:p>
    <w:p w14:paraId="391DD036" w14:textId="77777777" w:rsidR="00882F6C" w:rsidRPr="006D694D" w:rsidRDefault="00882F6C" w:rsidP="00882F6C">
      <w:pPr>
        <w:rPr>
          <w:rFonts w:ascii="Arial" w:hAnsi="Arial" w:cs="Arial"/>
        </w:rPr>
      </w:pPr>
    </w:p>
    <w:p w14:paraId="47C972EC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164A9045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458D53F3" w14:textId="77777777" w:rsidR="00882F6C" w:rsidRPr="006D694D" w:rsidRDefault="00882F6C" w:rsidP="00882F6C">
      <w:pPr>
        <w:rPr>
          <w:rFonts w:ascii="Arial" w:hAnsi="Arial" w:cs="Arial"/>
        </w:rPr>
        <w:sectPr w:rsidR="00882F6C" w:rsidRPr="006D694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:rsidRPr="006D694D" w14:paraId="4F46C23A" w14:textId="77777777" w:rsidTr="0083186C">
        <w:tc>
          <w:tcPr>
            <w:tcW w:w="2304" w:type="dxa"/>
          </w:tcPr>
          <w:p w14:paraId="2A29DCA2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Author</w:t>
            </w:r>
          </w:p>
        </w:tc>
      </w:tr>
      <w:tr w:rsidR="00882F6C" w:rsidRPr="006D694D" w14:paraId="13F8C4C6" w14:textId="77777777" w:rsidTr="0083186C">
        <w:tc>
          <w:tcPr>
            <w:tcW w:w="2304" w:type="dxa"/>
          </w:tcPr>
          <w:p w14:paraId="68960E9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24/10/18</w:t>
            </w:r>
          </w:p>
        </w:tc>
        <w:tc>
          <w:tcPr>
            <w:tcW w:w="1152" w:type="dxa"/>
          </w:tcPr>
          <w:p w14:paraId="5FBA16A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0103410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Original</w:t>
            </w:r>
          </w:p>
        </w:tc>
        <w:tc>
          <w:tcPr>
            <w:tcW w:w="2304" w:type="dxa"/>
          </w:tcPr>
          <w:p w14:paraId="74E1C2BD" w14:textId="3CAB39CD" w:rsidR="00882F6C" w:rsidRPr="006D694D" w:rsidRDefault="00E267CD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Matt Holston</w:t>
            </w:r>
          </w:p>
        </w:tc>
      </w:tr>
      <w:tr w:rsidR="00882F6C" w:rsidRPr="006D694D" w14:paraId="649815E6" w14:textId="77777777" w:rsidTr="0083186C">
        <w:tc>
          <w:tcPr>
            <w:tcW w:w="2304" w:type="dxa"/>
          </w:tcPr>
          <w:p w14:paraId="49A1A58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9586F2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0AD2B1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E5A2DB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096C10D3" w14:textId="77777777" w:rsidTr="0083186C">
        <w:tc>
          <w:tcPr>
            <w:tcW w:w="2304" w:type="dxa"/>
          </w:tcPr>
          <w:p w14:paraId="398D0BB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730772A6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FC63E3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34DC42E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4D437B1C" w14:textId="77777777" w:rsidTr="0083186C">
        <w:tc>
          <w:tcPr>
            <w:tcW w:w="2304" w:type="dxa"/>
          </w:tcPr>
          <w:p w14:paraId="11CE28B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CFD124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03B31C2B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94C401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0D6C953" w14:textId="77777777" w:rsidR="00882F6C" w:rsidRPr="006D694D" w:rsidRDefault="00882F6C" w:rsidP="00882F6C">
      <w:pPr>
        <w:rPr>
          <w:rFonts w:ascii="Arial" w:hAnsi="Arial" w:cs="Arial"/>
        </w:rPr>
      </w:pPr>
    </w:p>
    <w:p w14:paraId="3AF63B10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br w:type="page"/>
      </w:r>
      <w:r w:rsidRPr="006D694D">
        <w:rPr>
          <w:rFonts w:cs="Arial"/>
        </w:rPr>
        <w:lastRenderedPageBreak/>
        <w:t>Table of Contents</w:t>
      </w:r>
    </w:p>
    <w:p w14:paraId="13449A59" w14:textId="74E6A5D5" w:rsidR="00882F6C" w:rsidRPr="006D694D" w:rsidRDefault="00882F6C" w:rsidP="00882F6C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</w:rPr>
        <w:fldChar w:fldCharType="begin"/>
      </w:r>
      <w:r w:rsidRPr="006D694D">
        <w:rPr>
          <w:rFonts w:ascii="Arial" w:hAnsi="Arial" w:cs="Arial"/>
        </w:rPr>
        <w:instrText xml:space="preserve"> TOC \o "1-3" </w:instrText>
      </w:r>
      <w:r w:rsidRPr="006D694D">
        <w:rPr>
          <w:rFonts w:ascii="Arial" w:hAnsi="Arial" w:cs="Arial"/>
        </w:rPr>
        <w:fldChar w:fldCharType="separate"/>
      </w:r>
      <w:r w:rsidRPr="006D694D">
        <w:rPr>
          <w:rFonts w:ascii="Arial" w:hAnsi="Arial" w:cs="Arial"/>
          <w:noProof/>
        </w:rPr>
        <w:t>1.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BC3051">
        <w:rPr>
          <w:rFonts w:ascii="Arial" w:hAnsi="Arial" w:cs="Arial"/>
          <w:noProof/>
        </w:rPr>
        <w:t>Respond to Customer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_Toc528186339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E21163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1.1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Brief Description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00C1E0A1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Flow of Events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28D335E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Basic Flow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_Toc528186342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C8190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2.2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Alternative Flows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_Toc528186343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C75817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Special Requirements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_Toc528186344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62F498E1" w14:textId="4536A76D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344C7C">
        <w:rPr>
          <w:rFonts w:ascii="Arial" w:hAnsi="Arial" w:cs="Arial"/>
        </w:rPr>
        <w:t xml:space="preserve">Karoline has to be able to receive </w:t>
      </w:r>
      <w:r w:rsidR="00B90187">
        <w:rPr>
          <w:rFonts w:ascii="Arial" w:hAnsi="Arial" w:cs="Arial"/>
        </w:rPr>
        <w:t>and open the email</w:t>
      </w:r>
      <w:bookmarkStart w:id="0" w:name="_GoBack"/>
      <w:bookmarkEnd w:id="0"/>
      <w:r w:rsidR="00344C7C">
        <w:rPr>
          <w:rFonts w:ascii="Arial" w:hAnsi="Arial" w:cs="Arial"/>
        </w:rPr>
        <w:t>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_Toc528186345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C99EA1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Pre-conditions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_Toc528186346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7B68C50" w14:textId="1557BC85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344C7C">
        <w:rPr>
          <w:rFonts w:ascii="Arial" w:hAnsi="Arial" w:cs="Arial"/>
        </w:rPr>
        <w:t>There must be an email sent to Karoline.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_Toc528186347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1319AA0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Post-conditions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_Toc528186348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705C37D" w14:textId="45AA4DBE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344C7C">
        <w:rPr>
          <w:rFonts w:ascii="Arial" w:hAnsi="Arial" w:cs="Arial"/>
        </w:rPr>
        <w:t>None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33298AAC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6.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Extension Points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A7B5F59" w14:textId="6E71761B" w:rsidR="00CE14E8" w:rsidRPr="00CE14E8" w:rsidRDefault="00882F6C" w:rsidP="00CE14E8">
      <w:pPr>
        <w:pStyle w:val="TOC2"/>
        <w:tabs>
          <w:tab w:val="left" w:pos="1000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  <w:noProof/>
        </w:rPr>
        <w:t>6.1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C8457B">
        <w:rPr>
          <w:rFonts w:ascii="Arial" w:eastAsiaTheme="minorEastAsia" w:hAnsi="Arial" w:cs="Arial"/>
          <w:noProof/>
        </w:rPr>
        <w:t>None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6209185" w14:textId="77777777" w:rsidR="00CE14E8" w:rsidRPr="00CE14E8" w:rsidRDefault="00CE14E8" w:rsidP="00CE14E8">
      <w:pPr>
        <w:rPr>
          <w:rFonts w:eastAsiaTheme="minorEastAsia"/>
        </w:rPr>
      </w:pPr>
    </w:p>
    <w:p w14:paraId="7DB49A9A" w14:textId="35DFE5F4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  <w:sz w:val="20"/>
        </w:rPr>
        <w:fldChar w:fldCharType="end"/>
      </w:r>
      <w:r w:rsidRPr="006D694D">
        <w:rPr>
          <w:rFonts w:cs="Arial"/>
        </w:rPr>
        <w:br w:type="page"/>
      </w:r>
      <w:r w:rsidR="00295F4F" w:rsidRPr="006D694D">
        <w:rPr>
          <w:rFonts w:cs="Arial"/>
        </w:rPr>
        <w:lastRenderedPageBreak/>
        <w:fldChar w:fldCharType="begin"/>
      </w:r>
      <w:r w:rsidR="00295F4F" w:rsidRPr="006D694D">
        <w:rPr>
          <w:rFonts w:cs="Arial"/>
        </w:rPr>
        <w:instrText xml:space="preserve">title  \* Mergeformat </w:instrText>
      </w:r>
      <w:r w:rsidR="00295F4F" w:rsidRPr="006D694D">
        <w:rPr>
          <w:rFonts w:cs="Arial"/>
        </w:rPr>
        <w:fldChar w:fldCharType="separate"/>
      </w:r>
      <w:r w:rsidRPr="006D694D">
        <w:rPr>
          <w:rFonts w:cs="Arial"/>
        </w:rPr>
        <w:t xml:space="preserve">Use Case Specification: </w:t>
      </w:r>
      <w:r w:rsidR="00295F4F" w:rsidRPr="006D694D">
        <w:rPr>
          <w:rFonts w:cs="Arial"/>
        </w:rPr>
        <w:fldChar w:fldCharType="end"/>
      </w:r>
      <w:bookmarkStart w:id="1" w:name="_Toc423410237"/>
      <w:bookmarkStart w:id="2" w:name="_Toc425054503"/>
      <w:r w:rsidR="00BC3051">
        <w:rPr>
          <w:rFonts w:cs="Arial"/>
        </w:rPr>
        <w:t>Respond to Customer</w:t>
      </w:r>
      <w:r w:rsidRPr="006D694D">
        <w:rPr>
          <w:rFonts w:cs="Arial"/>
        </w:rPr>
        <w:t xml:space="preserve"> </w:t>
      </w:r>
      <w:bookmarkEnd w:id="1"/>
      <w:bookmarkEnd w:id="2"/>
    </w:p>
    <w:p w14:paraId="149BF511" w14:textId="77777777" w:rsidR="00882F6C" w:rsidRPr="006D694D" w:rsidRDefault="00882F6C" w:rsidP="002F6358">
      <w:pPr>
        <w:pStyle w:val="InfoBlue"/>
        <w:rPr>
          <w:rFonts w:ascii="Arial" w:hAnsi="Arial" w:cs="Arial"/>
        </w:rPr>
      </w:pPr>
    </w:p>
    <w:p w14:paraId="3E154F0A" w14:textId="57493E9E" w:rsidR="00882F6C" w:rsidRPr="006D694D" w:rsidRDefault="00BC3051" w:rsidP="00882F6C">
      <w:pPr>
        <w:pStyle w:val="Heading1"/>
        <w:rPr>
          <w:rFonts w:cs="Arial"/>
        </w:rPr>
      </w:pPr>
      <w:bookmarkStart w:id="3" w:name="_Toc423410238"/>
      <w:bookmarkStart w:id="4" w:name="_Toc425054504"/>
      <w:r>
        <w:rPr>
          <w:rFonts w:cs="Arial"/>
        </w:rPr>
        <w:t>Respond to Customer</w:t>
      </w:r>
    </w:p>
    <w:p w14:paraId="5285FF82" w14:textId="77777777" w:rsidR="00882F6C" w:rsidRPr="006D694D" w:rsidRDefault="00882F6C" w:rsidP="00882F6C">
      <w:pPr>
        <w:pStyle w:val="Heading2"/>
        <w:rPr>
          <w:rFonts w:cs="Arial"/>
        </w:rPr>
      </w:pPr>
      <w:bookmarkStart w:id="5" w:name="_Toc528186340"/>
      <w:r w:rsidRPr="006D694D">
        <w:rPr>
          <w:rFonts w:cs="Arial"/>
        </w:rPr>
        <w:t>Brief Description</w:t>
      </w:r>
      <w:bookmarkEnd w:id="3"/>
      <w:bookmarkEnd w:id="4"/>
      <w:bookmarkEnd w:id="5"/>
    </w:p>
    <w:p w14:paraId="79A80600" w14:textId="0AFBBDC3" w:rsidR="00882F6C" w:rsidRPr="000B405E" w:rsidRDefault="00A4137A" w:rsidP="005B0855">
      <w:pPr>
        <w:pStyle w:val="Heading2"/>
        <w:ind w:left="720" w:hanging="720"/>
        <w:rPr>
          <w:b w:val="0"/>
        </w:rPr>
      </w:pPr>
      <w:r>
        <w:rPr>
          <w:b w:val="0"/>
        </w:rPr>
        <w:t>This is where Karoline receives the question or concern from the customer, and where Karoline respond to the customer.</w:t>
      </w:r>
      <w:r w:rsidR="00D43CB7">
        <w:rPr>
          <w:b w:val="0"/>
        </w:rPr>
        <w:t xml:space="preserve"> </w:t>
      </w:r>
    </w:p>
    <w:p w14:paraId="3DFB1DCB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528186341"/>
      <w:r w:rsidRPr="006D694D">
        <w:rPr>
          <w:rFonts w:cs="Arial"/>
        </w:rPr>
        <w:t>Flow of Events</w:t>
      </w:r>
      <w:bookmarkEnd w:id="6"/>
      <w:bookmarkEnd w:id="7"/>
      <w:bookmarkEnd w:id="8"/>
    </w:p>
    <w:p w14:paraId="65B2CEE2" w14:textId="6AC06731" w:rsidR="00882F6C" w:rsidRPr="006D694D" w:rsidRDefault="00882F6C" w:rsidP="00882F6C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528186342"/>
      <w:r w:rsidRPr="006D694D">
        <w:rPr>
          <w:rFonts w:cs="Arial"/>
        </w:rPr>
        <w:t>Basic Flow</w:t>
      </w:r>
      <w:bookmarkEnd w:id="9"/>
      <w:bookmarkEnd w:id="10"/>
      <w:bookmarkEnd w:id="11"/>
    </w:p>
    <w:p w14:paraId="6C45420F" w14:textId="690CFE22" w:rsidR="00260B3E" w:rsidRDefault="00A4137A" w:rsidP="00A4137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Karoline receives question or concern from customer.</w:t>
      </w:r>
    </w:p>
    <w:p w14:paraId="327E59FC" w14:textId="3B05FCA4" w:rsidR="00A4137A" w:rsidRPr="00A4137A" w:rsidRDefault="00A4137A" w:rsidP="00A4137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Karoline </w:t>
      </w:r>
      <w:r w:rsidR="00F0140E">
        <w:rPr>
          <w:rFonts w:ascii="Arial" w:hAnsi="Arial" w:cs="Arial"/>
        </w:rPr>
        <w:t>responds to customer with follow-up information regarding customer’s topic.</w:t>
      </w:r>
    </w:p>
    <w:p w14:paraId="6FC1A770" w14:textId="5A53BFB2" w:rsidR="00260B3E" w:rsidRDefault="00882F6C" w:rsidP="00260B3E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528186343"/>
      <w:r w:rsidRPr="006D694D">
        <w:rPr>
          <w:rFonts w:cs="Arial"/>
        </w:rPr>
        <w:t>Alternative Flows</w:t>
      </w:r>
      <w:bookmarkEnd w:id="12"/>
      <w:bookmarkEnd w:id="13"/>
      <w:bookmarkEnd w:id="14"/>
    </w:p>
    <w:p w14:paraId="5367A952" w14:textId="67D81DC8" w:rsidR="004C34B0" w:rsidRPr="00260B3E" w:rsidRDefault="00260B3E" w:rsidP="00260B3E">
      <w:pPr>
        <w:pStyle w:val="Heading2"/>
        <w:widowControl/>
        <w:numPr>
          <w:ilvl w:val="0"/>
          <w:numId w:val="0"/>
        </w:numPr>
        <w:rPr>
          <w:rFonts w:cs="Arial"/>
        </w:rPr>
      </w:pPr>
      <w:r>
        <w:t xml:space="preserve">             None</w:t>
      </w:r>
    </w:p>
    <w:p w14:paraId="2D218DAB" w14:textId="079CEDF7" w:rsidR="00882F6C" w:rsidRPr="006D694D" w:rsidRDefault="00882F6C" w:rsidP="00882F6C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528186344"/>
      <w:r w:rsidRPr="006D694D">
        <w:rPr>
          <w:rFonts w:cs="Arial"/>
        </w:rPr>
        <w:t>Special Requirements</w:t>
      </w:r>
      <w:bookmarkEnd w:id="15"/>
      <w:bookmarkEnd w:id="16"/>
      <w:bookmarkEnd w:id="17"/>
    </w:p>
    <w:p w14:paraId="06A19816" w14:textId="6A747144" w:rsidR="006D694D" w:rsidRPr="00CA689A" w:rsidRDefault="006D694D" w:rsidP="006D694D">
      <w:pPr>
        <w:rPr>
          <w:rFonts w:ascii="Arial" w:hAnsi="Arial" w:cs="Arial"/>
        </w:rPr>
      </w:pPr>
      <w:r w:rsidRPr="006D694D">
        <w:rPr>
          <w:rFonts w:ascii="Arial" w:hAnsi="Arial" w:cs="Arial"/>
          <w:b/>
        </w:rPr>
        <w:t xml:space="preserve">3.1.       </w:t>
      </w:r>
      <w:r w:rsidR="00853D34">
        <w:rPr>
          <w:rFonts w:ascii="Arial" w:hAnsi="Arial" w:cs="Arial"/>
        </w:rPr>
        <w:t>Karoline must be able to receive and open the question or concern.</w:t>
      </w:r>
    </w:p>
    <w:p w14:paraId="7135E96D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528186346"/>
      <w:r w:rsidRPr="006D694D">
        <w:rPr>
          <w:rFonts w:cs="Arial"/>
        </w:rPr>
        <w:t>Pre-conditions</w:t>
      </w:r>
      <w:bookmarkEnd w:id="18"/>
      <w:bookmarkEnd w:id="19"/>
      <w:bookmarkEnd w:id="20"/>
    </w:p>
    <w:p w14:paraId="3C48E6A5" w14:textId="6512079B" w:rsidR="00882F6C" w:rsidRPr="004C64E9" w:rsidRDefault="00344C7C" w:rsidP="00882F6C">
      <w:pPr>
        <w:pStyle w:val="Heading2"/>
        <w:widowControl/>
        <w:rPr>
          <w:rFonts w:cs="Arial"/>
          <w:b w:val="0"/>
        </w:rPr>
      </w:pPr>
      <w:r>
        <w:rPr>
          <w:rFonts w:cs="Arial"/>
          <w:b w:val="0"/>
        </w:rPr>
        <w:t>Karoline must have a message from the customer to respond to</w:t>
      </w:r>
      <w:r w:rsidR="004C64E9">
        <w:rPr>
          <w:rFonts w:cs="Arial"/>
          <w:b w:val="0"/>
        </w:rPr>
        <w:t>.</w:t>
      </w:r>
    </w:p>
    <w:p w14:paraId="53C51F15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528186348"/>
      <w:r w:rsidRPr="006D694D">
        <w:rPr>
          <w:rFonts w:cs="Arial"/>
        </w:rPr>
        <w:t>Post-conditions</w:t>
      </w:r>
      <w:bookmarkEnd w:id="21"/>
      <w:bookmarkEnd w:id="22"/>
      <w:bookmarkEnd w:id="23"/>
    </w:p>
    <w:p w14:paraId="4C464BFC" w14:textId="02DFED34" w:rsidR="00882F6C" w:rsidRPr="00344C7C" w:rsidRDefault="00344C7C" w:rsidP="002602D0">
      <w:pPr>
        <w:pStyle w:val="Heading2"/>
      </w:pPr>
      <w:r w:rsidRPr="00344C7C">
        <w:t>None</w:t>
      </w:r>
    </w:p>
    <w:p w14:paraId="3FDDD6D7" w14:textId="77777777" w:rsidR="00882F6C" w:rsidRPr="006D694D" w:rsidRDefault="00882F6C" w:rsidP="00882F6C">
      <w:pPr>
        <w:pStyle w:val="Heading1"/>
        <w:rPr>
          <w:rFonts w:cs="Arial"/>
        </w:rPr>
      </w:pPr>
      <w:bookmarkStart w:id="24" w:name="_Toc528186350"/>
      <w:r w:rsidRPr="006D694D">
        <w:rPr>
          <w:rFonts w:cs="Arial"/>
        </w:rPr>
        <w:t>Extension Points</w:t>
      </w:r>
      <w:bookmarkEnd w:id="24"/>
    </w:p>
    <w:p w14:paraId="433E11B2" w14:textId="02FCB963" w:rsidR="00882F6C" w:rsidRDefault="004C64E9" w:rsidP="002F6358">
      <w:pPr>
        <w:pStyle w:val="Heading2"/>
      </w:pPr>
      <w:r>
        <w:rPr>
          <w:rFonts w:cs="Arial"/>
        </w:rPr>
        <w:t>None</w:t>
      </w: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C3A5C" w14:textId="77777777" w:rsidR="00295F4F" w:rsidRDefault="00295F4F" w:rsidP="00882F6C">
      <w:pPr>
        <w:spacing w:line="240" w:lineRule="auto"/>
      </w:pPr>
      <w:r>
        <w:separator/>
      </w:r>
    </w:p>
  </w:endnote>
  <w:endnote w:type="continuationSeparator" w:id="0">
    <w:p w14:paraId="7C98BD15" w14:textId="77777777" w:rsidR="00295F4F" w:rsidRDefault="00295F4F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77777777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3409ADAB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2F6C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67C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29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FABDC" w14:textId="77777777" w:rsidR="00295F4F" w:rsidRDefault="00295F4F" w:rsidP="00882F6C">
      <w:pPr>
        <w:spacing w:line="240" w:lineRule="auto"/>
      </w:pPr>
      <w:r>
        <w:separator/>
      </w:r>
    </w:p>
  </w:footnote>
  <w:footnote w:type="continuationSeparator" w:id="0">
    <w:p w14:paraId="5FACEBA7" w14:textId="77777777" w:rsidR="00295F4F" w:rsidRDefault="00295F4F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295F4F">
    <w:pPr>
      <w:rPr>
        <w:sz w:val="24"/>
      </w:rPr>
    </w:pPr>
  </w:p>
  <w:p w14:paraId="17CEA427" w14:textId="77777777" w:rsidR="00115D6A" w:rsidRDefault="00295F4F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295F4F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295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77777777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15251A0E" w14:textId="77777777">
      <w:tc>
        <w:tcPr>
          <w:tcW w:w="6379" w:type="dxa"/>
        </w:tcPr>
        <w:p w14:paraId="2953B4A5" w14:textId="7ED8279B" w:rsidR="00115D6A" w:rsidRDefault="00295F4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E152C">
            <w:t xml:space="preserve">Use Case Specification: </w:t>
          </w:r>
          <w:r>
            <w:fldChar w:fldCharType="end"/>
          </w:r>
          <w:r w:rsidR="00BC3051">
            <w:t>Respond to Customer</w:t>
          </w:r>
        </w:p>
      </w:tc>
      <w:tc>
        <w:tcPr>
          <w:tcW w:w="3179" w:type="dxa"/>
        </w:tcPr>
        <w:p w14:paraId="0B45F06C" w14:textId="77777777" w:rsidR="00115D6A" w:rsidRDefault="008E152C">
          <w:r>
            <w:t xml:space="preserve">  Date:  24/10/18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15E58BA8" w:rsidR="00115D6A" w:rsidRDefault="008E152C">
          <w:r>
            <w:t xml:space="preserve">Use Case ID: </w:t>
          </w:r>
          <w:r w:rsidR="000A1B3B">
            <w:t>1</w:t>
          </w:r>
          <w:r w:rsidR="00BC3051">
            <w:t>8</w:t>
          </w:r>
        </w:p>
      </w:tc>
    </w:tr>
  </w:tbl>
  <w:p w14:paraId="6DBD7D06" w14:textId="77777777" w:rsidR="00115D6A" w:rsidRDefault="00295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EAB"/>
    <w:multiLevelType w:val="hybridMultilevel"/>
    <w:tmpl w:val="8544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CA922E3"/>
    <w:multiLevelType w:val="hybridMultilevel"/>
    <w:tmpl w:val="130C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6A49"/>
    <w:multiLevelType w:val="hybridMultilevel"/>
    <w:tmpl w:val="2084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6BFA"/>
    <w:multiLevelType w:val="hybridMultilevel"/>
    <w:tmpl w:val="02D278CC"/>
    <w:lvl w:ilvl="0" w:tplc="7864F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0441AB"/>
    <w:rsid w:val="000A1B3B"/>
    <w:rsid w:val="000B405E"/>
    <w:rsid w:val="00232A29"/>
    <w:rsid w:val="002602D0"/>
    <w:rsid w:val="00260B3E"/>
    <w:rsid w:val="00295F4F"/>
    <w:rsid w:val="002F6358"/>
    <w:rsid w:val="003406AA"/>
    <w:rsid w:val="00344C7C"/>
    <w:rsid w:val="00402701"/>
    <w:rsid w:val="004559E7"/>
    <w:rsid w:val="004C34B0"/>
    <w:rsid w:val="004C64E9"/>
    <w:rsid w:val="005324C6"/>
    <w:rsid w:val="00576ABB"/>
    <w:rsid w:val="005B0855"/>
    <w:rsid w:val="005E29BF"/>
    <w:rsid w:val="006D694D"/>
    <w:rsid w:val="007514E3"/>
    <w:rsid w:val="007612BB"/>
    <w:rsid w:val="00853D34"/>
    <w:rsid w:val="00882F6C"/>
    <w:rsid w:val="008E152C"/>
    <w:rsid w:val="00903734"/>
    <w:rsid w:val="009F3FDC"/>
    <w:rsid w:val="00A4137A"/>
    <w:rsid w:val="00A65CC9"/>
    <w:rsid w:val="00B90187"/>
    <w:rsid w:val="00BC3051"/>
    <w:rsid w:val="00C15F1E"/>
    <w:rsid w:val="00C8457B"/>
    <w:rsid w:val="00CA689A"/>
    <w:rsid w:val="00CA6B29"/>
    <w:rsid w:val="00CE14E8"/>
    <w:rsid w:val="00D26246"/>
    <w:rsid w:val="00D3576E"/>
    <w:rsid w:val="00D43CB7"/>
    <w:rsid w:val="00DA0BB0"/>
    <w:rsid w:val="00E267CD"/>
    <w:rsid w:val="00F0140E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F6358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Stasiak,Sarah Tesia</cp:lastModifiedBy>
  <cp:revision>7</cp:revision>
  <dcterms:created xsi:type="dcterms:W3CDTF">2018-10-25T19:30:00Z</dcterms:created>
  <dcterms:modified xsi:type="dcterms:W3CDTF">2018-10-25T19:46:00Z</dcterms:modified>
</cp:coreProperties>
</file>