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fldSimple w:instr=" SUBJECT  \* MERGEFORMAT ">
        <w:r w:rsidR="00CA0558">
          <w:t>&lt;</w:t>
        </w:r>
        <w:r w:rsidR="00C9584B">
          <w:t>Silver Soul</w:t>
        </w:r>
        <w:r w:rsidR="00CA0558">
          <w:t>&gt;</w:t>
        </w:r>
      </w:fldSimple>
    </w:p>
    <w:p w14:paraId="2F09F50B" w14:textId="69E55347" w:rsidR="008F3F9A" w:rsidRDefault="000477B7">
      <w:pPr>
        <w:pStyle w:val="Title"/>
        <w:jc w:val="right"/>
      </w:pPr>
      <w:fldSimple w:instr="title  \* Mergeformat ">
        <w:r w:rsidR="00CA0558">
          <w:t>Use Case Specification: &lt;</w:t>
        </w:r>
        <w:r w:rsidR="00C13D3D">
          <w:t>Delete</w:t>
        </w:r>
        <w:r w:rsidR="00E819FE">
          <w:t xml:space="preserve"> Cart 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bookmarkStart w:id="0" w:name="_Hlk528227770"/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08BF5292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 xml:space="preserve">Use Case Specification: </w:t>
        </w:r>
        <w:r w:rsidR="001F1A22">
          <w:t>&lt;Delete</w:t>
        </w:r>
        <w:r w:rsidR="00F956A8">
          <w:t xml:space="preserve"> Cart</w:t>
        </w:r>
        <w:r w:rsidR="00CA0558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4F95AA6" w14:textId="7031A29B" w:rsidR="000F671D" w:rsidRDefault="00F956A8">
      <w:pPr>
        <w:pStyle w:val="Heading2"/>
      </w:pPr>
      <w:bookmarkStart w:id="3" w:name="_Toc423410238"/>
      <w:bookmarkStart w:id="4" w:name="_Toc425054504"/>
      <w:bookmarkStart w:id="5" w:name="_Toc494515305"/>
      <w:r>
        <w:t xml:space="preserve">Update </w:t>
      </w:r>
      <w:r w:rsidR="00910C9F">
        <w:t xml:space="preserve">Cart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3"/>
      <w:bookmarkEnd w:id="4"/>
      <w:bookmarkEnd w:id="5"/>
    </w:p>
    <w:p w14:paraId="42738D4E" w14:textId="55511F20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910C9F">
        <w:t xml:space="preserve">a customer </w:t>
      </w:r>
      <w:r w:rsidR="007C3C9B">
        <w:t>deletes</w:t>
      </w:r>
      <w:r w:rsidR="00910C9F">
        <w:t xml:space="preserve"> a</w:t>
      </w:r>
      <w:r w:rsidR="001C6D3B">
        <w:t>n entire cart</w:t>
      </w:r>
      <w:r w:rsidR="00910C9F">
        <w:t>.</w:t>
      </w:r>
    </w:p>
    <w:p w14:paraId="4D345EDC" w14:textId="1136DB05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0976B0D8" w14:textId="0FEE5715" w:rsidR="00021DC2" w:rsidRDefault="00021DC2" w:rsidP="00276503">
      <w:pPr>
        <w:pStyle w:val="BodyText"/>
        <w:numPr>
          <w:ilvl w:val="0"/>
          <w:numId w:val="24"/>
        </w:numPr>
      </w:pPr>
      <w:r>
        <w:t>Customer visits Karoline’s website.</w:t>
      </w:r>
    </w:p>
    <w:p w14:paraId="458F68A4" w14:textId="1655C260" w:rsidR="00021DC2" w:rsidRDefault="00021DC2" w:rsidP="00276503">
      <w:pPr>
        <w:pStyle w:val="BodyText"/>
        <w:numPr>
          <w:ilvl w:val="0"/>
          <w:numId w:val="24"/>
        </w:numPr>
      </w:pPr>
      <w:r>
        <w:t xml:space="preserve">Customer clicks on </w:t>
      </w:r>
      <w:r w:rsidR="007171E3">
        <w:t xml:space="preserve">the </w:t>
      </w:r>
      <w:r>
        <w:t>“</w:t>
      </w:r>
      <w:r w:rsidR="007171E3">
        <w:t>View Cart</w:t>
      </w:r>
      <w:r>
        <w:t>” button.</w:t>
      </w:r>
    </w:p>
    <w:p w14:paraId="51590B93" w14:textId="37BB8A31" w:rsidR="00276503" w:rsidRDefault="00021DC2" w:rsidP="007171E3">
      <w:pPr>
        <w:pStyle w:val="BodyText"/>
        <w:numPr>
          <w:ilvl w:val="0"/>
          <w:numId w:val="24"/>
        </w:numPr>
      </w:pPr>
      <w:r>
        <w:t xml:space="preserve">The </w:t>
      </w:r>
      <w:r w:rsidR="007171E3">
        <w:t>c</w:t>
      </w:r>
      <w:r>
        <w:t>art</w:t>
      </w:r>
      <w:r w:rsidR="007171E3">
        <w:t xml:space="preserve"> is loaded</w:t>
      </w:r>
      <w:r>
        <w:t>.</w:t>
      </w:r>
    </w:p>
    <w:p w14:paraId="5C13036A" w14:textId="730E94D8" w:rsidR="00276503" w:rsidRDefault="007171E3" w:rsidP="003870EE">
      <w:pPr>
        <w:pStyle w:val="BodyText"/>
        <w:numPr>
          <w:ilvl w:val="0"/>
          <w:numId w:val="24"/>
        </w:numPr>
      </w:pPr>
      <w:r>
        <w:t>Customer clicks on the “Delete Cart” button.</w:t>
      </w:r>
    </w:p>
    <w:p w14:paraId="1171169C" w14:textId="2EA94FBF" w:rsidR="007171E3" w:rsidRDefault="007171E3" w:rsidP="003870EE">
      <w:pPr>
        <w:pStyle w:val="BodyText"/>
        <w:numPr>
          <w:ilvl w:val="0"/>
          <w:numId w:val="24"/>
        </w:numPr>
      </w:pPr>
      <w:r>
        <w:t>The cart is deleted.</w:t>
      </w:r>
    </w:p>
    <w:p w14:paraId="30652D47" w14:textId="503F1C5A" w:rsidR="007171E3" w:rsidRDefault="007171E3" w:rsidP="003870EE">
      <w:pPr>
        <w:pStyle w:val="BodyText"/>
        <w:numPr>
          <w:ilvl w:val="0"/>
          <w:numId w:val="24"/>
        </w:numPr>
      </w:pPr>
      <w:r>
        <w:t>The customer is sent to a webpage that gives them a message.</w:t>
      </w:r>
    </w:p>
    <w:p w14:paraId="116AEAFA" w14:textId="5ED64CCB" w:rsidR="007171E3" w:rsidRDefault="007171E3" w:rsidP="007171E3">
      <w:pPr>
        <w:pStyle w:val="BodyText"/>
        <w:numPr>
          <w:ilvl w:val="0"/>
          <w:numId w:val="24"/>
        </w:numPr>
      </w:pPr>
      <w:r>
        <w:t>The message says “Your cart has been deleted. Would you like to continue shopping?</w:t>
      </w:r>
    </w:p>
    <w:p w14:paraId="0EA9000A" w14:textId="103E6C4A" w:rsidR="0053570D" w:rsidRDefault="0053570D" w:rsidP="007171E3">
      <w:pPr>
        <w:pStyle w:val="Heading2"/>
      </w:pPr>
      <w:r w:rsidRPr="0053570D">
        <w:t>Alternative Flows</w:t>
      </w:r>
    </w:p>
    <w:p w14:paraId="45CD15A5" w14:textId="67C42EB6" w:rsidR="007171E3" w:rsidRDefault="007171E3" w:rsidP="007171E3"/>
    <w:p w14:paraId="6C40D8CD" w14:textId="79FE8B38" w:rsidR="007171E3" w:rsidRPr="007171E3" w:rsidRDefault="007171E3" w:rsidP="007171E3">
      <w:pPr>
        <w:ind w:left="720"/>
      </w:pPr>
      <w:r>
        <w:t>&lt;NA&gt;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37FDBC16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1102E7DC" w14:textId="7217AC58" w:rsidR="00E83AD3" w:rsidRDefault="00E83AD3" w:rsidP="005018F5">
      <w:pPr>
        <w:ind w:left="720"/>
      </w:pPr>
      <w:r>
        <w:t>The cart must be accessible to the customer.</w:t>
      </w:r>
    </w:p>
    <w:p w14:paraId="113B910D" w14:textId="77777777" w:rsidR="005018F5" w:rsidRPr="00E83AD3" w:rsidRDefault="005018F5" w:rsidP="005018F5">
      <w:pPr>
        <w:ind w:left="720"/>
      </w:pP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3C35310A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4949A5B" w14:textId="48BF8818" w:rsidR="00744D84" w:rsidRPr="00744D84" w:rsidRDefault="00744D84" w:rsidP="00744D84">
      <w:pPr>
        <w:ind w:left="720"/>
      </w:pPr>
      <w:r>
        <w:t xml:space="preserve">The </w:t>
      </w:r>
      <w:r w:rsidR="006023D8">
        <w:t>entire cart must be deleted and no longer accessible to the customer.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3DDDA22B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7AA31C04" w14:textId="1648AC4F" w:rsidR="00744D84" w:rsidRPr="00744D84" w:rsidRDefault="006023D8" w:rsidP="00744D84">
      <w:pPr>
        <w:ind w:left="720"/>
      </w:pPr>
      <w:r>
        <w:t>The cart is deleted.</w:t>
      </w:r>
      <w:bookmarkStart w:id="26" w:name="_GoBack"/>
      <w:bookmarkEnd w:id="26"/>
    </w:p>
    <w:p w14:paraId="7141A5C3" w14:textId="06CB3C86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06B2" w14:textId="77777777" w:rsidR="00017987" w:rsidRDefault="00017987">
      <w:pPr>
        <w:spacing w:line="240" w:lineRule="auto"/>
      </w:pPr>
      <w:r>
        <w:separator/>
      </w:r>
    </w:p>
  </w:endnote>
  <w:endnote w:type="continuationSeparator" w:id="0">
    <w:p w14:paraId="42A555C5" w14:textId="77777777" w:rsidR="00017987" w:rsidRDefault="000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3B08" w14:textId="77777777" w:rsidR="00017987" w:rsidRDefault="00017987">
      <w:pPr>
        <w:spacing w:line="240" w:lineRule="auto"/>
      </w:pPr>
      <w:r>
        <w:separator/>
      </w:r>
    </w:p>
  </w:footnote>
  <w:footnote w:type="continuationSeparator" w:id="0">
    <w:p w14:paraId="55352C5C" w14:textId="77777777" w:rsidR="00017987" w:rsidRDefault="000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3CABC8E0" w:rsidR="008F3F9A" w:rsidRDefault="000477B7">
          <w:fldSimple w:instr="title  \* Mergeformat ">
            <w:r w:rsidR="00CA0558">
              <w:t>Use Case Specification: &lt;</w:t>
            </w:r>
            <w:r w:rsidR="00C13D3D">
              <w:t>Delete</w:t>
            </w:r>
            <w:r w:rsidR="00E819FE">
              <w:t xml:space="preserve"> </w:t>
            </w:r>
            <w:r w:rsidR="00910C9F">
              <w:t>Cart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D5021"/>
    <w:multiLevelType w:val="hybridMultilevel"/>
    <w:tmpl w:val="7304E532"/>
    <w:lvl w:ilvl="0" w:tplc="C55C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11"/>
  </w:num>
  <w:num w:numId="15">
    <w:abstractNumId w:val="6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17987"/>
    <w:rsid w:val="00021DC2"/>
    <w:rsid w:val="000324B9"/>
    <w:rsid w:val="00036E8B"/>
    <w:rsid w:val="000477B7"/>
    <w:rsid w:val="000F671D"/>
    <w:rsid w:val="00153832"/>
    <w:rsid w:val="001C6D3B"/>
    <w:rsid w:val="001F1A22"/>
    <w:rsid w:val="00230003"/>
    <w:rsid w:val="00276503"/>
    <w:rsid w:val="0031471C"/>
    <w:rsid w:val="00354970"/>
    <w:rsid w:val="0038359D"/>
    <w:rsid w:val="003870EE"/>
    <w:rsid w:val="003C0A48"/>
    <w:rsid w:val="003F13F1"/>
    <w:rsid w:val="00440970"/>
    <w:rsid w:val="0047612D"/>
    <w:rsid w:val="00482291"/>
    <w:rsid w:val="005018F5"/>
    <w:rsid w:val="00513C99"/>
    <w:rsid w:val="0053570D"/>
    <w:rsid w:val="00545715"/>
    <w:rsid w:val="006023D8"/>
    <w:rsid w:val="00613D1A"/>
    <w:rsid w:val="007171E3"/>
    <w:rsid w:val="00744D84"/>
    <w:rsid w:val="007C3C9B"/>
    <w:rsid w:val="008030AB"/>
    <w:rsid w:val="00810315"/>
    <w:rsid w:val="008235F4"/>
    <w:rsid w:val="008F3F9A"/>
    <w:rsid w:val="00910C9F"/>
    <w:rsid w:val="00A75060"/>
    <w:rsid w:val="00AE19B8"/>
    <w:rsid w:val="00B0734B"/>
    <w:rsid w:val="00B13522"/>
    <w:rsid w:val="00C13D3D"/>
    <w:rsid w:val="00C86C4D"/>
    <w:rsid w:val="00C9584B"/>
    <w:rsid w:val="00CA0558"/>
    <w:rsid w:val="00CB69DE"/>
    <w:rsid w:val="00CE714C"/>
    <w:rsid w:val="00D635A0"/>
    <w:rsid w:val="00DD634E"/>
    <w:rsid w:val="00E819FE"/>
    <w:rsid w:val="00E83AD3"/>
    <w:rsid w:val="00EF6B96"/>
    <w:rsid w:val="00F9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6</cp:revision>
  <cp:lastPrinted>1900-01-01T05:00:00Z</cp:lastPrinted>
  <dcterms:created xsi:type="dcterms:W3CDTF">2018-10-25T14:54:00Z</dcterms:created>
  <dcterms:modified xsi:type="dcterms:W3CDTF">2018-10-25T14:59:00Z</dcterms:modified>
</cp:coreProperties>
</file>