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B471" w14:textId="36691FDA" w:rsidR="0073373D" w:rsidRDefault="00C62BF1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0558">
        <w:t>&lt;</w:t>
      </w:r>
      <w:r w:rsidR="0080428A">
        <w:t>Business Process Automation</w:t>
      </w:r>
      <w:r w:rsidR="00CA0558">
        <w:t>&gt;</w:t>
      </w:r>
      <w:r>
        <w:fldChar w:fldCharType="end"/>
      </w:r>
    </w:p>
    <w:p w14:paraId="21FF04E1" w14:textId="35EEFDF1" w:rsidR="0073373D" w:rsidRDefault="00C62BF1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A0558">
        <w:t>Use Case Specification: &lt;</w:t>
      </w:r>
      <w:r w:rsidR="00401C29">
        <w:t>Provide</w:t>
      </w:r>
      <w:r w:rsidR="009B6882">
        <w:t xml:space="preserve"> a Quote</w:t>
      </w:r>
      <w:r w:rsidR="00CA0558">
        <w:t>&gt;</w:t>
      </w:r>
      <w:r>
        <w:fldChar w:fldCharType="end"/>
      </w:r>
    </w:p>
    <w:p w14:paraId="4F6AFD8F" w14:textId="77777777" w:rsidR="0073373D" w:rsidRDefault="0073373D">
      <w:pPr>
        <w:pStyle w:val="Title"/>
        <w:jc w:val="right"/>
      </w:pPr>
    </w:p>
    <w:p w14:paraId="568E3E46" w14:textId="77777777" w:rsidR="0073373D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9F7EFC7" w14:textId="77777777" w:rsidR="0073373D" w:rsidRDefault="0073373D"/>
    <w:p w14:paraId="642D7713" w14:textId="2CE98C05" w:rsidR="0073373D" w:rsidRDefault="002412D7">
      <w:pPr>
        <w:pStyle w:val="Title"/>
      </w:pPr>
      <w:r>
        <w:br w:type="page"/>
      </w:r>
      <w:r w:rsidR="00AE19B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373D" w14:paraId="32CFD513" w14:textId="77777777">
        <w:tc>
          <w:tcPr>
            <w:tcW w:w="2304" w:type="dxa"/>
          </w:tcPr>
          <w:p w14:paraId="3F3DF3E3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6C21917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F496817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E2B00F0" w14:textId="77777777" w:rsidR="0073373D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3373D" w14:paraId="2495D070" w14:textId="77777777">
        <w:tc>
          <w:tcPr>
            <w:tcW w:w="2304" w:type="dxa"/>
          </w:tcPr>
          <w:p w14:paraId="6A2E043B" w14:textId="09B20C97" w:rsidR="0073373D" w:rsidRDefault="00AE19B8">
            <w:pPr>
              <w:pStyle w:val="Tabletext"/>
            </w:pPr>
            <w:r>
              <w:t>&lt;</w:t>
            </w:r>
            <w:r w:rsidR="0080428A">
              <w:t>24</w:t>
            </w:r>
            <w:r>
              <w:t>/</w:t>
            </w:r>
            <w:r w:rsidR="002412D7">
              <w:t>October</w:t>
            </w:r>
            <w:r>
              <w:t>/</w:t>
            </w:r>
            <w:r w:rsidR="0080428A">
              <w:t>18</w:t>
            </w:r>
            <w:r>
              <w:t>&gt;</w:t>
            </w:r>
          </w:p>
        </w:tc>
        <w:tc>
          <w:tcPr>
            <w:tcW w:w="1152" w:type="dxa"/>
          </w:tcPr>
          <w:p w14:paraId="02652C78" w14:textId="7C514707" w:rsidR="0073373D" w:rsidRDefault="00AE19B8">
            <w:pPr>
              <w:pStyle w:val="Tabletext"/>
            </w:pPr>
            <w:r>
              <w:t>&lt;</w:t>
            </w:r>
            <w:r w:rsidR="0080428A">
              <w:t>1</w:t>
            </w:r>
            <w:r>
              <w:t>.</w:t>
            </w:r>
            <w:r w:rsidR="0080428A">
              <w:t>0</w:t>
            </w:r>
            <w:r>
              <w:t>&gt;</w:t>
            </w:r>
          </w:p>
        </w:tc>
        <w:tc>
          <w:tcPr>
            <w:tcW w:w="3744" w:type="dxa"/>
          </w:tcPr>
          <w:p w14:paraId="7E67B3AF" w14:textId="5419A8A7" w:rsidR="0073373D" w:rsidRDefault="0080428A">
            <w:pPr>
              <w:pStyle w:val="Tabletext"/>
            </w:pPr>
            <w:r>
              <w:t>First specification of Use Case ID:</w:t>
            </w:r>
            <w:r w:rsidR="0074505B">
              <w:t xml:space="preserve"> 2</w:t>
            </w:r>
            <w:r w:rsidR="00401C29">
              <w:t>4</w:t>
            </w:r>
          </w:p>
        </w:tc>
        <w:tc>
          <w:tcPr>
            <w:tcW w:w="2304" w:type="dxa"/>
          </w:tcPr>
          <w:p w14:paraId="6B653457" w14:textId="4E8A4E44" w:rsidR="0073373D" w:rsidRDefault="0080428A">
            <w:pPr>
              <w:pStyle w:val="Tabletext"/>
            </w:pPr>
            <w:r>
              <w:t>Nick Gay</w:t>
            </w:r>
          </w:p>
        </w:tc>
      </w:tr>
      <w:tr w:rsidR="0073373D" w14:paraId="328985B0" w14:textId="77777777">
        <w:tc>
          <w:tcPr>
            <w:tcW w:w="2304" w:type="dxa"/>
          </w:tcPr>
          <w:p w14:paraId="226A22A5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5CBFD221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45ED330D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37CC4540" w14:textId="77777777" w:rsidR="0073373D" w:rsidRDefault="0073373D">
            <w:pPr>
              <w:pStyle w:val="Tabletext"/>
            </w:pPr>
          </w:p>
        </w:tc>
      </w:tr>
      <w:tr w:rsidR="0073373D" w14:paraId="7800D3CE" w14:textId="77777777">
        <w:tc>
          <w:tcPr>
            <w:tcW w:w="2304" w:type="dxa"/>
          </w:tcPr>
          <w:p w14:paraId="60DA77D1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383386AF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2BC2C7C9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6A77262F" w14:textId="77777777" w:rsidR="0073373D" w:rsidRDefault="0073373D">
            <w:pPr>
              <w:pStyle w:val="Tabletext"/>
            </w:pPr>
          </w:p>
        </w:tc>
      </w:tr>
      <w:tr w:rsidR="0073373D" w14:paraId="291A7BC5" w14:textId="77777777">
        <w:tc>
          <w:tcPr>
            <w:tcW w:w="2304" w:type="dxa"/>
          </w:tcPr>
          <w:p w14:paraId="52CA73E8" w14:textId="77777777" w:rsidR="0073373D" w:rsidRDefault="0073373D">
            <w:pPr>
              <w:pStyle w:val="Tabletext"/>
            </w:pPr>
          </w:p>
        </w:tc>
        <w:tc>
          <w:tcPr>
            <w:tcW w:w="1152" w:type="dxa"/>
          </w:tcPr>
          <w:p w14:paraId="3BCD5EAD" w14:textId="77777777" w:rsidR="0073373D" w:rsidRDefault="0073373D">
            <w:pPr>
              <w:pStyle w:val="Tabletext"/>
            </w:pPr>
          </w:p>
        </w:tc>
        <w:tc>
          <w:tcPr>
            <w:tcW w:w="3744" w:type="dxa"/>
          </w:tcPr>
          <w:p w14:paraId="50B5F30E" w14:textId="77777777" w:rsidR="0073373D" w:rsidRDefault="0073373D">
            <w:pPr>
              <w:pStyle w:val="Tabletext"/>
            </w:pPr>
          </w:p>
        </w:tc>
        <w:tc>
          <w:tcPr>
            <w:tcW w:w="2304" w:type="dxa"/>
          </w:tcPr>
          <w:p w14:paraId="6F3A429D" w14:textId="77777777" w:rsidR="0073373D" w:rsidRDefault="0073373D">
            <w:pPr>
              <w:pStyle w:val="Tabletext"/>
            </w:pPr>
          </w:p>
        </w:tc>
      </w:tr>
    </w:tbl>
    <w:p w14:paraId="780AFC6B" w14:textId="77777777" w:rsidR="0073373D" w:rsidRDefault="0073373D"/>
    <w:p w14:paraId="58829C7D" w14:textId="77777777" w:rsidR="0073373D" w:rsidRDefault="00AE19B8">
      <w:pPr>
        <w:pStyle w:val="Title"/>
      </w:pPr>
      <w:r>
        <w:br w:type="page"/>
      </w:r>
      <w:r>
        <w:lastRenderedPageBreak/>
        <w:t>Table of Contents</w:t>
      </w:r>
    </w:p>
    <w:p w14:paraId="25BA5EEC" w14:textId="1FC3AA68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 w:rsidR="00001314">
        <w:rPr>
          <w:noProof/>
        </w:rPr>
        <w:t>4</w:t>
      </w:r>
    </w:p>
    <w:p w14:paraId="79D852B5" w14:textId="64275FB2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001314">
        <w:rPr>
          <w:noProof/>
        </w:rPr>
        <w:t>4</w:t>
      </w:r>
    </w:p>
    <w:p w14:paraId="7AE9D4D3" w14:textId="20E56E10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553D2B">
        <w:rPr>
          <w:noProof/>
        </w:rPr>
        <w:t>4</w:t>
      </w:r>
    </w:p>
    <w:p w14:paraId="77969238" w14:textId="764FD3CB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553D2B">
        <w:rPr>
          <w:noProof/>
        </w:rPr>
        <w:t>4</w:t>
      </w:r>
    </w:p>
    <w:p w14:paraId="66745A04" w14:textId="29AC244A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553D2B">
        <w:rPr>
          <w:noProof/>
        </w:rPr>
        <w:t>4</w:t>
      </w:r>
    </w:p>
    <w:p w14:paraId="18AE260B" w14:textId="273D6CA9" w:rsidR="0073373D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 w:rsidR="00553D2B">
        <w:rPr>
          <w:noProof/>
        </w:rPr>
        <w:t>4</w:t>
      </w:r>
    </w:p>
    <w:p w14:paraId="6BF63E9F" w14:textId="5EAEF36F" w:rsidR="0073373D" w:rsidRDefault="00AE19B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 w:rsidR="00553D2B">
        <w:rPr>
          <w:noProof/>
        </w:rPr>
        <w:t>4</w:t>
      </w:r>
    </w:p>
    <w:p w14:paraId="60CD56AA" w14:textId="23B86B23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553D2B">
        <w:rPr>
          <w:noProof/>
        </w:rPr>
        <w:t>4</w:t>
      </w:r>
    </w:p>
    <w:p w14:paraId="4082B02B" w14:textId="2643E8F4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 w:rsidR="00553D2B">
        <w:rPr>
          <w:noProof/>
        </w:rPr>
        <w:t>4</w:t>
      </w:r>
    </w:p>
    <w:p w14:paraId="70AD377C" w14:textId="341BE4A1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2B2E9B">
        <w:rPr>
          <w:noProof/>
        </w:rPr>
        <w:t>4</w:t>
      </w:r>
    </w:p>
    <w:p w14:paraId="40369665" w14:textId="100113A9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2B2E9B">
        <w:rPr>
          <w:noProof/>
        </w:rPr>
        <w:t>4</w:t>
      </w:r>
    </w:p>
    <w:p w14:paraId="09346E65" w14:textId="24B8E195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2B2E9B">
        <w:rPr>
          <w:noProof/>
        </w:rPr>
        <w:t>4</w:t>
      </w:r>
    </w:p>
    <w:p w14:paraId="3B7BDA08" w14:textId="612F464D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2B2E9B">
        <w:rPr>
          <w:noProof/>
        </w:rPr>
        <w:t>4</w:t>
      </w:r>
    </w:p>
    <w:p w14:paraId="1968275F" w14:textId="00F8E511" w:rsidR="0073373D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2B2E9B">
        <w:rPr>
          <w:noProof/>
        </w:rPr>
        <w:t>4</w:t>
      </w:r>
    </w:p>
    <w:p w14:paraId="4BBB1F68" w14:textId="10C61C85" w:rsidR="0073373D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 w:rsidR="002B2E9B">
        <w:rPr>
          <w:noProof/>
        </w:rPr>
        <w:t>4</w:t>
      </w:r>
    </w:p>
    <w:p w14:paraId="64B0C5F3" w14:textId="2C968B9A" w:rsidR="0073373D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C62BF1">
        <w:lastRenderedPageBreak/>
        <w:fldChar w:fldCharType="begin"/>
      </w:r>
      <w:r w:rsidR="00C62BF1">
        <w:instrText xml:space="preserve">title  \* Mergeformat </w:instrText>
      </w:r>
      <w:r w:rsidR="00C62BF1">
        <w:fldChar w:fldCharType="separate"/>
      </w:r>
      <w:r w:rsidR="00CA0558">
        <w:t>Use Case Specification: &lt;</w:t>
      </w:r>
      <w:r w:rsidR="00401C29">
        <w:t>Provide</w:t>
      </w:r>
      <w:r w:rsidR="0020044B">
        <w:t xml:space="preserve"> a Quo</w:t>
      </w:r>
      <w:r w:rsidR="002412D7">
        <w:t>t</w:t>
      </w:r>
      <w:r w:rsidR="00C62BF1">
        <w:fldChar w:fldCharType="end"/>
      </w:r>
      <w:bookmarkStart w:id="0" w:name="_Toc423410237"/>
      <w:bookmarkStart w:id="1" w:name="_Toc425054503"/>
      <w:r w:rsidR="0020044B">
        <w:t>e&gt;</w:t>
      </w:r>
      <w:r>
        <w:t xml:space="preserve"> </w:t>
      </w:r>
      <w:bookmarkEnd w:id="0"/>
      <w:bookmarkEnd w:id="1"/>
    </w:p>
    <w:p w14:paraId="6CA6EE11" w14:textId="77777777" w:rsidR="0073373D" w:rsidRDefault="0073373D">
      <w:pPr>
        <w:pStyle w:val="InfoBlue"/>
      </w:pPr>
    </w:p>
    <w:p w14:paraId="25F00894" w14:textId="4ADD8799" w:rsidR="0073373D" w:rsidRDefault="00401C29">
      <w:pPr>
        <w:pStyle w:val="Heading1"/>
      </w:pPr>
      <w:bookmarkStart w:id="2" w:name="_Toc423410238"/>
      <w:bookmarkStart w:id="3" w:name="_Toc425054504"/>
      <w:r>
        <w:t>Provide</w:t>
      </w:r>
      <w:r w:rsidR="0020044B">
        <w:t xml:space="preserve"> a Quote</w:t>
      </w:r>
    </w:p>
    <w:p w14:paraId="0485EDF6" w14:textId="2707A0A9" w:rsidR="0073373D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  <w:r w:rsidR="002412D7">
        <w:t>:</w:t>
      </w:r>
    </w:p>
    <w:p w14:paraId="6AAB4AFC" w14:textId="0077E448" w:rsidR="0020044B" w:rsidRPr="0020044B" w:rsidRDefault="00401C29" w:rsidP="0020044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SKC provides the customer with </w:t>
      </w:r>
      <w:r w:rsidR="00003E95">
        <w:rPr>
          <w:rFonts w:ascii="Arial" w:hAnsi="Arial" w:cs="Arial"/>
        </w:rPr>
        <w:t>a quote after receiving a request for a special order</w:t>
      </w:r>
      <w:r w:rsidR="0020044B">
        <w:rPr>
          <w:rFonts w:ascii="Arial" w:hAnsi="Arial" w:cs="Arial"/>
        </w:rPr>
        <w:t>. This is a high-risk use case because c</w:t>
      </w:r>
      <w:r w:rsidR="0020044B" w:rsidRPr="0020044B">
        <w:rPr>
          <w:rFonts w:ascii="Arial" w:hAnsi="Arial" w:cs="Arial"/>
        </w:rPr>
        <w:t>onsumers may want specia</w:t>
      </w:r>
      <w:r w:rsidR="0020044B">
        <w:rPr>
          <w:rFonts w:ascii="Arial" w:hAnsi="Arial" w:cs="Arial"/>
        </w:rPr>
        <w:t>l</w:t>
      </w:r>
      <w:r w:rsidR="0020044B" w:rsidRPr="0020044B">
        <w:rPr>
          <w:rFonts w:ascii="Arial" w:hAnsi="Arial" w:cs="Arial"/>
        </w:rPr>
        <w:t xml:space="preserve"> orders and requesting a quote can allow them </w:t>
      </w:r>
      <w:r w:rsidR="0020044B">
        <w:rPr>
          <w:rFonts w:ascii="Arial" w:hAnsi="Arial" w:cs="Arial"/>
        </w:rPr>
        <w:t xml:space="preserve">to </w:t>
      </w:r>
      <w:r w:rsidR="0020044B" w:rsidRPr="0020044B">
        <w:rPr>
          <w:rFonts w:ascii="Arial" w:hAnsi="Arial" w:cs="Arial"/>
        </w:rPr>
        <w:t>decide</w:t>
      </w:r>
      <w:r w:rsidR="0020044B" w:rsidRPr="0020044B">
        <w:rPr>
          <w:rFonts w:ascii="Arial" w:hAnsi="Arial" w:cs="Arial"/>
        </w:rPr>
        <w:t xml:space="preserve"> on a purchase</w:t>
      </w:r>
      <w:r w:rsidR="0020044B">
        <w:rPr>
          <w:rFonts w:ascii="Arial" w:hAnsi="Arial" w:cs="Arial"/>
        </w:rPr>
        <w:t xml:space="preserve">. </w:t>
      </w:r>
      <w:r w:rsidR="00003E95">
        <w:rPr>
          <w:rFonts w:ascii="Arial" w:hAnsi="Arial" w:cs="Arial"/>
        </w:rPr>
        <w:t>Providing</w:t>
      </w:r>
      <w:r w:rsidR="0020044B">
        <w:rPr>
          <w:rFonts w:ascii="Arial" w:hAnsi="Arial" w:cs="Arial"/>
        </w:rPr>
        <w:t xml:space="preserve"> a quote </w:t>
      </w:r>
      <w:r w:rsidR="0020044B" w:rsidRPr="0020044B">
        <w:rPr>
          <w:rFonts w:ascii="Arial" w:hAnsi="Arial" w:cs="Arial"/>
        </w:rPr>
        <w:t>can be traced to a functional requirement of the customer creating an order for Karoline.</w:t>
      </w:r>
    </w:p>
    <w:p w14:paraId="167B02FB" w14:textId="77777777" w:rsidR="0073373D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14:paraId="082E1D2C" w14:textId="1BD3469B" w:rsidR="0073373D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 w:rsidR="00E57594">
        <w:t>:</w:t>
      </w:r>
    </w:p>
    <w:p w14:paraId="47A175F8" w14:textId="669E5774" w:rsidR="002B2E9B" w:rsidRPr="002B2E9B" w:rsidRDefault="00003E95" w:rsidP="002B2E9B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SKC receives request from Contact Us Form</w:t>
      </w:r>
    </w:p>
    <w:p w14:paraId="13C21D8A" w14:textId="25C29EBD" w:rsidR="001F1B2D" w:rsidRPr="00003E95" w:rsidRDefault="00003E95" w:rsidP="00003E95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SKC responds by sending the customer a quote for their order via email</w:t>
      </w:r>
    </w:p>
    <w:p w14:paraId="5F0CC685" w14:textId="1D1C5EF7" w:rsidR="001F1B2D" w:rsidRDefault="00AE19B8" w:rsidP="001F1B2D">
      <w:pPr>
        <w:pStyle w:val="Heading2"/>
        <w:widowControl/>
      </w:pPr>
      <w:bookmarkStart w:id="11" w:name="_Toc423410241"/>
      <w:bookmarkStart w:id="12" w:name="_Toc425054507"/>
      <w:bookmarkStart w:id="13" w:name="_Toc494515308"/>
      <w:r>
        <w:t>Alternative Flow</w:t>
      </w:r>
      <w:bookmarkEnd w:id="11"/>
      <w:bookmarkEnd w:id="12"/>
      <w:bookmarkEnd w:id="13"/>
      <w:r w:rsidR="001F1B2D">
        <w:t>s:</w:t>
      </w:r>
    </w:p>
    <w:p w14:paraId="5D4D468D" w14:textId="7D61F4CA" w:rsidR="00E43FFA" w:rsidRDefault="00003E95" w:rsidP="00003E95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SKC receives a request in the additional comment section of the Order Form</w:t>
      </w:r>
    </w:p>
    <w:p w14:paraId="4E6A295F" w14:textId="77777777" w:rsidR="00C62BF1" w:rsidRPr="00003E95" w:rsidRDefault="00C62BF1" w:rsidP="00C62BF1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SKC responds by sending the customer a quote for their order via email</w:t>
      </w:r>
    </w:p>
    <w:p w14:paraId="31F8F739" w14:textId="6F1E8376" w:rsidR="00003E95" w:rsidRPr="00C62BF1" w:rsidRDefault="00C62BF1" w:rsidP="00C62BF1">
      <w:pPr>
        <w:rPr>
          <w:rFonts w:ascii="Arial" w:hAnsi="Arial" w:cs="Arial"/>
          <w:b/>
        </w:rPr>
      </w:pPr>
      <w:r w:rsidRPr="00C62BF1">
        <w:rPr>
          <w:rFonts w:ascii="Arial" w:hAnsi="Arial" w:cs="Arial"/>
          <w:b/>
        </w:rPr>
        <w:t>2.</w:t>
      </w:r>
      <w:r>
        <w:rPr>
          <w:rFonts w:ascii="Arial" w:hAnsi="Arial" w:cs="Arial"/>
          <w:b/>
        </w:rPr>
        <w:t>2.1</w:t>
      </w:r>
      <w:r>
        <w:rPr>
          <w:rFonts w:ascii="Arial" w:hAnsi="Arial" w:cs="Arial"/>
          <w:b/>
        </w:rPr>
        <w:tab/>
      </w:r>
      <w:r w:rsidRPr="00C62BF1">
        <w:rPr>
          <w:rFonts w:ascii="Arial" w:hAnsi="Arial" w:cs="Arial"/>
          <w:b/>
        </w:rPr>
        <w:t>Second Alternative Flow:</w:t>
      </w:r>
    </w:p>
    <w:p w14:paraId="46939DB2" w14:textId="42F6FA1C" w:rsidR="00C62BF1" w:rsidRPr="00C62BF1" w:rsidRDefault="00C62BF1" w:rsidP="00C62BF1">
      <w:pPr>
        <w:pStyle w:val="ListParagraph"/>
        <w:numPr>
          <w:ilvl w:val="1"/>
          <w:numId w:val="34"/>
        </w:numPr>
        <w:rPr>
          <w:rFonts w:ascii="Arial" w:hAnsi="Arial" w:cs="Arial"/>
        </w:rPr>
      </w:pPr>
      <w:r w:rsidRPr="00C62BF1">
        <w:rPr>
          <w:rFonts w:ascii="Arial" w:hAnsi="Arial" w:cs="Arial"/>
        </w:rPr>
        <w:t>SKC receives a request in the additional comment section of the Order Form</w:t>
      </w:r>
    </w:p>
    <w:p w14:paraId="5ADB59D0" w14:textId="446FA924" w:rsidR="00C62BF1" w:rsidRPr="00C62BF1" w:rsidRDefault="00C62BF1" w:rsidP="00C62BF1">
      <w:pPr>
        <w:pStyle w:val="ListParagraph"/>
        <w:numPr>
          <w:ilvl w:val="1"/>
          <w:numId w:val="34"/>
        </w:numPr>
      </w:pPr>
      <w:r w:rsidRPr="00C62BF1">
        <w:rPr>
          <w:rFonts w:ascii="Arial" w:hAnsi="Arial" w:cs="Arial"/>
        </w:rPr>
        <w:t>SKC responds by sending the customer a quote for their order via phone call</w:t>
      </w:r>
    </w:p>
    <w:p w14:paraId="31D8DFEF" w14:textId="77777777" w:rsidR="0073373D" w:rsidRDefault="00AE19B8">
      <w:pPr>
        <w:pStyle w:val="Heading1"/>
      </w:pPr>
      <w:bookmarkStart w:id="14" w:name="_Toc423410251"/>
      <w:bookmarkStart w:id="15" w:name="_Toc425054510"/>
      <w:bookmarkStart w:id="16" w:name="_Toc494515311"/>
      <w:r>
        <w:t>Special Requirements</w:t>
      </w:r>
      <w:bookmarkEnd w:id="14"/>
      <w:bookmarkEnd w:id="15"/>
      <w:bookmarkEnd w:id="16"/>
    </w:p>
    <w:p w14:paraId="1C440A00" w14:textId="7D96BD99" w:rsidR="0073373D" w:rsidRDefault="00E43FFA" w:rsidP="002B2E9B">
      <w:pPr>
        <w:pStyle w:val="Heading2"/>
        <w:widowControl/>
        <w:rPr>
          <w:b w:val="0"/>
        </w:rPr>
      </w:pPr>
      <w:r>
        <w:rPr>
          <w:b w:val="0"/>
        </w:rPr>
        <w:t>Customer wants to order a specialty cake</w:t>
      </w:r>
    </w:p>
    <w:p w14:paraId="08FD1C2C" w14:textId="12BF2A12" w:rsidR="00E43FFA" w:rsidRPr="00E43FFA" w:rsidRDefault="00E43FFA" w:rsidP="00E43FFA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  <w:r>
        <w:rPr>
          <w:rFonts w:ascii="Arial" w:hAnsi="Arial" w:cs="Arial"/>
        </w:rPr>
        <w:tab/>
        <w:t xml:space="preserve">SKC sees the request on the order form, decides to change the standard price, and sends the customer a different quote for their order. </w:t>
      </w:r>
    </w:p>
    <w:p w14:paraId="79405ACB" w14:textId="77777777" w:rsidR="0073373D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494515313"/>
      <w:r>
        <w:t>Pre-conditions</w:t>
      </w:r>
      <w:bookmarkEnd w:id="17"/>
      <w:bookmarkEnd w:id="18"/>
      <w:bookmarkEnd w:id="19"/>
    </w:p>
    <w:p w14:paraId="460019FA" w14:textId="24426FB9" w:rsidR="0073373D" w:rsidRPr="008A609F" w:rsidRDefault="002B2E9B">
      <w:pPr>
        <w:pStyle w:val="Heading2"/>
        <w:widowControl/>
        <w:rPr>
          <w:b w:val="0"/>
        </w:rPr>
      </w:pPr>
      <w:r w:rsidRPr="002B2E9B">
        <w:rPr>
          <w:b w:val="0"/>
        </w:rPr>
        <w:t>The customer has completed</w:t>
      </w:r>
      <w:r w:rsidR="00BC2F39">
        <w:rPr>
          <w:b w:val="0"/>
        </w:rPr>
        <w:t xml:space="preserve"> the </w:t>
      </w:r>
      <w:r w:rsidR="00E43FFA">
        <w:rPr>
          <w:b w:val="0"/>
        </w:rPr>
        <w:t xml:space="preserve">Contact Us or the Order </w:t>
      </w:r>
      <w:r w:rsidR="00BC2F39">
        <w:rPr>
          <w:b w:val="0"/>
        </w:rPr>
        <w:t>form</w:t>
      </w:r>
      <w:r w:rsidR="00E43FFA">
        <w:rPr>
          <w:b w:val="0"/>
        </w:rPr>
        <w:t xml:space="preserve"> and asked for a quote or special request</w:t>
      </w:r>
      <w:r w:rsidR="000C7181">
        <w:rPr>
          <w:b w:val="0"/>
        </w:rPr>
        <w:t>.</w:t>
      </w:r>
      <w:r w:rsidR="008A609F" w:rsidRPr="008A609F">
        <w:rPr>
          <w:b w:val="0"/>
        </w:rPr>
        <w:t xml:space="preserve"> </w:t>
      </w:r>
    </w:p>
    <w:p w14:paraId="0CF15541" w14:textId="77777777" w:rsidR="0073373D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494515315"/>
      <w:r>
        <w:t>Post-conditions</w:t>
      </w:r>
      <w:bookmarkEnd w:id="20"/>
      <w:bookmarkEnd w:id="21"/>
      <w:bookmarkEnd w:id="22"/>
    </w:p>
    <w:p w14:paraId="07458D84" w14:textId="3D16AD45" w:rsidR="0073373D" w:rsidRPr="008A609F" w:rsidRDefault="002B2E9B">
      <w:pPr>
        <w:pStyle w:val="Heading2"/>
        <w:widowControl/>
        <w:rPr>
          <w:b w:val="0"/>
        </w:rPr>
      </w:pPr>
      <w:r>
        <w:rPr>
          <w:b w:val="0"/>
        </w:rPr>
        <w:t xml:space="preserve">SKC has </w:t>
      </w:r>
      <w:r w:rsidR="00E43FFA">
        <w:rPr>
          <w:b w:val="0"/>
        </w:rPr>
        <w:t>re</w:t>
      </w:r>
      <w:r w:rsidR="00C62BF1">
        <w:rPr>
          <w:b w:val="0"/>
        </w:rPr>
        <w:t>sponded to the customer, and sent them a quote.</w:t>
      </w:r>
      <w:bookmarkStart w:id="23" w:name="_GoBack"/>
      <w:bookmarkEnd w:id="23"/>
    </w:p>
    <w:p w14:paraId="42E194A8" w14:textId="09825A5D" w:rsidR="00530EDE" w:rsidRPr="00C62BF1" w:rsidRDefault="00AE19B8" w:rsidP="00C62BF1">
      <w:pPr>
        <w:pStyle w:val="Heading1"/>
      </w:pPr>
      <w:bookmarkStart w:id="24" w:name="_Toc494515317"/>
      <w:r>
        <w:t>Extension Point</w:t>
      </w:r>
      <w:bookmarkEnd w:id="24"/>
    </w:p>
    <w:p w14:paraId="5A324D33" w14:textId="44A65BA5" w:rsidR="000C7181" w:rsidRPr="000C7181" w:rsidRDefault="000C7181" w:rsidP="000C7181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C62BF1">
        <w:rPr>
          <w:rFonts w:ascii="Arial" w:hAnsi="Arial" w:cs="Arial"/>
        </w:rPr>
        <w:t>1</w:t>
      </w:r>
      <w:r>
        <w:rPr>
          <w:rFonts w:ascii="Arial" w:hAnsi="Arial" w:cs="Arial"/>
        </w:rPr>
        <w:tab/>
        <w:t>The customer creates an order</w:t>
      </w:r>
    </w:p>
    <w:p w14:paraId="440BE3EC" w14:textId="2615FF02" w:rsidR="00CA0558" w:rsidRDefault="00CA0558">
      <w:pPr>
        <w:pStyle w:val="InfoBlue"/>
      </w:pPr>
    </w:p>
    <w:sectPr w:rsidR="00CA0558" w:rsidSect="0053489B">
      <w:headerReference w:type="default" r:id="rId7"/>
      <w:footerReference w:type="default" r:id="rId8"/>
      <w:headerReference w:type="firs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13B05" w14:textId="77777777" w:rsidR="00AE19B8" w:rsidRDefault="00AE19B8">
      <w:pPr>
        <w:spacing w:line="240" w:lineRule="auto"/>
      </w:pPr>
      <w:r>
        <w:separator/>
      </w:r>
    </w:p>
  </w:endnote>
  <w:endnote w:type="continuationSeparator" w:id="0">
    <w:p w14:paraId="58B45170" w14:textId="77777777" w:rsidR="00AE19B8" w:rsidRDefault="00AE19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373D" w14:paraId="7A1EB0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96C613" w14:textId="77777777" w:rsidR="0073373D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398E62" w14:textId="15F02438" w:rsidR="0073373D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412D7">
            <w:t>Silver Soul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0428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182A61" w14:textId="77777777" w:rsidR="0073373D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A055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6730DA3" w14:textId="77777777" w:rsidR="0073373D" w:rsidRDefault="00733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AB5FC" w14:textId="77777777" w:rsidR="00AE19B8" w:rsidRDefault="00AE19B8">
      <w:pPr>
        <w:spacing w:line="240" w:lineRule="auto"/>
      </w:pPr>
      <w:r>
        <w:separator/>
      </w:r>
    </w:p>
  </w:footnote>
  <w:footnote w:type="continuationSeparator" w:id="0">
    <w:p w14:paraId="719043CE" w14:textId="77777777" w:rsidR="00AE19B8" w:rsidRDefault="00AE19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373D" w14:paraId="39E9EE4D" w14:textId="77777777">
      <w:tc>
        <w:tcPr>
          <w:tcW w:w="6379" w:type="dxa"/>
        </w:tcPr>
        <w:p w14:paraId="53C5033F" w14:textId="259D8FC1" w:rsidR="0073373D" w:rsidRDefault="00C62BF1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CA0558">
            <w:t>&lt;</w:t>
          </w:r>
          <w:r w:rsidR="0080428A">
            <w:t>Business Process Automation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481A743C" w14:textId="77777777" w:rsidR="0073373D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3373D" w14:paraId="049FB9B2" w14:textId="77777777">
      <w:tc>
        <w:tcPr>
          <w:tcW w:w="6379" w:type="dxa"/>
        </w:tcPr>
        <w:p w14:paraId="5E67C4E8" w14:textId="31260D8B" w:rsidR="0073373D" w:rsidRDefault="00C62BF1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 xml:space="preserve">Use Case Specification: </w:t>
          </w:r>
          <w:r w:rsidR="002412D7">
            <w:t>&lt;</w:t>
          </w:r>
          <w:r w:rsidR="00401C29">
            <w:t>Provide</w:t>
          </w:r>
          <w:r w:rsidR="009B6882">
            <w:t xml:space="preserve"> a Quote</w:t>
          </w:r>
          <w:r w:rsidR="00CA0558">
            <w:t>&gt;</w:t>
          </w:r>
          <w:r>
            <w:fldChar w:fldCharType="end"/>
          </w:r>
        </w:p>
      </w:tc>
      <w:tc>
        <w:tcPr>
          <w:tcW w:w="3179" w:type="dxa"/>
        </w:tcPr>
        <w:p w14:paraId="4DF9D651" w14:textId="2F367B43" w:rsidR="0073373D" w:rsidRDefault="00AE19B8">
          <w:r>
            <w:t xml:space="preserve">  Date:  &lt;</w:t>
          </w:r>
          <w:r w:rsidR="0080428A">
            <w:t>24/</w:t>
          </w:r>
          <w:r w:rsidR="002412D7">
            <w:t>October/18</w:t>
          </w:r>
          <w:r>
            <w:t>&gt;</w:t>
          </w:r>
        </w:p>
      </w:tc>
    </w:tr>
    <w:tr w:rsidR="0073373D" w14:paraId="6475198F" w14:textId="77777777">
      <w:tc>
        <w:tcPr>
          <w:tcW w:w="9558" w:type="dxa"/>
          <w:gridSpan w:val="2"/>
        </w:tcPr>
        <w:p w14:paraId="7EA39416" w14:textId="77777777" w:rsidR="0073373D" w:rsidRDefault="00AE19B8">
          <w:r>
            <w:t>&lt;document identifier&gt;</w:t>
          </w:r>
        </w:p>
      </w:tc>
    </w:tr>
  </w:tbl>
  <w:p w14:paraId="7B626FAB" w14:textId="77777777" w:rsidR="0073373D" w:rsidRDefault="00733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330F1" w14:textId="0B3A556E" w:rsidR="0053489B" w:rsidRPr="00CD2ED9" w:rsidRDefault="00CD2ED9" w:rsidP="00CD2ED9">
    <w:pPr>
      <w:pStyle w:val="Header"/>
      <w:jc w:val="right"/>
      <w:rPr>
        <w:rFonts w:ascii="Arial" w:hAnsi="Arial" w:cs="Arial"/>
        <w:b/>
        <w:sz w:val="36"/>
      </w:rPr>
    </w:pPr>
    <w:r w:rsidRPr="00CD2ED9">
      <w:rPr>
        <w:rFonts w:ascii="Arial" w:hAnsi="Arial" w:cs="Arial"/>
        <w:b/>
        <w:sz w:val="36"/>
      </w:rPr>
      <w:t>Silver Soul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A416EF"/>
    <w:multiLevelType w:val="hybridMultilevel"/>
    <w:tmpl w:val="5AD4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894061"/>
    <w:multiLevelType w:val="hybridMultilevel"/>
    <w:tmpl w:val="08980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03691D"/>
    <w:multiLevelType w:val="multilevel"/>
    <w:tmpl w:val="656698B4"/>
    <w:lvl w:ilvl="0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0" w:hanging="1800"/>
      </w:pPr>
      <w:rPr>
        <w:rFonts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336F05"/>
    <w:multiLevelType w:val="hybridMultilevel"/>
    <w:tmpl w:val="63C271A2"/>
    <w:lvl w:ilvl="0" w:tplc="C61470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9C678F5"/>
    <w:multiLevelType w:val="hybridMultilevel"/>
    <w:tmpl w:val="FE48C68E"/>
    <w:lvl w:ilvl="0" w:tplc="5D026AF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0" w15:restartNumberingAfterBreak="0">
    <w:nsid w:val="1FD15795"/>
    <w:multiLevelType w:val="hybridMultilevel"/>
    <w:tmpl w:val="4AAC10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61E04FA"/>
    <w:multiLevelType w:val="hybridMultilevel"/>
    <w:tmpl w:val="39E685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204096"/>
    <w:multiLevelType w:val="hybridMultilevel"/>
    <w:tmpl w:val="DE96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EB841D9"/>
    <w:multiLevelType w:val="hybridMultilevel"/>
    <w:tmpl w:val="4ECEB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06E1CAE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6775938"/>
    <w:multiLevelType w:val="multilevel"/>
    <w:tmpl w:val="13E0D0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74D435A"/>
    <w:multiLevelType w:val="hybridMultilevel"/>
    <w:tmpl w:val="39AC0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CC76C4"/>
    <w:multiLevelType w:val="hybridMultilevel"/>
    <w:tmpl w:val="02BADFE6"/>
    <w:lvl w:ilvl="0" w:tplc="EB0E38A8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C61C78"/>
    <w:multiLevelType w:val="hybridMultilevel"/>
    <w:tmpl w:val="F68E619A"/>
    <w:lvl w:ilvl="0" w:tplc="E3E20E2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2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7"/>
  </w:num>
  <w:num w:numId="12">
    <w:abstractNumId w:val="15"/>
  </w:num>
  <w:num w:numId="13">
    <w:abstractNumId w:val="29"/>
  </w:num>
  <w:num w:numId="14">
    <w:abstractNumId w:val="14"/>
  </w:num>
  <w:num w:numId="15">
    <w:abstractNumId w:val="7"/>
  </w:num>
  <w:num w:numId="16">
    <w:abstractNumId w:val="28"/>
  </w:num>
  <w:num w:numId="17">
    <w:abstractNumId w:val="20"/>
  </w:num>
  <w:num w:numId="18">
    <w:abstractNumId w:val="11"/>
  </w:num>
  <w:num w:numId="19">
    <w:abstractNumId w:val="19"/>
  </w:num>
  <w:num w:numId="20">
    <w:abstractNumId w:val="13"/>
  </w:num>
  <w:num w:numId="21">
    <w:abstractNumId w:val="26"/>
  </w:num>
  <w:num w:numId="22">
    <w:abstractNumId w:val="24"/>
  </w:num>
  <w:num w:numId="23">
    <w:abstractNumId w:val="12"/>
  </w:num>
  <w:num w:numId="24">
    <w:abstractNumId w:val="10"/>
  </w:num>
  <w:num w:numId="25">
    <w:abstractNumId w:val="5"/>
  </w:num>
  <w:num w:numId="26">
    <w:abstractNumId w:val="3"/>
  </w:num>
  <w:num w:numId="27">
    <w:abstractNumId w:val="9"/>
  </w:num>
  <w:num w:numId="28">
    <w:abstractNumId w:val="27"/>
  </w:num>
  <w:num w:numId="29">
    <w:abstractNumId w:val="8"/>
  </w:num>
  <w:num w:numId="30">
    <w:abstractNumId w:val="18"/>
  </w:num>
  <w:num w:numId="31">
    <w:abstractNumId w:val="30"/>
  </w:num>
  <w:num w:numId="32">
    <w:abstractNumId w:val="6"/>
  </w:num>
  <w:num w:numId="33">
    <w:abstractNumId w:val="25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8"/>
    <w:rsid w:val="00001314"/>
    <w:rsid w:val="00003E95"/>
    <w:rsid w:val="000C7181"/>
    <w:rsid w:val="001F1B2D"/>
    <w:rsid w:val="0020044B"/>
    <w:rsid w:val="002412D7"/>
    <w:rsid w:val="002B2E9B"/>
    <w:rsid w:val="00401C29"/>
    <w:rsid w:val="00530EDE"/>
    <w:rsid w:val="0053489B"/>
    <w:rsid w:val="00553D2B"/>
    <w:rsid w:val="00605B1D"/>
    <w:rsid w:val="006C6D63"/>
    <w:rsid w:val="0073373D"/>
    <w:rsid w:val="0074505B"/>
    <w:rsid w:val="0080428A"/>
    <w:rsid w:val="008A609F"/>
    <w:rsid w:val="009B6882"/>
    <w:rsid w:val="00AE19B8"/>
    <w:rsid w:val="00BC10FF"/>
    <w:rsid w:val="00BC2F39"/>
    <w:rsid w:val="00C62BF1"/>
    <w:rsid w:val="00CA0558"/>
    <w:rsid w:val="00CD2ED9"/>
    <w:rsid w:val="00DC0B56"/>
    <w:rsid w:val="00E43FFA"/>
    <w:rsid w:val="00E57594"/>
    <w:rsid w:val="00F9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0D109"/>
  <w15:docId w15:val="{72E8F240-B64F-47A1-97EA-95BA0AB7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7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349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Nick Gay</cp:lastModifiedBy>
  <cp:revision>2</cp:revision>
  <cp:lastPrinted>1900-01-01T05:00:00Z</cp:lastPrinted>
  <dcterms:created xsi:type="dcterms:W3CDTF">2018-10-25T04:19:00Z</dcterms:created>
  <dcterms:modified xsi:type="dcterms:W3CDTF">2018-10-25T04:19:00Z</dcterms:modified>
</cp:coreProperties>
</file>