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2151" w:rsidRPr="00973CFA" w:rsidRDefault="00973CFA" w:rsidP="00321F42">
      <w:pPr>
        <w:ind w:left="4320"/>
        <w:rPr>
          <w:sz w:val="22"/>
          <w:szCs w:val="22"/>
        </w:rPr>
      </w:pPr>
      <w:r w:rsidRPr="00973CFA">
        <w:rPr>
          <w:noProof/>
          <w:sz w:val="22"/>
          <w:szCs w:val="22"/>
        </w:rPr>
        <w:drawing>
          <wp:anchor distT="0" distB="0" distL="114300" distR="114300" simplePos="0" relativeHeight="251660287" behindDoc="0" locked="0" layoutInCell="1" allowOverlap="1">
            <wp:simplePos x="0" y="0"/>
            <wp:positionH relativeFrom="column">
              <wp:posOffset>-667351</wp:posOffset>
            </wp:positionH>
            <wp:positionV relativeFrom="paragraph">
              <wp:posOffset>450</wp:posOffset>
            </wp:positionV>
            <wp:extent cx="3286760" cy="2491105"/>
            <wp:effectExtent l="0" t="0" r="2540" b="0"/>
            <wp:wrapThrough wrapText="bothSides">
              <wp:wrapPolygon edited="0">
                <wp:start x="0" y="0"/>
                <wp:lineTo x="0" y="21473"/>
                <wp:lineTo x="21533" y="21473"/>
                <wp:lineTo x="2153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86760" cy="2491105"/>
                    </a:xfrm>
                    <a:prstGeom prst="rect">
                      <a:avLst/>
                    </a:prstGeom>
                  </pic:spPr>
                </pic:pic>
              </a:graphicData>
            </a:graphic>
            <wp14:sizeRelH relativeFrom="page">
              <wp14:pctWidth>0</wp14:pctWidth>
            </wp14:sizeRelH>
            <wp14:sizeRelV relativeFrom="page">
              <wp14:pctHeight>0</wp14:pctHeight>
            </wp14:sizeRelV>
          </wp:anchor>
        </w:drawing>
      </w:r>
      <w:r w:rsidR="00DD73D4" w:rsidRPr="00973CFA">
        <w:rPr>
          <w:sz w:val="22"/>
          <w:szCs w:val="22"/>
        </w:rPr>
        <w:t>We were asked to conduct analysis on the robustness and accuracy of interpolation based on the nature of the nodes.</w:t>
      </w:r>
    </w:p>
    <w:p w:rsidR="00321F42" w:rsidRPr="00973CFA" w:rsidRDefault="00321F42" w:rsidP="00321F42">
      <w:pPr>
        <w:ind w:left="4320"/>
        <w:rPr>
          <w:sz w:val="22"/>
          <w:szCs w:val="22"/>
        </w:rPr>
      </w:pPr>
    </w:p>
    <w:p w:rsidR="00832151" w:rsidRPr="00973CFA" w:rsidRDefault="001931EA" w:rsidP="00895740">
      <w:pPr>
        <w:ind w:left="4320"/>
        <w:rPr>
          <w:sz w:val="22"/>
          <w:szCs w:val="22"/>
        </w:rPr>
      </w:pPr>
      <w:r w:rsidRPr="00973CFA">
        <w:rPr>
          <w:noProof/>
          <w:color w:val="222222"/>
          <w:sz w:val="22"/>
          <w:szCs w:val="22"/>
          <w:shd w:val="clear" w:color="auto" w:fill="FFFFFF"/>
        </w:rPr>
        <w:drawing>
          <wp:anchor distT="0" distB="0" distL="114300" distR="114300" simplePos="0" relativeHeight="251662336" behindDoc="0" locked="0" layoutInCell="1" allowOverlap="1">
            <wp:simplePos x="0" y="0"/>
            <wp:positionH relativeFrom="column">
              <wp:posOffset>-714881</wp:posOffset>
            </wp:positionH>
            <wp:positionV relativeFrom="paragraph">
              <wp:posOffset>1808559</wp:posOffset>
            </wp:positionV>
            <wp:extent cx="3335655" cy="2499995"/>
            <wp:effectExtent l="0" t="0" r="4445" b="1905"/>
            <wp:wrapThrough wrapText="bothSides">
              <wp:wrapPolygon edited="0">
                <wp:start x="0" y="0"/>
                <wp:lineTo x="0" y="21507"/>
                <wp:lineTo x="21547" y="21507"/>
                <wp:lineTo x="2154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35655" cy="2499995"/>
                    </a:xfrm>
                    <a:prstGeom prst="rect">
                      <a:avLst/>
                    </a:prstGeom>
                  </pic:spPr>
                </pic:pic>
              </a:graphicData>
            </a:graphic>
            <wp14:sizeRelH relativeFrom="page">
              <wp14:pctWidth>0</wp14:pctWidth>
            </wp14:sizeRelH>
            <wp14:sizeRelV relativeFrom="page">
              <wp14:pctHeight>0</wp14:pctHeight>
            </wp14:sizeRelV>
          </wp:anchor>
        </w:drawing>
      </w:r>
      <w:r w:rsidR="00832151" w:rsidRPr="00973CFA">
        <w:rPr>
          <w:sz w:val="22"/>
          <w:szCs w:val="22"/>
        </w:rPr>
        <w:t xml:space="preserve">For the function 1/(5-4x) the errors for equally spaced </w:t>
      </w:r>
      <w:r w:rsidR="00BE03C7" w:rsidRPr="00973CFA">
        <w:rPr>
          <w:sz w:val="22"/>
          <w:szCs w:val="22"/>
        </w:rPr>
        <w:t xml:space="preserve">using barycentric interpolation </w:t>
      </w:r>
      <w:r w:rsidR="00832151" w:rsidRPr="00973CFA">
        <w:rPr>
          <w:sz w:val="22"/>
          <w:szCs w:val="22"/>
        </w:rPr>
        <w:t xml:space="preserve">nodes </w:t>
      </w:r>
      <w:r w:rsidR="00DD73D4" w:rsidRPr="00973CFA">
        <w:rPr>
          <w:sz w:val="22"/>
          <w:szCs w:val="22"/>
        </w:rPr>
        <w:t>reduces linearly for n = 40 and then reaches its most accurate point at n = 40. Beyond that it increases linearly until n = 60. After which n becomes t</w:t>
      </w:r>
      <w:r w:rsidRPr="00973CFA">
        <w:rPr>
          <w:sz w:val="22"/>
          <w:szCs w:val="22"/>
        </w:rPr>
        <w:t>o</w:t>
      </w:r>
      <w:r w:rsidR="00DD73D4" w:rsidRPr="00973CFA">
        <w:rPr>
          <w:sz w:val="22"/>
          <w:szCs w:val="22"/>
        </w:rPr>
        <w:t>o large which causes the error to become approximately 10^2.</w:t>
      </w:r>
      <w:r w:rsidR="00BE03C7" w:rsidRPr="00973CFA">
        <w:rPr>
          <w:sz w:val="22"/>
          <w:szCs w:val="22"/>
        </w:rPr>
        <w:t xml:space="preserve"> When using Chebyshev the error reduces</w:t>
      </w:r>
      <w:r w:rsidR="00895740" w:rsidRPr="00973CFA">
        <w:rPr>
          <w:sz w:val="22"/>
          <w:szCs w:val="22"/>
        </w:rPr>
        <w:t xml:space="preserve"> and accuracy improves</w:t>
      </w:r>
      <w:r w:rsidR="00BE03C7" w:rsidRPr="00973CFA">
        <w:rPr>
          <w:sz w:val="22"/>
          <w:szCs w:val="22"/>
        </w:rPr>
        <w:t xml:space="preserve"> linearly and finally plateaus at roughly n =50. The approximations are significantly better than barycentric technique.</w:t>
      </w:r>
      <w:r w:rsidR="00895740" w:rsidRPr="00973CFA">
        <w:rPr>
          <w:sz w:val="22"/>
          <w:szCs w:val="22"/>
        </w:rPr>
        <w:t xml:space="preserve"> </w:t>
      </w:r>
    </w:p>
    <w:p w:rsidR="00DD73D4" w:rsidRPr="00973CFA" w:rsidRDefault="00DD73D4">
      <w:pPr>
        <w:rPr>
          <w:sz w:val="22"/>
          <w:szCs w:val="22"/>
        </w:rPr>
      </w:pPr>
    </w:p>
    <w:p w:rsidR="00895740" w:rsidRPr="00973CFA" w:rsidRDefault="00DD73D4" w:rsidP="00895740">
      <w:pPr>
        <w:ind w:left="4320"/>
        <w:rPr>
          <w:sz w:val="22"/>
          <w:szCs w:val="22"/>
        </w:rPr>
      </w:pPr>
      <w:r w:rsidRPr="00973CFA">
        <w:rPr>
          <w:sz w:val="22"/>
          <w:szCs w:val="22"/>
        </w:rPr>
        <w:t xml:space="preserve">For the function 1/(1+16x^2) the interpolation error follows a zig-zag pattern but increases linearly up to n = 60 and follows similar behaviour as function 1 and causes the error to  become </w:t>
      </w:r>
      <w:r w:rsidR="00BE03C7" w:rsidRPr="00973CFA">
        <w:rPr>
          <w:sz w:val="22"/>
          <w:szCs w:val="22"/>
        </w:rPr>
        <w:t xml:space="preserve">approximately </w:t>
      </w:r>
      <w:r w:rsidRPr="00973CFA">
        <w:rPr>
          <w:sz w:val="22"/>
          <w:szCs w:val="22"/>
        </w:rPr>
        <w:t>10^2.</w:t>
      </w:r>
      <w:r w:rsidR="00895740" w:rsidRPr="00973CFA">
        <w:rPr>
          <w:sz w:val="22"/>
          <w:szCs w:val="22"/>
        </w:rPr>
        <w:t xml:space="preserve"> While using Chebyshev nodes the error follows a similar zig zag pattern but reduces linearly, improving accuracy. </w:t>
      </w:r>
    </w:p>
    <w:p w:rsidR="00DD73D4" w:rsidRPr="00973CFA" w:rsidRDefault="00DD73D4">
      <w:pPr>
        <w:rPr>
          <w:sz w:val="22"/>
          <w:szCs w:val="22"/>
        </w:rPr>
      </w:pPr>
    </w:p>
    <w:p w:rsidR="00DD73D4" w:rsidRPr="00973CFA" w:rsidRDefault="00973CFA" w:rsidP="00895740">
      <w:pPr>
        <w:ind w:left="4320"/>
        <w:rPr>
          <w:sz w:val="22"/>
          <w:szCs w:val="22"/>
        </w:rPr>
      </w:pPr>
      <w:r w:rsidRPr="00973CFA">
        <w:rPr>
          <w:noProof/>
          <w:sz w:val="22"/>
          <w:szCs w:val="22"/>
        </w:rPr>
        <w:drawing>
          <wp:anchor distT="0" distB="0" distL="114300" distR="114300" simplePos="0" relativeHeight="251661312" behindDoc="1" locked="0" layoutInCell="1" allowOverlap="1">
            <wp:simplePos x="0" y="0"/>
            <wp:positionH relativeFrom="column">
              <wp:posOffset>-671639</wp:posOffset>
            </wp:positionH>
            <wp:positionV relativeFrom="paragraph">
              <wp:posOffset>633359</wp:posOffset>
            </wp:positionV>
            <wp:extent cx="3306529" cy="271083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08151" cy="2712162"/>
                    </a:xfrm>
                    <a:prstGeom prst="rect">
                      <a:avLst/>
                    </a:prstGeom>
                  </pic:spPr>
                </pic:pic>
              </a:graphicData>
            </a:graphic>
            <wp14:sizeRelH relativeFrom="page">
              <wp14:pctWidth>0</wp14:pctWidth>
            </wp14:sizeRelH>
            <wp14:sizeRelV relativeFrom="page">
              <wp14:pctHeight>0</wp14:pctHeight>
            </wp14:sizeRelV>
          </wp:anchor>
        </w:drawing>
      </w:r>
      <w:r w:rsidR="00BE03C7" w:rsidRPr="00973CFA">
        <w:rPr>
          <w:sz w:val="22"/>
          <w:szCs w:val="22"/>
        </w:rPr>
        <w:t>These</w:t>
      </w:r>
      <w:r w:rsidR="00DD73D4" w:rsidRPr="00973CFA">
        <w:rPr>
          <w:sz w:val="22"/>
          <w:szCs w:val="22"/>
        </w:rPr>
        <w:t xml:space="preserve"> inaccuracies</w:t>
      </w:r>
      <w:r w:rsidR="00BE03C7" w:rsidRPr="00973CFA">
        <w:rPr>
          <w:sz w:val="22"/>
          <w:szCs w:val="22"/>
        </w:rPr>
        <w:t xml:space="preserve"> in equally spaced nodes</w:t>
      </w:r>
      <w:r w:rsidR="00DD73D4" w:rsidRPr="00973CFA">
        <w:rPr>
          <w:sz w:val="22"/>
          <w:szCs w:val="22"/>
        </w:rPr>
        <w:t xml:space="preserve"> </w:t>
      </w:r>
      <w:r w:rsidR="00BE03C7" w:rsidRPr="00973CFA">
        <w:rPr>
          <w:sz w:val="22"/>
          <w:szCs w:val="22"/>
        </w:rPr>
        <w:t>is called the</w:t>
      </w:r>
      <w:r w:rsidR="00DD73D4" w:rsidRPr="00973CFA">
        <w:rPr>
          <w:sz w:val="22"/>
          <w:szCs w:val="22"/>
        </w:rPr>
        <w:t xml:space="preserve"> Runge’s phenomenon which causes an oscillating error at the edges</w:t>
      </w:r>
      <w:r w:rsidR="00BE03C7" w:rsidRPr="00973CFA">
        <w:rPr>
          <w:sz w:val="22"/>
          <w:szCs w:val="22"/>
        </w:rPr>
        <w:t>. This can be seen in Figure 3</w:t>
      </w:r>
      <w:r w:rsidR="00895740" w:rsidRPr="00973CFA">
        <w:rPr>
          <w:sz w:val="22"/>
          <w:szCs w:val="22"/>
        </w:rPr>
        <w:t xml:space="preserve"> which closely approximates for </w:t>
      </w:r>
      <w:r w:rsidR="001931EA" w:rsidRPr="00973CFA">
        <w:rPr>
          <w:sz w:val="22"/>
          <w:szCs w:val="22"/>
        </w:rPr>
        <w:t xml:space="preserve">function 2 </w:t>
      </w:r>
      <w:r w:rsidR="00895740" w:rsidRPr="00973CFA">
        <w:rPr>
          <w:sz w:val="22"/>
          <w:szCs w:val="22"/>
        </w:rPr>
        <w:t>roughly the middle 80% and scatters at the endpoints. Since the degree of this function is higher Runge’s phenomenon is evident.</w:t>
      </w:r>
    </w:p>
    <w:p w:rsidR="001931EA" w:rsidRPr="00973CFA" w:rsidRDefault="001931EA" w:rsidP="00895740">
      <w:pPr>
        <w:ind w:left="4320"/>
        <w:rPr>
          <w:sz w:val="22"/>
          <w:szCs w:val="22"/>
        </w:rPr>
      </w:pPr>
    </w:p>
    <w:p w:rsidR="001931EA" w:rsidRPr="00973CFA" w:rsidRDefault="001931EA" w:rsidP="00895740">
      <w:pPr>
        <w:ind w:left="4320"/>
        <w:rPr>
          <w:sz w:val="22"/>
          <w:szCs w:val="22"/>
        </w:rPr>
      </w:pPr>
      <w:r w:rsidRPr="00973CFA">
        <w:rPr>
          <w:sz w:val="22"/>
          <w:szCs w:val="22"/>
        </w:rPr>
        <w:t>In both the functions</w:t>
      </w:r>
      <w:r w:rsidR="00973CFA">
        <w:rPr>
          <w:sz w:val="22"/>
          <w:szCs w:val="22"/>
        </w:rPr>
        <w:t xml:space="preserve"> for Chebyshev nodes</w:t>
      </w:r>
      <w:r w:rsidRPr="00973CFA">
        <w:rPr>
          <w:sz w:val="22"/>
          <w:szCs w:val="22"/>
        </w:rPr>
        <w:t xml:space="preserve"> the</w:t>
      </w:r>
      <w:r w:rsidRPr="00973CFA">
        <w:rPr>
          <w:sz w:val="22"/>
          <w:szCs w:val="22"/>
        </w:rPr>
        <w:t xml:space="preserve"> error is the highest at lower values of n. The errors are lesser than that of the barycentric method, making it more robust and accurate to the nature of the nodes.</w:t>
      </w:r>
      <w:r w:rsidR="00973CFA">
        <w:rPr>
          <w:sz w:val="22"/>
          <w:szCs w:val="22"/>
        </w:rPr>
        <w:t xml:space="preserve"> Runge’s phenomenon cannot be observed.</w:t>
      </w:r>
    </w:p>
    <w:p w:rsidR="00895740" w:rsidRPr="00973CFA" w:rsidRDefault="00895740" w:rsidP="00895740">
      <w:pPr>
        <w:ind w:left="3600"/>
        <w:rPr>
          <w:sz w:val="22"/>
          <w:szCs w:val="22"/>
        </w:rPr>
      </w:pPr>
    </w:p>
    <w:p w:rsidR="00895740" w:rsidRPr="00973CFA" w:rsidRDefault="00895740" w:rsidP="00895740">
      <w:pPr>
        <w:ind w:left="4320"/>
        <w:rPr>
          <w:sz w:val="22"/>
          <w:szCs w:val="22"/>
        </w:rPr>
      </w:pPr>
      <w:r w:rsidRPr="00973CFA">
        <w:rPr>
          <w:sz w:val="22"/>
          <w:szCs w:val="22"/>
        </w:rPr>
        <w:t xml:space="preserve">Chebyshev nodes are more accurate because </w:t>
      </w:r>
      <w:r w:rsidR="00321F42" w:rsidRPr="00973CFA">
        <w:rPr>
          <w:sz w:val="22"/>
          <w:szCs w:val="22"/>
        </w:rPr>
        <w:t xml:space="preserve">its points </w:t>
      </w:r>
      <w:r w:rsidRPr="00973CFA">
        <w:rPr>
          <w:sz w:val="22"/>
          <w:szCs w:val="22"/>
        </w:rPr>
        <w:t xml:space="preserve">they are closer to the equally spaced nodes which gives </w:t>
      </w:r>
      <w:r w:rsidR="00321F42" w:rsidRPr="00973CFA">
        <w:rPr>
          <w:sz w:val="22"/>
          <w:szCs w:val="22"/>
        </w:rPr>
        <w:t>better</w:t>
      </w:r>
      <w:r w:rsidRPr="00973CFA">
        <w:rPr>
          <w:sz w:val="22"/>
          <w:szCs w:val="22"/>
        </w:rPr>
        <w:t xml:space="preserve"> approximating polynomials.</w:t>
      </w:r>
    </w:p>
    <w:p w:rsidR="001931EA" w:rsidRPr="00973CFA" w:rsidRDefault="001931EA" w:rsidP="00895740">
      <w:pPr>
        <w:ind w:left="4320"/>
        <w:rPr>
          <w:sz w:val="22"/>
          <w:szCs w:val="22"/>
        </w:rPr>
      </w:pPr>
    </w:p>
    <w:p w:rsidR="00895740" w:rsidRPr="00973CFA" w:rsidRDefault="00973CFA" w:rsidP="00321F42">
      <w:pPr>
        <w:ind w:left="4320"/>
        <w:rPr>
          <w:sz w:val="22"/>
          <w:szCs w:val="22"/>
        </w:rPr>
      </w:pPr>
      <w:r w:rsidRPr="00973CFA">
        <w:rPr>
          <w:color w:val="222222"/>
          <w:sz w:val="22"/>
          <w:szCs w:val="22"/>
          <w:shd w:val="clear" w:color="auto" w:fill="FFFFFF"/>
        </w:rPr>
        <w:drawing>
          <wp:anchor distT="0" distB="0" distL="114300" distR="114300" simplePos="0" relativeHeight="251663360" behindDoc="0" locked="0" layoutInCell="1" allowOverlap="1" wp14:anchorId="118D4F2A">
            <wp:simplePos x="0" y="0"/>
            <wp:positionH relativeFrom="column">
              <wp:posOffset>-235107</wp:posOffset>
            </wp:positionH>
            <wp:positionV relativeFrom="paragraph">
              <wp:posOffset>443162</wp:posOffset>
            </wp:positionV>
            <wp:extent cx="2427605" cy="1425575"/>
            <wp:effectExtent l="0" t="0" r="0" b="0"/>
            <wp:wrapThrough wrapText="bothSides">
              <wp:wrapPolygon edited="0">
                <wp:start x="0" y="0"/>
                <wp:lineTo x="0" y="21359"/>
                <wp:lineTo x="21470" y="21359"/>
                <wp:lineTo x="2147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7605" cy="1425575"/>
                    </a:xfrm>
                    <a:prstGeom prst="rect">
                      <a:avLst/>
                    </a:prstGeom>
                  </pic:spPr>
                </pic:pic>
              </a:graphicData>
            </a:graphic>
            <wp14:sizeRelH relativeFrom="page">
              <wp14:pctWidth>0</wp14:pctWidth>
            </wp14:sizeRelH>
            <wp14:sizeRelV relativeFrom="page">
              <wp14:pctHeight>0</wp14:pctHeight>
            </wp14:sizeRelV>
          </wp:anchor>
        </w:drawing>
      </w:r>
      <w:r w:rsidR="00321F42" w:rsidRPr="00973CFA">
        <w:rPr>
          <w:color w:val="222222"/>
          <w:sz w:val="22"/>
          <w:szCs w:val="22"/>
          <w:shd w:val="clear" w:color="auto" w:fill="FFFFFF"/>
        </w:rPr>
        <w:t xml:space="preserve">For </w:t>
      </w:r>
      <w:r w:rsidR="001931EA" w:rsidRPr="00973CFA">
        <w:rPr>
          <w:color w:val="222222"/>
          <w:sz w:val="22"/>
          <w:szCs w:val="22"/>
          <w:shd w:val="clear" w:color="auto" w:fill="FFFFFF"/>
        </w:rPr>
        <w:t>f</w:t>
      </w:r>
      <w:r w:rsidR="00321F42" w:rsidRPr="00973CFA">
        <w:rPr>
          <w:color w:val="222222"/>
          <w:sz w:val="22"/>
          <w:szCs w:val="22"/>
          <w:shd w:val="clear" w:color="auto" w:fill="FFFFFF"/>
        </w:rPr>
        <w:t>3(</w:t>
      </w:r>
      <w:r w:rsidR="00321F42" w:rsidRPr="00973CFA">
        <w:rPr>
          <w:i/>
          <w:iCs/>
          <w:color w:val="222222"/>
          <w:sz w:val="22"/>
          <w:szCs w:val="22"/>
          <w:shd w:val="clear" w:color="auto" w:fill="FFFFFF"/>
        </w:rPr>
        <w:t>x</w:t>
      </w:r>
      <w:r w:rsidR="00321F42" w:rsidRPr="00973CFA">
        <w:rPr>
          <w:color w:val="222222"/>
          <w:sz w:val="22"/>
          <w:szCs w:val="22"/>
          <w:shd w:val="clear" w:color="auto" w:fill="FFFFFF"/>
        </w:rPr>
        <w:t>) = cos(</w:t>
      </w:r>
      <w:r w:rsidR="00321F42" w:rsidRPr="00973CFA">
        <w:rPr>
          <w:color w:val="252525"/>
          <w:sz w:val="22"/>
          <w:szCs w:val="22"/>
          <w:shd w:val="clear" w:color="auto" w:fill="FFFFFF"/>
        </w:rPr>
        <w:t>10</w:t>
      </w:r>
      <w:r w:rsidR="00321F42" w:rsidRPr="00973CFA">
        <w:rPr>
          <w:color w:val="252525"/>
          <w:sz w:val="22"/>
          <w:szCs w:val="22"/>
          <w:shd w:val="clear" w:color="auto" w:fill="FFFFFF"/>
        </w:rPr>
        <w:t>^</w:t>
      </w:r>
      <w:r w:rsidR="00321F42" w:rsidRPr="00973CFA">
        <w:rPr>
          <w:color w:val="252525"/>
          <w:sz w:val="22"/>
          <w:szCs w:val="22"/>
          <w:shd w:val="clear" w:color="auto" w:fill="FFFFFF"/>
        </w:rPr>
        <w:t>4*</w:t>
      </w:r>
      <w:r w:rsidR="00321F42" w:rsidRPr="00973CFA">
        <w:rPr>
          <w:i/>
          <w:iCs/>
          <w:color w:val="222222"/>
          <w:sz w:val="22"/>
          <w:szCs w:val="22"/>
          <w:shd w:val="clear" w:color="auto" w:fill="FFFFFF"/>
        </w:rPr>
        <w:t>x</w:t>
      </w:r>
      <w:r w:rsidR="00321F42" w:rsidRPr="00973CFA">
        <w:rPr>
          <w:color w:val="222222"/>
          <w:sz w:val="22"/>
          <w:szCs w:val="22"/>
          <w:shd w:val="clear" w:color="auto" w:fill="FFFFFF"/>
        </w:rPr>
        <w:t>)</w:t>
      </w:r>
      <w:r w:rsidR="00321F42" w:rsidRPr="00973CFA">
        <w:rPr>
          <w:i/>
          <w:iCs/>
          <w:color w:val="222222"/>
          <w:sz w:val="22"/>
          <w:szCs w:val="22"/>
          <w:shd w:val="clear" w:color="auto" w:fill="FFFFFF"/>
        </w:rPr>
        <w:t xml:space="preserve">, </w:t>
      </w:r>
      <w:r w:rsidR="00321F42" w:rsidRPr="00973CFA">
        <w:rPr>
          <w:color w:val="222222"/>
          <w:sz w:val="22"/>
          <w:szCs w:val="22"/>
          <w:shd w:val="clear" w:color="auto" w:fill="FFFFFF"/>
        </w:rPr>
        <w:t xml:space="preserve">the smallest value of n such that </w:t>
      </w:r>
      <w:r w:rsidR="00321F42" w:rsidRPr="00973CFA">
        <w:rPr>
          <w:color w:val="222222"/>
          <w:sz w:val="22"/>
          <w:szCs w:val="22"/>
          <w:shd w:val="clear" w:color="auto" w:fill="FFFFFF"/>
        </w:rPr>
        <w:t>error</w:t>
      </w:r>
      <w:r w:rsidR="00321F42" w:rsidRPr="00973CFA">
        <w:rPr>
          <w:i/>
          <w:iCs/>
          <w:color w:val="222222"/>
          <w:sz w:val="22"/>
          <w:szCs w:val="22"/>
          <w:shd w:val="clear" w:color="auto" w:fill="FFFFFF"/>
        </w:rPr>
        <w:t xml:space="preserve"> ≤ </w:t>
      </w:r>
      <w:r w:rsidR="00321F42" w:rsidRPr="00973CFA">
        <w:rPr>
          <w:color w:val="252525"/>
          <w:sz w:val="22"/>
          <w:szCs w:val="22"/>
          <w:shd w:val="clear" w:color="auto" w:fill="FFFFFF"/>
        </w:rPr>
        <w:t>10</w:t>
      </w:r>
      <w:r w:rsidR="00321F42" w:rsidRPr="00973CFA">
        <w:rPr>
          <w:color w:val="252525"/>
          <w:sz w:val="22"/>
          <w:szCs w:val="22"/>
          <w:shd w:val="clear" w:color="auto" w:fill="FFFFFF"/>
        </w:rPr>
        <w:t>^-</w:t>
      </w:r>
      <w:r w:rsidR="00321F42" w:rsidRPr="00973CFA">
        <w:rPr>
          <w:color w:val="252525"/>
          <w:sz w:val="22"/>
          <w:szCs w:val="22"/>
          <w:shd w:val="clear" w:color="auto" w:fill="FFFFFF"/>
        </w:rPr>
        <w:t>5</w:t>
      </w:r>
      <w:r w:rsidR="00321F42" w:rsidRPr="00973CFA">
        <w:rPr>
          <w:color w:val="252525"/>
          <w:sz w:val="22"/>
          <w:szCs w:val="22"/>
          <w:shd w:val="clear" w:color="auto" w:fill="FFFFFF"/>
        </w:rPr>
        <w:t xml:space="preserve"> </w:t>
      </w:r>
      <w:r w:rsidR="00321F42" w:rsidRPr="00973CFA">
        <w:rPr>
          <w:color w:val="222222"/>
          <w:sz w:val="22"/>
          <w:szCs w:val="22"/>
          <w:shd w:val="clear" w:color="auto" w:fill="FFFFFF"/>
        </w:rPr>
        <w:t xml:space="preserve">was found to be </w:t>
      </w:r>
      <w:r w:rsidR="00321F42" w:rsidRPr="00973CFA">
        <w:rPr>
          <w:color w:val="222222"/>
          <w:sz w:val="22"/>
          <w:szCs w:val="22"/>
          <w:shd w:val="clear" w:color="auto" w:fill="FFFFFF"/>
        </w:rPr>
        <w:t>approximately 10100.</w:t>
      </w:r>
    </w:p>
    <w:sectPr w:rsidR="00895740" w:rsidRPr="00973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51"/>
    <w:rsid w:val="001931EA"/>
    <w:rsid w:val="00321F42"/>
    <w:rsid w:val="00832151"/>
    <w:rsid w:val="00895740"/>
    <w:rsid w:val="00973CFA"/>
    <w:rsid w:val="009C4324"/>
    <w:rsid w:val="00BE03C7"/>
    <w:rsid w:val="00DD7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CBEA"/>
  <w15:chartTrackingRefBased/>
  <w15:docId w15:val="{2359595B-5B87-3C4B-AF35-A612EECC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2022-11-01T03:27:00Z</cp:lastPrinted>
  <dcterms:created xsi:type="dcterms:W3CDTF">2022-11-01T02:11:00Z</dcterms:created>
  <dcterms:modified xsi:type="dcterms:W3CDTF">2022-11-01T05:37:00Z</dcterms:modified>
</cp:coreProperties>
</file>