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MANUAL DE USUARIO</w:t>
      </w:r>
    </w:p>
    <w:p w:rsidR="00000000" w:rsidDel="00000000" w:rsidP="00000000" w:rsidRDefault="00000000" w:rsidRPr="00000000" w14:paraId="0000000D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 SOLICITUD DE CERTIFICADOS</w:t>
      </w:r>
    </w:p>
    <w:p w:rsidR="00000000" w:rsidDel="00000000" w:rsidP="00000000" w:rsidRDefault="00000000" w:rsidRPr="00000000" w14:paraId="0000000E">
      <w:pPr>
        <w:jc w:val="center"/>
        <w:rPr>
          <w:rFonts w:ascii="Encode Sans Semi Expanded" w:cs="Encode Sans Semi Expanded" w:eastAsia="Encode Sans Semi Expanded" w:hAnsi="Encode Sans Semi Expanded"/>
          <w:b w:val="1"/>
          <w:sz w:val="28"/>
          <w:szCs w:val="28"/>
        </w:rPr>
      </w:pPr>
      <w:r w:rsidDel="00000000" w:rsidR="00000000" w:rsidRPr="00000000">
        <w:rPr>
          <w:rFonts w:ascii="Encode Sans Semi Expanded" w:cs="Encode Sans Semi Expanded" w:eastAsia="Encode Sans Semi Expanded" w:hAnsi="Encode Sans Semi Expanded"/>
          <w:b w:val="1"/>
          <w:sz w:val="28"/>
          <w:szCs w:val="28"/>
          <w:rtl w:val="0"/>
        </w:rPr>
        <w:t xml:space="preserve"> (Help_Cert)</w:t>
      </w:r>
    </w:p>
    <w:p w:rsidR="00000000" w:rsidDel="00000000" w:rsidP="00000000" w:rsidRDefault="00000000" w:rsidRPr="00000000" w14:paraId="0000000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815739" cy="815739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5739" cy="815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INTRODUCCIÓN</w:t>
      </w:r>
    </w:p>
    <w:p w:rsidR="00000000" w:rsidDel="00000000" w:rsidP="00000000" w:rsidRDefault="00000000" w:rsidRPr="00000000" w14:paraId="0000001A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El presente manual tiene como finalidad ser apoyo gráfico y teórico que permita al usuario familiarizarse al sistema de una forma acertada con su operatividad.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En él se explica con detalle los pasos para el correcto manejo general de las diferentes ventanas, así como la utilidad de los íconos contenidos en ellas.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Por lo tanto, será para el usuario una herramienta importante que permita de una forma clara y eficiente realizar sus solicitudes.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El sistema se presenta en una ambientación en ventanas, que permite dar continuidad al proceso iniciado, permitiendo la movilidad con los menús disponibles en cada una de ellas.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Agradecemos la confianza depositada en Help_Cert para el desarrollo de su sistema de información para emisión de certificados laborales.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 </w:t>
      </w:r>
    </w:p>
    <w:p w:rsidR="00000000" w:rsidDel="00000000" w:rsidP="00000000" w:rsidRDefault="00000000" w:rsidRPr="00000000" w14:paraId="0000002A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BIENVENIDOS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MANUAL DE USUARIO SOLICITUD DE CERTIFICADOS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00000" cy="2574417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744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ab/>
        <w:tab/>
        <w:t xml:space="preserve">   </w:t>
      </w:r>
      <w:r w:rsidDel="00000000" w:rsidR="00000000" w:rsidRPr="00000000">
        <w:rPr>
          <w:sz w:val="12"/>
          <w:szCs w:val="12"/>
          <w:rtl w:val="0"/>
        </w:rPr>
        <w:t xml:space="preserve">Landing Page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 Visión General del Sistema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En el landing page encontrará el botón para el inicio de sesión, que le permitirá tener acceso al menú de acuerdo al rol asignado.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Adicional, encontrará un menú de acceso a información importante, que incluye un apartado de ayuda.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  <w:t xml:space="preserve">1- </w:t>
      </w:r>
      <w:r w:rsidDel="00000000" w:rsidR="00000000" w:rsidRPr="00000000">
        <w:rPr>
          <w:b w:val="1"/>
          <w:rtl w:val="0"/>
        </w:rPr>
        <w:t xml:space="preserve">INICIO SESIÓN FUNCIONARIO</w:t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Para iniciar sesión, el funcionario debe contar con un usuario y contraseña la cual se ha suministrado previamente.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jc w:val="center"/>
        <w:rPr/>
      </w:pPr>
      <w:r w:rsidDel="00000000" w:rsidR="00000000" w:rsidRPr="00000000">
        <w:rPr>
          <w:sz w:val="12"/>
          <w:szCs w:val="12"/>
          <w:rtl w:val="0"/>
        </w:rPr>
        <w:t xml:space="preserve">     </w:t>
        <w:tab/>
        <w:t xml:space="preserve"> </w:t>
      </w:r>
      <w:r w:rsidDel="00000000" w:rsidR="00000000" w:rsidRPr="00000000">
        <w:rPr>
          <w:sz w:val="12"/>
          <w:szCs w:val="12"/>
        </w:rPr>
        <w:drawing>
          <wp:inline distB="114300" distT="114300" distL="114300" distR="114300">
            <wp:extent cx="3383905" cy="2281163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3905" cy="2281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2"/>
          <w:szCs w:val="12"/>
          <w:rtl w:val="0"/>
        </w:rPr>
        <w:t xml:space="preserve">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ab/>
        <w:tab/>
        <w:t xml:space="preserve">   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1.1 INICIO: Esta opción el funcionario al darle clic, se dirigira a login para allí ingresar con su email y su password.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15639" cy="2115778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5639" cy="2115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/>
      </w:pPr>
      <w:r w:rsidDel="00000000" w:rsidR="00000000" w:rsidRPr="00000000">
        <w:rPr>
          <w:rtl w:val="0"/>
        </w:rPr>
        <w:t xml:space="preserve">1.2 ACERCA DE: Se podrá conocer la Misión, Visión  y el Objetivo del equipo de Help_Cert, que son los pilares con los cuales se basa el desarrollo .</w:t>
      </w:r>
    </w:p>
    <w:p w:rsidR="00000000" w:rsidDel="00000000" w:rsidP="00000000" w:rsidRDefault="00000000" w:rsidRPr="00000000" w14:paraId="00000056">
      <w:pPr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1409700</wp:posOffset>
            </wp:positionH>
            <wp:positionV relativeFrom="paragraph">
              <wp:posOffset>156163</wp:posOffset>
            </wp:positionV>
            <wp:extent cx="3170716" cy="2137363"/>
            <wp:effectExtent b="0" l="0" r="0" t="0"/>
            <wp:wrapTopAndBottom distB="114300" distT="11430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>
                      <a:alphaModFix amt="79000"/>
                    </a:blip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0716" cy="2137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1.3 SERVICIOS: Podrán entender un poco más la finalidad del proyecto.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1409700</wp:posOffset>
            </wp:positionH>
            <wp:positionV relativeFrom="paragraph">
              <wp:posOffset>114300</wp:posOffset>
            </wp:positionV>
            <wp:extent cx="3171825" cy="2247900"/>
            <wp:effectExtent b="0" l="0" r="0" t="0"/>
            <wp:wrapTopAndBottom distB="114300" distT="11430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247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1.4 CONTACTANOS: Dejarán registrados inconvenientes con la herramienta, ya sea al iniciar sesión o problemas con su perfil.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1419225</wp:posOffset>
            </wp:positionH>
            <wp:positionV relativeFrom="paragraph">
              <wp:posOffset>466725</wp:posOffset>
            </wp:positionV>
            <wp:extent cx="3171825" cy="2057400"/>
            <wp:effectExtent b="0" l="0" r="0" t="0"/>
            <wp:wrapTopAndBottom distB="114300" distT="11430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057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  <w:t xml:space="preserve">2 - </w:t>
      </w:r>
      <w:r w:rsidDel="00000000" w:rsidR="00000000" w:rsidRPr="00000000">
        <w:rPr>
          <w:b w:val="1"/>
          <w:rtl w:val="0"/>
        </w:rPr>
        <w:t xml:space="preserve">MENÚ FUNCIONARIO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Ingresar con usuario y contraseña, el funcionario puede realizar las solicitudes y consultas de su certificación laboral.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82775" cy="2195017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2775" cy="21950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720"/>
        <w:rPr/>
      </w:pPr>
      <w:r w:rsidDel="00000000" w:rsidR="00000000" w:rsidRPr="00000000">
        <w:rPr>
          <w:sz w:val="12"/>
          <w:szCs w:val="12"/>
          <w:rtl w:val="0"/>
        </w:rPr>
        <w:t xml:space="preserve">       Dashboar Funcionario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  <w:t xml:space="preserve">2.1 FUNCIONES: En el panel izquierdo encontrará las opciones: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16113" cy="2253149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6113" cy="2253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  <w:t xml:space="preserve">2.1.1 CERTIFICACIONES: Se solicitarán las certificaciones según la necesidad; si se requiere especificando funciones o simplemente la certificación laboral con fechas, tipo de contrato y salario.</w:t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1114425</wp:posOffset>
            </wp:positionH>
            <wp:positionV relativeFrom="paragraph">
              <wp:posOffset>209550</wp:posOffset>
            </wp:positionV>
            <wp:extent cx="3321269" cy="2271246"/>
            <wp:effectExtent b="0" l="0" r="0" t="0"/>
            <wp:wrapTopAndBottom distB="114300" distT="11430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1269" cy="22712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tl w:val="0"/>
        </w:rPr>
        <w:t xml:space="preserve">2.1.2 CONTRATOS: los funcionarios podrán visualizar el histórico de sus contratos, con fechas y salario; esta información no se podrá modificar 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1171575</wp:posOffset>
            </wp:positionH>
            <wp:positionV relativeFrom="paragraph">
              <wp:posOffset>123825</wp:posOffset>
            </wp:positionV>
            <wp:extent cx="3171825" cy="2190750"/>
            <wp:effectExtent b="0" l="0" r="0" t="0"/>
            <wp:wrapTopAndBottom distB="114300" distT="11430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190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C">
      <w:pPr>
        <w:jc w:val="left"/>
        <w:rPr/>
      </w:pPr>
      <w:r w:rsidDel="00000000" w:rsidR="00000000" w:rsidRPr="00000000">
        <w:rPr>
          <w:rtl w:val="0"/>
        </w:rPr>
        <w:t xml:space="preserve">2.1.3 SOLICITUDES:La finalidad de este apartado es tener acceso al histórico de las solicitudes realizadas y la creación de una novedad. Ésta última, permitirá al funcionario realizar una petición de una certificación especial.</w:t>
      </w:r>
    </w:p>
    <w:p w:rsidR="00000000" w:rsidDel="00000000" w:rsidP="00000000" w:rsidRDefault="00000000" w:rsidRPr="00000000" w14:paraId="0000007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87008" cy="2212409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7008" cy="22124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  <w:t xml:space="preserve">2.2 MENÚ PERFIL: Al desplegar este menú encontrarás las modificaciones que podrás hacer según tu perfil </w:t>
      </w:r>
    </w:p>
    <w:p w:rsidR="00000000" w:rsidDel="00000000" w:rsidP="00000000" w:rsidRDefault="00000000" w:rsidRPr="00000000" w14:paraId="0000008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1304925</wp:posOffset>
            </wp:positionH>
            <wp:positionV relativeFrom="paragraph">
              <wp:posOffset>285750</wp:posOffset>
            </wp:positionV>
            <wp:extent cx="3219450" cy="2271322"/>
            <wp:effectExtent b="0" l="0" r="0" t="0"/>
            <wp:wrapTopAndBottom distB="114300" distT="11430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27132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sz w:val="12"/>
          <w:szCs w:val="12"/>
          <w:rtl w:val="0"/>
        </w:rPr>
        <w:t xml:space="preserve">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2.2.1 ACTUALIZACIÓN INFORMACIÓN: los funcionarios solo podrán modificar alguna información personal, como lo es: Lugar de expedición, Telefonos y Direccion.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1304925</wp:posOffset>
            </wp:positionH>
            <wp:positionV relativeFrom="paragraph">
              <wp:posOffset>238125</wp:posOffset>
            </wp:positionV>
            <wp:extent cx="3219450" cy="2581275"/>
            <wp:effectExtent b="0" l="0" r="0" t="0"/>
            <wp:wrapTopAndBottom distB="114300" distT="11430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581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2.2.2 CAMBIO DE CONTRASEÑA: Si tienes la contraseña asignada por el </w:t>
      </w:r>
      <w:r w:rsidDel="00000000" w:rsidR="00000000" w:rsidRPr="00000000">
        <w:rPr>
          <w:rtl w:val="0"/>
        </w:rPr>
        <w:t xml:space="preserve">TeamControllers</w:t>
      </w:r>
      <w:r w:rsidDel="00000000" w:rsidR="00000000" w:rsidRPr="00000000">
        <w:rPr>
          <w:rtl w:val="0"/>
        </w:rPr>
        <w:t xml:space="preserve">, desde este punto podrás hacer la modificación.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2.2.3 CERRAR SESIÓN: Al darle clic en cerrar sesión, te dirigirá de nuevo a la página principal de Help Cert, saliendo de la forma correcta.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1276350</wp:posOffset>
            </wp:positionH>
            <wp:positionV relativeFrom="paragraph">
              <wp:posOffset>123825</wp:posOffset>
            </wp:positionV>
            <wp:extent cx="3328988" cy="2380613"/>
            <wp:effectExtent b="0" l="0" r="0" t="0"/>
            <wp:wrapTopAndBottom distB="114300" distT="11430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8988" cy="23806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sectPr>
      <w:headerReference r:id="rId21" w:type="default"/>
      <w:headerReference r:id="rId22" w:type="first"/>
      <w:footerReference r:id="rId23" w:type="default"/>
      <w:footerReference r:id="rId24" w:type="firs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Encode Sans Semi Expanded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8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9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E">
    <w:pPr>
      <w:rPr/>
    </w:pPr>
    <w:r w:rsidDel="00000000" w:rsidR="00000000" w:rsidRPr="00000000">
      <w:rPr>
        <w:rtl w:val="0"/>
      </w:rPr>
    </w:r>
  </w:p>
  <w:tbl>
    <w:tblPr>
      <w:tblStyle w:val="Table1"/>
      <w:tblW w:w="9630.0" w:type="dxa"/>
      <w:jc w:val="left"/>
      <w:tblInd w:w="100.0" w:type="pct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1800"/>
      <w:gridCol w:w="5430"/>
      <w:gridCol w:w="945"/>
      <w:gridCol w:w="705"/>
      <w:gridCol w:w="750"/>
      <w:tblGridChange w:id="0">
        <w:tblGrid>
          <w:gridCol w:w="1800"/>
          <w:gridCol w:w="5430"/>
          <w:gridCol w:w="945"/>
          <w:gridCol w:w="705"/>
          <w:gridCol w:w="750"/>
        </w:tblGrid>
      </w:tblGridChange>
    </w:tblGrid>
    <w:tr>
      <w:tc>
        <w:tcPr>
          <w:vMerge w:val="restart"/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9F">
          <w:pPr>
            <w:jc w:val="center"/>
            <w:rPr/>
          </w:pPr>
          <w:r w:rsidDel="00000000" w:rsidR="00000000" w:rsidRPr="00000000">
            <w:rPr/>
            <w:drawing>
              <wp:inline distB="114300" distT="114300" distL="114300" distR="114300">
                <wp:extent cx="728663" cy="728663"/>
                <wp:effectExtent b="0" l="0" r="0" t="0"/>
                <wp:docPr id="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">
                          <a:alphaModFix amt="63000"/>
                        </a:blip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8663" cy="72866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Merge w:val="restart"/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A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MANUAL DE USUARIO </w:t>
          </w:r>
        </w:p>
        <w:p w:rsidR="00000000" w:rsidDel="00000000" w:rsidP="00000000" w:rsidRDefault="00000000" w:rsidRPr="00000000" w14:paraId="000000A1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SISTEMA DE INFORMACIÓN</w:t>
          </w:r>
        </w:p>
        <w:p w:rsidR="00000000" w:rsidDel="00000000" w:rsidP="00000000" w:rsidRDefault="00000000" w:rsidRPr="00000000" w14:paraId="000000A2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 </w:t>
          </w:r>
        </w:p>
        <w:p w:rsidR="00000000" w:rsidDel="00000000" w:rsidP="00000000" w:rsidRDefault="00000000" w:rsidRPr="00000000" w14:paraId="000000A3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HELP_CERT</w:t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A4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/>
          </w:pPr>
          <w:r w:rsidDel="00000000" w:rsidR="00000000" w:rsidRPr="00000000">
            <w:rPr>
              <w:rtl w:val="0"/>
            </w:rPr>
            <w:t xml:space="preserve">Pág.</w:t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A5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/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A6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/>
          </w:pPr>
          <w:r w:rsidDel="00000000" w:rsidR="00000000" w:rsidRPr="00000000">
            <w:rPr>
              <w:rtl w:val="0"/>
            </w:rPr>
          </w:r>
        </w:p>
      </w:tc>
    </w:tr>
    <w:tr>
      <w:trPr>
        <w:trHeight w:val="420" w:hRule="atLeast"/>
      </w:trPr>
      <w:tc>
        <w:tcPr>
          <w:vMerge w:val="continue"/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A7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/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A8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/>
          </w:pPr>
          <w:r w:rsidDel="00000000" w:rsidR="00000000" w:rsidRPr="00000000">
            <w:rPr>
              <w:rtl w:val="0"/>
            </w:rPr>
          </w:r>
        </w:p>
      </w:tc>
      <w:tc>
        <w:tcPr>
          <w:gridSpan w:val="3"/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A9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/>
          </w:pPr>
          <w:r w:rsidDel="00000000" w:rsidR="00000000" w:rsidRPr="00000000">
            <w:rPr>
              <w:rtl w:val="0"/>
            </w:rPr>
            <w:t xml:space="preserve">Fecha de Elaboración</w:t>
          </w:r>
        </w:p>
      </w:tc>
    </w:tr>
    <w:tr>
      <w:trPr>
        <w:trHeight w:val="420" w:hRule="atLeast"/>
      </w:trPr>
      <w:tc>
        <w:tcPr>
          <w:vMerge w:val="continue"/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AC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/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AD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/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AE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/>
          </w:pPr>
          <w:r w:rsidDel="00000000" w:rsidR="00000000" w:rsidRPr="00000000">
            <w:rPr>
              <w:rtl w:val="0"/>
            </w:rPr>
            <w:t xml:space="preserve">Día</w:t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AF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/>
          </w:pPr>
          <w:r w:rsidDel="00000000" w:rsidR="00000000" w:rsidRPr="00000000">
            <w:rPr>
              <w:rtl w:val="0"/>
            </w:rPr>
            <w:t xml:space="preserve">Mes</w:t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B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/>
          </w:pPr>
          <w:r w:rsidDel="00000000" w:rsidR="00000000" w:rsidRPr="00000000">
            <w:rPr>
              <w:rtl w:val="0"/>
            </w:rPr>
            <w:t xml:space="preserve">Año</w:t>
          </w:r>
        </w:p>
      </w:tc>
    </w:tr>
    <w:tr>
      <w:trPr>
        <w:trHeight w:val="147.978515625" w:hRule="atLeast"/>
      </w:trPr>
      <w:tc>
        <w:tcPr>
          <w:vMerge w:val="continue"/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B1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/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B2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/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B3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/>
          </w:pPr>
          <w:r w:rsidDel="00000000" w:rsidR="00000000" w:rsidRPr="00000000">
            <w:rPr>
              <w:rtl w:val="0"/>
            </w:rPr>
            <w:t xml:space="preserve">01</w:t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B4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/>
          </w:pPr>
          <w:r w:rsidDel="00000000" w:rsidR="00000000" w:rsidRPr="00000000">
            <w:rPr>
              <w:rtl w:val="0"/>
            </w:rPr>
            <w:t xml:space="preserve">10</w:t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B5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/>
          </w:pPr>
          <w:r w:rsidDel="00000000" w:rsidR="00000000" w:rsidRPr="00000000">
            <w:rPr>
              <w:rtl w:val="0"/>
            </w:rPr>
            <w:t xml:space="preserve">2020</w:t>
          </w:r>
        </w:p>
      </w:tc>
    </w:tr>
  </w:tbl>
  <w:p w:rsidR="00000000" w:rsidDel="00000000" w:rsidP="00000000" w:rsidRDefault="00000000" w:rsidRPr="00000000" w14:paraId="000000B6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2.png"/><Relationship Id="rId22" Type="http://schemas.openxmlformats.org/officeDocument/2006/relationships/header" Target="header2.xml"/><Relationship Id="rId10" Type="http://schemas.openxmlformats.org/officeDocument/2006/relationships/image" Target="media/image13.png"/><Relationship Id="rId21" Type="http://schemas.openxmlformats.org/officeDocument/2006/relationships/header" Target="header1.xml"/><Relationship Id="rId13" Type="http://schemas.openxmlformats.org/officeDocument/2006/relationships/image" Target="media/image9.png"/><Relationship Id="rId24" Type="http://schemas.openxmlformats.org/officeDocument/2006/relationships/footer" Target="footer1.xml"/><Relationship Id="rId12" Type="http://schemas.openxmlformats.org/officeDocument/2006/relationships/image" Target="media/image6.png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2.png"/><Relationship Id="rId14" Type="http://schemas.openxmlformats.org/officeDocument/2006/relationships/image" Target="media/image14.png"/><Relationship Id="rId17" Type="http://schemas.openxmlformats.org/officeDocument/2006/relationships/image" Target="media/image11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7.png"/><Relationship Id="rId18" Type="http://schemas.openxmlformats.org/officeDocument/2006/relationships/image" Target="media/image8.png"/><Relationship Id="rId7" Type="http://schemas.openxmlformats.org/officeDocument/2006/relationships/image" Target="media/image10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ncodeSansSemiExpanded-regular.ttf"/><Relationship Id="rId2" Type="http://schemas.openxmlformats.org/officeDocument/2006/relationships/font" Target="fonts/EncodeSansSemiExpande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