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9B5A" w14:textId="4A1DCE65" w:rsidR="005215E0" w:rsidRDefault="006139A1">
      <w:pPr>
        <w:rPr>
          <w:u w:val="single"/>
        </w:rPr>
      </w:pPr>
      <w:r w:rsidRPr="006139A1">
        <w:rPr>
          <w:u w:val="single"/>
        </w:rPr>
        <w:t>Aufgabe 4</w:t>
      </w:r>
    </w:p>
    <w:p w14:paraId="00FC93E6" w14:textId="0D1936EE" w:rsidR="006139A1" w:rsidRPr="006139A1" w:rsidRDefault="006139A1">
      <w:r>
        <w:t xml:space="preserve">Für die Bestimmung der </w:t>
      </w:r>
      <w:proofErr w:type="spellStart"/>
      <w:r>
        <w:t>Endeffektorlage</w:t>
      </w:r>
      <w:proofErr w:type="spellEnd"/>
      <w:r>
        <w:t xml:space="preserve"> verschiedener Konfigurationen mittels analytisch berechneter inverser Kinematik unter Verwendung der Funktion „</w:t>
      </w:r>
      <w:proofErr w:type="spellStart"/>
      <w:r>
        <w:t>analyticalInverseKinematics</w:t>
      </w:r>
      <w:proofErr w:type="spellEnd"/>
      <w:r>
        <w:t xml:space="preserve">“ ist die Grundvoraussetzung, dass der Roboter nur sechs Freiheitsgrade, das heißt sechs bewegliche Gelenke besitzen darf. Hierfür wurde zu Beginn das siebte Gelenk fixiert. </w:t>
      </w:r>
    </w:p>
    <w:sectPr w:rsidR="006139A1" w:rsidRPr="006139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7B"/>
    <w:rsid w:val="00086ADE"/>
    <w:rsid w:val="00207602"/>
    <w:rsid w:val="002B2B04"/>
    <w:rsid w:val="005215E0"/>
    <w:rsid w:val="006139A1"/>
    <w:rsid w:val="0087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1264"/>
  <w15:chartTrackingRefBased/>
  <w15:docId w15:val="{FE2470E1-1381-4556-8FF2-F76843CC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6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6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6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6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6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6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6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6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6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6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6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6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64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64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64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64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64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64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6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6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6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6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64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64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64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6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64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6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Béla Schroth</dc:creator>
  <cp:keywords/>
  <dc:description/>
  <cp:lastModifiedBy>Béla Schroth</cp:lastModifiedBy>
  <cp:revision>2</cp:revision>
  <dcterms:created xsi:type="dcterms:W3CDTF">2025-03-12T17:14:00Z</dcterms:created>
  <dcterms:modified xsi:type="dcterms:W3CDTF">2025-03-12T17:55:00Z</dcterms:modified>
</cp:coreProperties>
</file>