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BC7E" w14:textId="6C679A15" w:rsidR="00092188" w:rsidRDefault="00EF37DA" w:rsidP="00092188">
      <w:pPr>
        <w:pStyle w:val="BodyText"/>
        <w:rPr>
          <w:rFonts w:ascii="Times" w:hAnsi="Times" w:cs="Times"/>
          <w:sz w:val="24"/>
        </w:rPr>
      </w:pPr>
      <w:r>
        <w:rPr>
          <w:rFonts w:ascii="Times" w:hAnsi="Times" w:cs="Times"/>
          <w:sz w:val="24"/>
        </w:rPr>
        <w:t>Sample</w:t>
      </w:r>
      <w:r w:rsidR="00092188">
        <w:rPr>
          <w:rFonts w:ascii="Times" w:hAnsi="Times" w:cs="Times"/>
          <w:sz w:val="24"/>
        </w:rPr>
        <w:t xml:space="preserve"> </w:t>
      </w:r>
      <w:r w:rsidR="009620B9">
        <w:rPr>
          <w:rFonts w:ascii="Times" w:hAnsi="Times" w:cs="Times"/>
          <w:sz w:val="24"/>
        </w:rPr>
        <w:t xml:space="preserve">Laser </w:t>
      </w:r>
      <w:r w:rsidR="00092188">
        <w:rPr>
          <w:rFonts w:ascii="Times" w:hAnsi="Times" w:cs="Times"/>
          <w:sz w:val="24"/>
        </w:rPr>
        <w:t xml:space="preserve">Standard Operating Procedure </w:t>
      </w:r>
    </w:p>
    <w:p w14:paraId="6A9EF94D" w14:textId="6390EDBB" w:rsidR="00092188" w:rsidRPr="00092188" w:rsidRDefault="00EF37DA" w:rsidP="00092188">
      <w:pPr>
        <w:pStyle w:val="BodyText"/>
        <w:rPr>
          <w:rFonts w:ascii="Times" w:hAnsi="Times" w:cs="Times"/>
          <w:sz w:val="24"/>
        </w:rPr>
      </w:pPr>
      <w:r>
        <w:rPr>
          <w:rFonts w:ascii="Times" w:hAnsi="Times" w:cs="Times"/>
          <w:sz w:val="24"/>
        </w:rPr>
        <w:t>Building Name</w:t>
      </w:r>
    </w:p>
    <w:p w14:paraId="6FCEDC68" w14:textId="21F724D8" w:rsidR="00092188" w:rsidRDefault="009620B9" w:rsidP="00092188">
      <w:pPr>
        <w:pStyle w:val="BodyText"/>
        <w:rPr>
          <w:rFonts w:ascii="Times" w:hAnsi="Times" w:cs="Times"/>
          <w:sz w:val="24"/>
        </w:rPr>
      </w:pPr>
      <w:r>
        <w:rPr>
          <w:rFonts w:ascii="Times" w:hAnsi="Times" w:cs="Times"/>
          <w:sz w:val="24"/>
        </w:rPr>
        <w:t>795</w:t>
      </w:r>
      <w:r w:rsidR="00092188">
        <w:rPr>
          <w:rFonts w:ascii="Times" w:hAnsi="Times" w:cs="Times"/>
          <w:sz w:val="24"/>
        </w:rPr>
        <w:t xml:space="preserve"> nm Laser Diode Class 3B laser</w:t>
      </w:r>
    </w:p>
    <w:p w14:paraId="3099572B" w14:textId="36D288DB" w:rsidR="00C7494C" w:rsidRDefault="00C7494C" w:rsidP="00092188">
      <w:pPr>
        <w:pStyle w:val="BodyText"/>
        <w:rPr>
          <w:rFonts w:ascii="Times" w:hAnsi="Times" w:cs="Times"/>
          <w:sz w:val="24"/>
        </w:rPr>
      </w:pPr>
      <w:r>
        <w:rPr>
          <w:rFonts w:ascii="Times" w:hAnsi="Times" w:cs="Times"/>
          <w:sz w:val="24"/>
        </w:rPr>
        <w:t>Rev. 1.1</w:t>
      </w:r>
      <w:r w:rsidR="00BE5085">
        <w:rPr>
          <w:rFonts w:ascii="Times" w:hAnsi="Times" w:cs="Times"/>
          <w:sz w:val="24"/>
        </w:rPr>
        <w:t xml:space="preserve"> B.S. Coventry</w:t>
      </w:r>
    </w:p>
    <w:p w14:paraId="45D91545" w14:textId="582D4F30" w:rsidR="00D442BE" w:rsidRPr="00D442BE" w:rsidRDefault="00D442BE" w:rsidP="00092188">
      <w:pPr>
        <w:pStyle w:val="BodyText"/>
        <w:rPr>
          <w:rFonts w:ascii="Times" w:hAnsi="Times" w:cs="Times"/>
          <w:color w:val="FF0000"/>
          <w:sz w:val="24"/>
        </w:rPr>
      </w:pPr>
      <w:r>
        <w:rPr>
          <w:rFonts w:ascii="Times" w:hAnsi="Times" w:cs="Times"/>
          <w:color w:val="FF0000"/>
          <w:sz w:val="24"/>
        </w:rPr>
        <w:t>Note: This is a sample and only a sample. This should be modified to suit lab abilities, equipment, and intended use case. Should be approved by institute laser safety officer.</w:t>
      </w:r>
    </w:p>
    <w:p w14:paraId="55B23316" w14:textId="77777777" w:rsidR="00092188" w:rsidRDefault="00092188" w:rsidP="00092188">
      <w:pPr>
        <w:rPr>
          <w:rFonts w:ascii="Times" w:hAnsi="Times" w:cs="Times"/>
        </w:rPr>
      </w:pPr>
    </w:p>
    <w:p w14:paraId="305EC137" w14:textId="77777777" w:rsidR="00092188" w:rsidRDefault="00092188" w:rsidP="00092188">
      <w:pPr>
        <w:pStyle w:val="Heading1"/>
        <w:rPr>
          <w:rFonts w:ascii="Times" w:hAnsi="Times" w:cs="Times"/>
        </w:rPr>
      </w:pPr>
      <w:r>
        <w:rPr>
          <w:rFonts w:ascii="Times" w:hAnsi="Times" w:cs="Times"/>
        </w:rPr>
        <w:t xml:space="preserve">I. Purpose  </w:t>
      </w:r>
    </w:p>
    <w:p w14:paraId="3E2715E0" w14:textId="6E06A746" w:rsidR="00092188" w:rsidRDefault="00092188" w:rsidP="00092188">
      <w:pPr>
        <w:pStyle w:val="BodyTextIndent"/>
        <w:jc w:val="both"/>
        <w:rPr>
          <w:rFonts w:ascii="Times" w:hAnsi="Times" w:cs="Times"/>
        </w:rPr>
      </w:pPr>
      <w:r>
        <w:rPr>
          <w:rFonts w:ascii="Times" w:hAnsi="Times" w:cs="Times"/>
        </w:rPr>
        <w:t xml:space="preserve">This Standard Operating Procedure (SOP) outlines requirements to be considered by an authorized user of the </w:t>
      </w:r>
      <w:r w:rsidR="009620B9">
        <w:rPr>
          <w:rFonts w:ascii="Times" w:hAnsi="Times" w:cs="Times"/>
        </w:rPr>
        <w:t>laser speckle imaging (LSI)</w:t>
      </w:r>
      <w:r>
        <w:rPr>
          <w:rFonts w:ascii="Times" w:hAnsi="Times" w:cs="Times"/>
        </w:rPr>
        <w:t xml:space="preserve"> laser</w:t>
      </w:r>
      <w:r w:rsidRPr="00092188">
        <w:rPr>
          <w:rFonts w:ascii="Times" w:hAnsi="Times" w:cs="Times"/>
        </w:rPr>
        <w:t xml:space="preserve"> </w:t>
      </w:r>
      <w:r>
        <w:rPr>
          <w:rFonts w:ascii="Times" w:hAnsi="Times" w:cs="Times"/>
        </w:rPr>
        <w:t xml:space="preserve">as well as describes the normal operation of the laser and any hazards that may be encountered during normal operation.  Finally, the SOP explains how to minimize any hazards and how to respond in an emergency situation.  </w:t>
      </w:r>
      <w:r>
        <w:rPr>
          <w:rFonts w:ascii="Times" w:hAnsi="Times" w:cs="Times"/>
          <w:color w:val="000000"/>
        </w:rPr>
        <w:t>This document is to be reviewed one year from the date of approval or as conditions warrant, whichever is the shorter time period.</w:t>
      </w:r>
    </w:p>
    <w:p w14:paraId="7C7F035E" w14:textId="77777777" w:rsidR="00092188" w:rsidRDefault="00092188" w:rsidP="00092188">
      <w:pPr>
        <w:pStyle w:val="Header"/>
        <w:tabs>
          <w:tab w:val="left" w:pos="720"/>
        </w:tabs>
        <w:rPr>
          <w:rFonts w:ascii="Times" w:hAnsi="Times" w:cs="Times"/>
        </w:rPr>
      </w:pPr>
    </w:p>
    <w:p w14:paraId="2FB13AEA" w14:textId="77777777" w:rsidR="00092188" w:rsidRDefault="00092188" w:rsidP="00092188">
      <w:pPr>
        <w:rPr>
          <w:rFonts w:ascii="Times" w:hAnsi="Times" w:cs="Times"/>
        </w:rPr>
      </w:pPr>
    </w:p>
    <w:p w14:paraId="3D2DEFF6" w14:textId="77777777" w:rsidR="00092188" w:rsidRDefault="00092188" w:rsidP="00092188">
      <w:pPr>
        <w:rPr>
          <w:rFonts w:ascii="Times" w:hAnsi="Times" w:cs="Times"/>
          <w:b/>
        </w:rPr>
      </w:pPr>
      <w:r>
        <w:rPr>
          <w:rFonts w:ascii="Times" w:hAnsi="Times" w:cs="Times"/>
          <w:b/>
        </w:rPr>
        <w:t>II. Personnel</w:t>
      </w:r>
    </w:p>
    <w:p w14:paraId="265B78C0" w14:textId="1BAE18E1" w:rsidR="00092188" w:rsidRDefault="00092188" w:rsidP="00092188">
      <w:pPr>
        <w:pStyle w:val="BodyTextIndent"/>
        <w:tabs>
          <w:tab w:val="left" w:pos="360"/>
        </w:tabs>
        <w:ind w:hanging="720"/>
        <w:jc w:val="both"/>
        <w:rPr>
          <w:rFonts w:ascii="Times" w:hAnsi="Times" w:cs="Times"/>
        </w:rPr>
      </w:pPr>
      <w:r>
        <w:rPr>
          <w:rFonts w:ascii="Times" w:hAnsi="Times" w:cs="Times"/>
        </w:rPr>
        <w:tab/>
        <w:t>A.</w:t>
      </w:r>
      <w:r>
        <w:rPr>
          <w:rFonts w:ascii="Times" w:hAnsi="Times" w:cs="Times"/>
        </w:rPr>
        <w:tab/>
        <w:t xml:space="preserve"> </w:t>
      </w:r>
      <w:r>
        <w:rPr>
          <w:rFonts w:ascii="Times" w:hAnsi="Times" w:cs="Times"/>
          <w:u w:val="single"/>
        </w:rPr>
        <w:t>Authorized Personnel</w:t>
      </w:r>
      <w:r>
        <w:rPr>
          <w:rFonts w:ascii="Times" w:hAnsi="Times" w:cs="Times"/>
        </w:rPr>
        <w:t xml:space="preserve">:  The </w:t>
      </w:r>
      <w:r w:rsidR="009620B9">
        <w:rPr>
          <w:rFonts w:ascii="Times" w:hAnsi="Times" w:cs="Times"/>
        </w:rPr>
        <w:t>LSI</w:t>
      </w:r>
      <w:r>
        <w:rPr>
          <w:rFonts w:ascii="Times" w:hAnsi="Times" w:cs="Times"/>
        </w:rPr>
        <w:t xml:space="preserve"> laser may be operated only by authorized personnel who are fully cognizant of all safety issues involved in the operation of such a device.  These personnel are to ensure that the laser is only operated in the manner laid out in this document.  To become an authorized user, one must:</w:t>
      </w:r>
    </w:p>
    <w:p w14:paraId="57042E4D" w14:textId="39238CC9" w:rsidR="009620B9" w:rsidRDefault="00092188" w:rsidP="009620B9">
      <w:pPr>
        <w:pStyle w:val="BodyTextIndent"/>
        <w:ind w:left="2160" w:hanging="720"/>
        <w:jc w:val="both"/>
        <w:rPr>
          <w:rFonts w:ascii="Times" w:hAnsi="Times" w:cs="Times"/>
        </w:rPr>
      </w:pPr>
      <w:r>
        <w:rPr>
          <w:rFonts w:ascii="Times" w:hAnsi="Times" w:cs="Times"/>
        </w:rPr>
        <w:t xml:space="preserve">1. </w:t>
      </w:r>
      <w:r>
        <w:rPr>
          <w:rFonts w:ascii="Times" w:hAnsi="Times" w:cs="Times"/>
        </w:rPr>
        <w:tab/>
        <w:t xml:space="preserve">Complete </w:t>
      </w:r>
      <w:r w:rsidR="009620B9">
        <w:rPr>
          <w:rFonts w:ascii="Times" w:hAnsi="Times" w:cs="Times"/>
        </w:rPr>
        <w:t>the University of Wisconsin-Madison office of radiation safety laser</w:t>
      </w:r>
      <w:r>
        <w:rPr>
          <w:rFonts w:ascii="Times" w:hAnsi="Times" w:cs="Times"/>
        </w:rPr>
        <w:t xml:space="preserve"> e-Course</w:t>
      </w:r>
      <w:r w:rsidR="009620B9">
        <w:rPr>
          <w:rFonts w:ascii="Times" w:hAnsi="Times" w:cs="Times"/>
        </w:rPr>
        <w:t xml:space="preserve"> and medical clearances.</w:t>
      </w:r>
    </w:p>
    <w:p w14:paraId="5131D0F6" w14:textId="77777777" w:rsidR="00092188" w:rsidRDefault="00092188" w:rsidP="00092188">
      <w:pPr>
        <w:pStyle w:val="BodyTextIndent"/>
        <w:jc w:val="both"/>
        <w:rPr>
          <w:rFonts w:ascii="Times" w:hAnsi="Times" w:cs="Times"/>
        </w:rPr>
      </w:pPr>
      <w:r>
        <w:rPr>
          <w:rFonts w:ascii="Times" w:hAnsi="Times" w:cs="Times"/>
        </w:rPr>
        <w:tab/>
        <w:t xml:space="preserve">2. </w:t>
      </w:r>
      <w:r>
        <w:rPr>
          <w:rFonts w:ascii="Times" w:hAnsi="Times" w:cs="Times"/>
        </w:rPr>
        <w:tab/>
        <w:t>Read and fully understand the SOP</w:t>
      </w:r>
    </w:p>
    <w:p w14:paraId="7F2A5763" w14:textId="0D949BDB" w:rsidR="00092188" w:rsidRDefault="00092188" w:rsidP="00092188">
      <w:pPr>
        <w:pStyle w:val="BodyTextIndent"/>
        <w:tabs>
          <w:tab w:val="left" w:pos="1800"/>
        </w:tabs>
        <w:ind w:left="2160" w:hanging="720"/>
        <w:jc w:val="both"/>
        <w:rPr>
          <w:rFonts w:ascii="Times" w:hAnsi="Times" w:cs="Times"/>
        </w:rPr>
      </w:pPr>
      <w:r>
        <w:rPr>
          <w:rFonts w:ascii="Times" w:hAnsi="Times" w:cs="Times"/>
        </w:rPr>
        <w:t xml:space="preserve">3. </w:t>
      </w:r>
      <w:r>
        <w:rPr>
          <w:rFonts w:ascii="Times" w:hAnsi="Times" w:cs="Times"/>
        </w:rPr>
        <w:tab/>
      </w:r>
      <w:r>
        <w:rPr>
          <w:rFonts w:ascii="Times" w:hAnsi="Times" w:cs="Times"/>
        </w:rPr>
        <w:tab/>
        <w:t xml:space="preserve">Receive hands-on training on the </w:t>
      </w:r>
      <w:r w:rsidR="009620B9">
        <w:rPr>
          <w:rFonts w:ascii="Times" w:hAnsi="Times" w:cs="Times"/>
        </w:rPr>
        <w:t>LSI</w:t>
      </w:r>
      <w:r>
        <w:rPr>
          <w:rFonts w:ascii="Times" w:hAnsi="Times" w:cs="Times"/>
        </w:rPr>
        <w:t xml:space="preserve"> by an authorized user. View supplementary tutorial videos provided by Brandon S. Coventry, operator and certified user.</w:t>
      </w:r>
    </w:p>
    <w:p w14:paraId="166771FF" w14:textId="77777777" w:rsidR="00092188" w:rsidRDefault="00092188" w:rsidP="00092188">
      <w:pPr>
        <w:pStyle w:val="BodyTextIndent"/>
        <w:tabs>
          <w:tab w:val="left" w:pos="1620"/>
        </w:tabs>
        <w:ind w:left="1620" w:hanging="180"/>
        <w:jc w:val="both"/>
        <w:rPr>
          <w:rFonts w:ascii="Times" w:hAnsi="Times" w:cs="Times"/>
        </w:rPr>
      </w:pPr>
      <w:r>
        <w:rPr>
          <w:rFonts w:ascii="Times" w:hAnsi="Times" w:cs="Times"/>
        </w:rPr>
        <w:t xml:space="preserve">4. </w:t>
      </w:r>
      <w:r>
        <w:rPr>
          <w:rFonts w:ascii="Times" w:hAnsi="Times" w:cs="Times"/>
        </w:rPr>
        <w:tab/>
        <w:t xml:space="preserve">Sign the authorized user sheet to affirm that the above steps have been </w:t>
      </w:r>
    </w:p>
    <w:p w14:paraId="198CEF06" w14:textId="77777777" w:rsidR="00092188" w:rsidRDefault="00092188" w:rsidP="00092188">
      <w:pPr>
        <w:pStyle w:val="BodyTextIndent"/>
        <w:tabs>
          <w:tab w:val="left" w:pos="1620"/>
        </w:tabs>
        <w:ind w:left="1620" w:hanging="180"/>
        <w:jc w:val="both"/>
        <w:rPr>
          <w:rFonts w:ascii="Times" w:hAnsi="Times" w:cs="Times"/>
        </w:rPr>
      </w:pPr>
      <w:r>
        <w:rPr>
          <w:rFonts w:ascii="Times" w:hAnsi="Times" w:cs="Times"/>
        </w:rPr>
        <w:t xml:space="preserve">    </w:t>
      </w:r>
      <w:r>
        <w:rPr>
          <w:rFonts w:ascii="Times" w:hAnsi="Times" w:cs="Times"/>
        </w:rPr>
        <w:tab/>
        <w:t>completed.</w:t>
      </w:r>
    </w:p>
    <w:p w14:paraId="4EBA732C" w14:textId="77777777" w:rsidR="00092188" w:rsidRDefault="00092188" w:rsidP="00092188">
      <w:pPr>
        <w:pStyle w:val="BodyTextIndent"/>
        <w:ind w:left="0"/>
        <w:rPr>
          <w:rFonts w:ascii="Times" w:hAnsi="Times" w:cs="Times"/>
        </w:rPr>
      </w:pPr>
    </w:p>
    <w:p w14:paraId="61E14F73" w14:textId="238E7F07" w:rsidR="00092188" w:rsidRDefault="00092188" w:rsidP="00092188">
      <w:pPr>
        <w:pStyle w:val="BodyTextIndent"/>
        <w:tabs>
          <w:tab w:val="left" w:pos="360"/>
        </w:tabs>
        <w:ind w:hanging="720"/>
        <w:jc w:val="both"/>
        <w:rPr>
          <w:rFonts w:ascii="Times" w:hAnsi="Times" w:cs="Times"/>
        </w:rPr>
      </w:pPr>
      <w:r>
        <w:rPr>
          <w:rFonts w:ascii="Times" w:hAnsi="Times" w:cs="Times"/>
        </w:rPr>
        <w:tab/>
        <w:t xml:space="preserve">B. </w:t>
      </w:r>
      <w:r>
        <w:rPr>
          <w:rFonts w:ascii="Times" w:hAnsi="Times" w:cs="Times"/>
          <w:u w:val="single"/>
        </w:rPr>
        <w:t>Unauthorized personnel</w:t>
      </w:r>
      <w:r>
        <w:rPr>
          <w:rFonts w:ascii="Times" w:hAnsi="Times" w:cs="Times"/>
        </w:rPr>
        <w:t xml:space="preserve">:  No unauthorized personnel may enter </w:t>
      </w:r>
      <w:r w:rsidR="009620B9">
        <w:rPr>
          <w:rFonts w:ascii="Times" w:hAnsi="Times" w:cs="Times"/>
        </w:rPr>
        <w:t>WIMR (room number)</w:t>
      </w:r>
      <w:r>
        <w:rPr>
          <w:rFonts w:ascii="Times" w:hAnsi="Times" w:cs="Times"/>
        </w:rPr>
        <w:t xml:space="preserve"> during laser operation unless accompanied by an authorized user.  All visitors must be briefed on proper safety protocol and must wear appropriate laser protective eyewear located on the premises. </w:t>
      </w:r>
    </w:p>
    <w:p w14:paraId="1BB1E145" w14:textId="77777777" w:rsidR="00092188" w:rsidRDefault="00092188" w:rsidP="00092188">
      <w:pPr>
        <w:rPr>
          <w:rFonts w:ascii="Times" w:hAnsi="Times" w:cs="Times"/>
        </w:rPr>
      </w:pPr>
    </w:p>
    <w:p w14:paraId="121BDC86" w14:textId="77777777" w:rsidR="00092188" w:rsidRDefault="00092188" w:rsidP="00092188">
      <w:pPr>
        <w:pStyle w:val="Heading1"/>
        <w:jc w:val="both"/>
        <w:rPr>
          <w:rFonts w:ascii="Times" w:hAnsi="Times" w:cs="Times"/>
        </w:rPr>
      </w:pPr>
      <w:r>
        <w:rPr>
          <w:rFonts w:ascii="Times" w:hAnsi="Times" w:cs="Times"/>
        </w:rPr>
        <w:t>III. Hazards</w:t>
      </w:r>
    </w:p>
    <w:p w14:paraId="51E7CCF5" w14:textId="09B06588" w:rsidR="00092188" w:rsidRDefault="00092188" w:rsidP="00092188">
      <w:pPr>
        <w:tabs>
          <w:tab w:val="left" w:pos="720"/>
        </w:tabs>
        <w:ind w:left="720" w:hanging="360"/>
        <w:jc w:val="both"/>
        <w:rPr>
          <w:rFonts w:ascii="Times" w:hAnsi="Times" w:cs="Times"/>
        </w:rPr>
      </w:pPr>
      <w:r>
        <w:rPr>
          <w:rFonts w:ascii="Times" w:hAnsi="Times" w:cs="Times"/>
        </w:rPr>
        <w:t xml:space="preserve">A. </w:t>
      </w:r>
      <w:r>
        <w:rPr>
          <w:rFonts w:ascii="Times" w:hAnsi="Times" w:cs="Times"/>
          <w:u w:val="single"/>
        </w:rPr>
        <w:t>Laser Hazards</w:t>
      </w:r>
      <w:r>
        <w:rPr>
          <w:rFonts w:ascii="Times" w:hAnsi="Times" w:cs="Times"/>
        </w:rPr>
        <w:t xml:space="preserve">: The </w:t>
      </w:r>
      <w:r w:rsidR="009620B9">
        <w:rPr>
          <w:rFonts w:ascii="Times" w:hAnsi="Times" w:cs="Times"/>
        </w:rPr>
        <w:t>795</w:t>
      </w:r>
      <w:r>
        <w:rPr>
          <w:rFonts w:ascii="Times" w:hAnsi="Times" w:cs="Times"/>
        </w:rPr>
        <w:t xml:space="preserve"> nm </w:t>
      </w:r>
      <w:r w:rsidR="009620B9">
        <w:rPr>
          <w:rFonts w:ascii="Times" w:hAnsi="Times" w:cs="Times"/>
        </w:rPr>
        <w:t>LSI</w:t>
      </w:r>
      <w:r>
        <w:rPr>
          <w:rFonts w:ascii="Times" w:hAnsi="Times" w:cs="Times"/>
        </w:rPr>
        <w:t xml:space="preserve"> laser</w:t>
      </w:r>
      <w:r w:rsidRPr="00092188">
        <w:rPr>
          <w:rFonts w:ascii="Times" w:hAnsi="Times" w:cs="Times"/>
        </w:rPr>
        <w:t xml:space="preserve"> </w:t>
      </w:r>
      <w:r>
        <w:rPr>
          <w:rFonts w:ascii="Times" w:hAnsi="Times" w:cs="Times"/>
        </w:rPr>
        <w:t xml:space="preserve">is a Class </w:t>
      </w:r>
      <w:r w:rsidR="009620B9">
        <w:rPr>
          <w:rFonts w:ascii="Times" w:hAnsi="Times" w:cs="Times"/>
        </w:rPr>
        <w:t>xx (as labeled by laser safety officer)</w:t>
      </w:r>
      <w:r>
        <w:rPr>
          <w:rFonts w:ascii="Times" w:hAnsi="Times" w:cs="Times"/>
        </w:rPr>
        <w:t xml:space="preserve"> laser.  Severe eye damage (including blindness) and skin damage can result from direct beam and specular reflections </w:t>
      </w:r>
    </w:p>
    <w:p w14:paraId="44AEA965" w14:textId="77777777" w:rsidR="00092188" w:rsidRDefault="00092188" w:rsidP="00092188">
      <w:pPr>
        <w:ind w:left="720"/>
        <w:jc w:val="both"/>
        <w:rPr>
          <w:rFonts w:ascii="Times" w:hAnsi="Times" w:cs="Times"/>
        </w:rPr>
      </w:pPr>
    </w:p>
    <w:p w14:paraId="7BA57216" w14:textId="14C2773A" w:rsidR="00092188" w:rsidRDefault="00092188" w:rsidP="00092188">
      <w:pPr>
        <w:tabs>
          <w:tab w:val="left" w:pos="720"/>
        </w:tabs>
        <w:ind w:left="720" w:hanging="360"/>
        <w:jc w:val="both"/>
        <w:rPr>
          <w:rFonts w:ascii="Times" w:hAnsi="Times" w:cs="Times"/>
        </w:rPr>
      </w:pPr>
      <w:r>
        <w:rPr>
          <w:rFonts w:ascii="Times" w:hAnsi="Times" w:cs="Times"/>
        </w:rPr>
        <w:t xml:space="preserve">B.  </w:t>
      </w:r>
      <w:r>
        <w:rPr>
          <w:rFonts w:ascii="Times" w:hAnsi="Times" w:cs="Times"/>
          <w:u w:val="single"/>
        </w:rPr>
        <w:t>Electrical Hazards</w:t>
      </w:r>
      <w:r>
        <w:rPr>
          <w:rFonts w:ascii="Times" w:hAnsi="Times" w:cs="Times"/>
        </w:rPr>
        <w:t xml:space="preserve">: electrical shock or electrocution could result from direct contact with high voltage. </w:t>
      </w:r>
    </w:p>
    <w:p w14:paraId="0364A4A5" w14:textId="54E3C2B6" w:rsidR="00092188" w:rsidRPr="00092188" w:rsidRDefault="00092188" w:rsidP="00092188">
      <w:pPr>
        <w:tabs>
          <w:tab w:val="left" w:pos="720"/>
        </w:tabs>
        <w:ind w:left="720" w:hanging="360"/>
        <w:jc w:val="both"/>
        <w:rPr>
          <w:rFonts w:ascii="Times" w:hAnsi="Times" w:cs="Times"/>
        </w:rPr>
      </w:pPr>
      <w:r>
        <w:rPr>
          <w:rFonts w:ascii="Times" w:hAnsi="Times" w:cs="Times"/>
        </w:rPr>
        <w:tab/>
        <w:t>Primary hazards come from the laser diode current pulser. Do not handle the pulser or disconnect laser diode while power is on. Any maintenance on the laser should be approved by the primary laser operator (B.S. Coventry</w:t>
      </w:r>
      <w:r w:rsidR="009620B9">
        <w:rPr>
          <w:rFonts w:ascii="Times" w:hAnsi="Times" w:cs="Times"/>
        </w:rPr>
        <w:t>, R.</w:t>
      </w:r>
      <w:r w:rsidR="00F458F2">
        <w:rPr>
          <w:rFonts w:ascii="Times" w:hAnsi="Times" w:cs="Times"/>
        </w:rPr>
        <w:t>C.</w:t>
      </w:r>
      <w:r w:rsidR="009620B9">
        <w:rPr>
          <w:rFonts w:ascii="Times" w:hAnsi="Times" w:cs="Times"/>
        </w:rPr>
        <w:t>H. Chen</w:t>
      </w:r>
      <w:r>
        <w:rPr>
          <w:rFonts w:ascii="Times" w:hAnsi="Times" w:cs="Times"/>
        </w:rPr>
        <w:t>) or the principle investigator (</w:t>
      </w:r>
      <w:r w:rsidR="009620B9">
        <w:rPr>
          <w:rFonts w:ascii="Times" w:hAnsi="Times" w:cs="Times"/>
        </w:rPr>
        <w:t>K.A. Ludwig</w:t>
      </w:r>
      <w:r>
        <w:rPr>
          <w:rFonts w:ascii="Times" w:hAnsi="Times" w:cs="Times"/>
        </w:rPr>
        <w:t>).</w:t>
      </w:r>
    </w:p>
    <w:p w14:paraId="1516B380" w14:textId="77777777" w:rsidR="00092188" w:rsidRDefault="00092188" w:rsidP="00092188">
      <w:pPr>
        <w:ind w:left="720"/>
        <w:jc w:val="both"/>
        <w:rPr>
          <w:rFonts w:ascii="Times" w:hAnsi="Times" w:cs="Times"/>
        </w:rPr>
      </w:pPr>
    </w:p>
    <w:p w14:paraId="22F0F292" w14:textId="5D96446C" w:rsidR="00092188" w:rsidRPr="00092188" w:rsidRDefault="00092188" w:rsidP="00092188">
      <w:pPr>
        <w:tabs>
          <w:tab w:val="left" w:pos="720"/>
        </w:tabs>
        <w:ind w:left="720" w:hanging="360"/>
        <w:jc w:val="both"/>
        <w:rPr>
          <w:rFonts w:ascii="Times" w:hAnsi="Times" w:cs="Times"/>
        </w:rPr>
      </w:pPr>
      <w:r>
        <w:rPr>
          <w:rFonts w:ascii="Times" w:hAnsi="Times" w:cs="Times"/>
        </w:rPr>
        <w:t xml:space="preserve">C. </w:t>
      </w:r>
      <w:r>
        <w:rPr>
          <w:rFonts w:ascii="Times" w:hAnsi="Times" w:cs="Times"/>
          <w:u w:val="single"/>
        </w:rPr>
        <w:t>Chemical</w:t>
      </w:r>
      <w:r>
        <w:rPr>
          <w:rFonts w:ascii="Times" w:hAnsi="Times" w:cs="Times"/>
        </w:rPr>
        <w:t>: No chemical hazards associated with this experiment and device.</w:t>
      </w:r>
    </w:p>
    <w:p w14:paraId="10967FF1" w14:textId="77777777" w:rsidR="00092188" w:rsidRDefault="00092188" w:rsidP="00092188">
      <w:pPr>
        <w:ind w:left="720" w:hanging="360"/>
        <w:jc w:val="both"/>
        <w:rPr>
          <w:rFonts w:ascii="Times" w:hAnsi="Times" w:cs="Times"/>
        </w:rPr>
      </w:pPr>
    </w:p>
    <w:p w14:paraId="78B6FD2A" w14:textId="0FC7DD90" w:rsidR="00092188" w:rsidRDefault="00092188" w:rsidP="00092188">
      <w:pPr>
        <w:tabs>
          <w:tab w:val="left" w:pos="720"/>
        </w:tabs>
        <w:ind w:left="720" w:hanging="360"/>
        <w:jc w:val="both"/>
        <w:rPr>
          <w:rFonts w:ascii="Times" w:hAnsi="Times" w:cs="Times"/>
          <w:color w:val="FF0000"/>
        </w:rPr>
      </w:pPr>
      <w:r>
        <w:rPr>
          <w:rFonts w:ascii="Times" w:hAnsi="Times" w:cs="Times"/>
        </w:rPr>
        <w:t xml:space="preserve">D. </w:t>
      </w:r>
      <w:r>
        <w:rPr>
          <w:rFonts w:ascii="Times" w:hAnsi="Times" w:cs="Times"/>
          <w:u w:val="single"/>
        </w:rPr>
        <w:t>Pressure Hazards</w:t>
      </w:r>
      <w:r>
        <w:rPr>
          <w:rFonts w:ascii="Times" w:hAnsi="Times" w:cs="Times"/>
        </w:rPr>
        <w:t>: Laser is of insufficient wavelength and power for significant pressure hazards.</w:t>
      </w:r>
    </w:p>
    <w:p w14:paraId="1F1B3270" w14:textId="77777777" w:rsidR="00092188" w:rsidRDefault="00092188" w:rsidP="00092188">
      <w:pPr>
        <w:ind w:left="720" w:hanging="360"/>
        <w:jc w:val="both"/>
        <w:rPr>
          <w:rFonts w:ascii="Times" w:hAnsi="Times" w:cs="Times"/>
          <w:color w:val="FF0000"/>
        </w:rPr>
      </w:pPr>
      <w:r>
        <w:rPr>
          <w:rFonts w:ascii="Times" w:hAnsi="Times" w:cs="Times"/>
          <w:color w:val="FF0000"/>
        </w:rPr>
        <w:t>.</w:t>
      </w:r>
    </w:p>
    <w:p w14:paraId="716AC807" w14:textId="77777777" w:rsidR="00092188" w:rsidRDefault="00092188" w:rsidP="00092188">
      <w:pPr>
        <w:ind w:left="720"/>
        <w:jc w:val="both"/>
        <w:rPr>
          <w:rFonts w:ascii="Times" w:hAnsi="Times" w:cs="Times"/>
        </w:rPr>
      </w:pPr>
    </w:p>
    <w:p w14:paraId="2888B07A" w14:textId="7C9EC027" w:rsidR="00092188" w:rsidRDefault="00092188" w:rsidP="00092188">
      <w:pPr>
        <w:tabs>
          <w:tab w:val="left" w:pos="720"/>
        </w:tabs>
        <w:ind w:left="720" w:hanging="360"/>
        <w:jc w:val="both"/>
        <w:rPr>
          <w:rFonts w:ascii="Times" w:hAnsi="Times" w:cs="Times"/>
          <w:color w:val="FF0000"/>
        </w:rPr>
      </w:pPr>
      <w:r>
        <w:rPr>
          <w:rFonts w:ascii="Times" w:hAnsi="Times" w:cs="Times"/>
        </w:rPr>
        <w:t xml:space="preserve">E. </w:t>
      </w:r>
      <w:r>
        <w:rPr>
          <w:rFonts w:ascii="Times" w:hAnsi="Times" w:cs="Times"/>
          <w:u w:val="single"/>
        </w:rPr>
        <w:t>Other</w:t>
      </w:r>
      <w:r>
        <w:rPr>
          <w:rFonts w:ascii="Times" w:hAnsi="Times" w:cs="Times"/>
        </w:rPr>
        <w:t>: While in standard operation, the laser could present an open beam eye-injury hazard</w:t>
      </w:r>
      <w:r w:rsidR="009620B9">
        <w:rPr>
          <w:rFonts w:ascii="Times" w:hAnsi="Times" w:cs="Times"/>
        </w:rPr>
        <w:t xml:space="preserve"> from reflection off of surfaces if sufficient safety googles are not worn</w:t>
      </w:r>
      <w:r>
        <w:rPr>
          <w:rFonts w:ascii="Times" w:hAnsi="Times" w:cs="Times"/>
        </w:rPr>
        <w:t>.</w:t>
      </w:r>
    </w:p>
    <w:p w14:paraId="1EE6FC95" w14:textId="77777777" w:rsidR="00092188" w:rsidRDefault="00092188" w:rsidP="00092188">
      <w:pPr>
        <w:ind w:left="720" w:hanging="360"/>
        <w:jc w:val="both"/>
        <w:rPr>
          <w:rFonts w:ascii="Times" w:hAnsi="Times" w:cs="Times"/>
        </w:rPr>
      </w:pPr>
    </w:p>
    <w:p w14:paraId="1E74A5D1" w14:textId="77777777" w:rsidR="00092188" w:rsidRDefault="00092188" w:rsidP="00092188">
      <w:pPr>
        <w:ind w:left="720"/>
        <w:rPr>
          <w:rFonts w:ascii="Times" w:hAnsi="Times" w:cs="Times"/>
        </w:rPr>
      </w:pPr>
    </w:p>
    <w:p w14:paraId="7C09F38D" w14:textId="77777777" w:rsidR="00092188" w:rsidRDefault="00092188" w:rsidP="00092188">
      <w:pPr>
        <w:pStyle w:val="Heading1"/>
        <w:jc w:val="both"/>
        <w:rPr>
          <w:rFonts w:ascii="Times" w:hAnsi="Times" w:cs="Times"/>
        </w:rPr>
      </w:pPr>
      <w:r>
        <w:rPr>
          <w:rFonts w:ascii="Times" w:hAnsi="Times" w:cs="Times"/>
        </w:rPr>
        <w:t>IV. Hazard Controls</w:t>
      </w:r>
    </w:p>
    <w:p w14:paraId="24D16402" w14:textId="77777777" w:rsidR="00092188" w:rsidRDefault="00092188" w:rsidP="00092188">
      <w:pPr>
        <w:ind w:left="720" w:hanging="360"/>
        <w:jc w:val="both"/>
        <w:rPr>
          <w:rFonts w:ascii="Times" w:hAnsi="Times" w:cs="Times"/>
          <w:color w:val="FF0000"/>
        </w:rPr>
      </w:pPr>
      <w:r>
        <w:rPr>
          <w:rFonts w:ascii="Times" w:hAnsi="Times" w:cs="Times"/>
        </w:rPr>
        <w:t xml:space="preserve">A. </w:t>
      </w:r>
      <w:r>
        <w:rPr>
          <w:rFonts w:ascii="Times" w:hAnsi="Times" w:cs="Times"/>
          <w:u w:val="single"/>
        </w:rPr>
        <w:t>Lasers</w:t>
      </w:r>
      <w:r>
        <w:rPr>
          <w:rFonts w:ascii="Times" w:hAnsi="Times" w:cs="Times"/>
        </w:rPr>
        <w:t xml:space="preserve"> </w:t>
      </w:r>
    </w:p>
    <w:p w14:paraId="0FF656E7" w14:textId="77777777" w:rsidR="00092188" w:rsidRDefault="00092188" w:rsidP="00092188">
      <w:pPr>
        <w:ind w:left="1260"/>
        <w:jc w:val="both"/>
        <w:rPr>
          <w:rFonts w:ascii="Times" w:hAnsi="Times" w:cs="Times"/>
          <w:color w:val="0000FF"/>
        </w:rPr>
      </w:pPr>
    </w:p>
    <w:p w14:paraId="78709BE7" w14:textId="77777777" w:rsidR="00092188" w:rsidRPr="00C7494C" w:rsidRDefault="00092188" w:rsidP="00C7494C">
      <w:pPr>
        <w:pStyle w:val="ListParagraph"/>
        <w:numPr>
          <w:ilvl w:val="2"/>
          <w:numId w:val="5"/>
        </w:numPr>
        <w:tabs>
          <w:tab w:val="num" w:pos="-180"/>
        </w:tabs>
        <w:ind w:left="1620"/>
        <w:jc w:val="both"/>
        <w:rPr>
          <w:rFonts w:ascii="Times" w:hAnsi="Times" w:cs="Times"/>
        </w:rPr>
      </w:pPr>
      <w:r w:rsidRPr="00C7494C">
        <w:rPr>
          <w:rFonts w:ascii="Times" w:hAnsi="Times" w:cs="Times"/>
        </w:rPr>
        <w:t>Only authorized personnel will operate lasers.</w:t>
      </w:r>
    </w:p>
    <w:p w14:paraId="1319F1C5" w14:textId="77777777" w:rsidR="00092188" w:rsidRDefault="00092188" w:rsidP="00C7494C">
      <w:pPr>
        <w:ind w:left="1080"/>
        <w:jc w:val="both"/>
        <w:rPr>
          <w:rFonts w:ascii="Times" w:hAnsi="Times" w:cs="Times"/>
        </w:rPr>
      </w:pPr>
    </w:p>
    <w:p w14:paraId="655CC7FD" w14:textId="5A21858F" w:rsidR="00092188" w:rsidRPr="00C7494C" w:rsidRDefault="00092188" w:rsidP="00C7494C">
      <w:pPr>
        <w:pStyle w:val="ListParagraph"/>
        <w:numPr>
          <w:ilvl w:val="2"/>
          <w:numId w:val="5"/>
        </w:numPr>
        <w:tabs>
          <w:tab w:val="num" w:pos="-180"/>
        </w:tabs>
        <w:ind w:left="1620"/>
        <w:jc w:val="both"/>
        <w:rPr>
          <w:rFonts w:ascii="Times" w:hAnsi="Times" w:cs="Times"/>
        </w:rPr>
      </w:pPr>
      <w:r w:rsidRPr="00C7494C">
        <w:rPr>
          <w:rFonts w:ascii="Times" w:hAnsi="Times" w:cs="Times"/>
        </w:rPr>
        <w:t xml:space="preserve">Both doors in the </w:t>
      </w:r>
      <w:r w:rsidR="009620B9">
        <w:rPr>
          <w:rFonts w:ascii="Times" w:hAnsi="Times" w:cs="Times"/>
        </w:rPr>
        <w:t>surgery room</w:t>
      </w:r>
      <w:r w:rsidRPr="00C7494C">
        <w:rPr>
          <w:rFonts w:ascii="Times" w:hAnsi="Times" w:cs="Times"/>
        </w:rPr>
        <w:t xml:space="preserve"> will be closed during laser operation.</w:t>
      </w:r>
    </w:p>
    <w:p w14:paraId="3371224E" w14:textId="77777777" w:rsidR="00092188" w:rsidRDefault="00092188" w:rsidP="00C7494C">
      <w:pPr>
        <w:ind w:left="1080"/>
        <w:jc w:val="both"/>
        <w:rPr>
          <w:rFonts w:ascii="Times" w:hAnsi="Times" w:cs="Times"/>
        </w:rPr>
      </w:pPr>
    </w:p>
    <w:p w14:paraId="163DEBAC" w14:textId="0CC3F164" w:rsidR="00092188" w:rsidRPr="00C7494C" w:rsidRDefault="00092188" w:rsidP="00C7494C">
      <w:pPr>
        <w:pStyle w:val="ListParagraph"/>
        <w:numPr>
          <w:ilvl w:val="2"/>
          <w:numId w:val="5"/>
        </w:numPr>
        <w:tabs>
          <w:tab w:val="num" w:pos="-180"/>
        </w:tabs>
        <w:ind w:left="1620"/>
        <w:jc w:val="both"/>
        <w:rPr>
          <w:rFonts w:ascii="Times" w:hAnsi="Times" w:cs="Times"/>
        </w:rPr>
      </w:pPr>
      <w:r w:rsidRPr="00C7494C">
        <w:rPr>
          <w:rFonts w:ascii="Times" w:hAnsi="Times" w:cs="Times"/>
        </w:rPr>
        <w:t xml:space="preserve">During animal preparation and attachment of the fibre optic cable, laser will be off and detached from power. </w:t>
      </w:r>
      <w:r w:rsidR="003A0F7D" w:rsidRPr="00C7494C">
        <w:rPr>
          <w:rFonts w:ascii="Times" w:hAnsi="Times" w:cs="Times"/>
        </w:rPr>
        <w:t>Laser safety glasses will be worn during preparation.</w:t>
      </w:r>
    </w:p>
    <w:p w14:paraId="54103C5A" w14:textId="0DE83D4A" w:rsidR="003A0F7D" w:rsidRDefault="003A0F7D" w:rsidP="00C7494C">
      <w:pPr>
        <w:tabs>
          <w:tab w:val="num" w:pos="360"/>
        </w:tabs>
        <w:ind w:left="1080"/>
        <w:jc w:val="both"/>
        <w:rPr>
          <w:rFonts w:ascii="Times" w:hAnsi="Times" w:cs="Times"/>
        </w:rPr>
      </w:pPr>
    </w:p>
    <w:p w14:paraId="2183E546" w14:textId="4E34F1D4" w:rsidR="003A0F7D" w:rsidRPr="00C7494C" w:rsidRDefault="003A0F7D" w:rsidP="00C7494C">
      <w:pPr>
        <w:pStyle w:val="ListParagraph"/>
        <w:numPr>
          <w:ilvl w:val="2"/>
          <w:numId w:val="5"/>
        </w:numPr>
        <w:tabs>
          <w:tab w:val="num" w:pos="-180"/>
        </w:tabs>
        <w:ind w:left="1620"/>
        <w:jc w:val="both"/>
        <w:rPr>
          <w:rFonts w:ascii="Times" w:hAnsi="Times" w:cs="Times"/>
        </w:rPr>
      </w:pPr>
      <w:r w:rsidRPr="00C7494C">
        <w:rPr>
          <w:rFonts w:ascii="Times" w:hAnsi="Times" w:cs="Times"/>
        </w:rPr>
        <w:t>Laser is only turned on during the experiment. If the animal needs to be adjusted during the experiment, the laser power will be removed and safety lock placed on.</w:t>
      </w:r>
    </w:p>
    <w:p w14:paraId="6086D716" w14:textId="77777777" w:rsidR="00092188" w:rsidRDefault="00092188" w:rsidP="00C7494C">
      <w:pPr>
        <w:ind w:left="1080"/>
        <w:jc w:val="both"/>
        <w:rPr>
          <w:rFonts w:ascii="Times" w:hAnsi="Times" w:cs="Times"/>
        </w:rPr>
      </w:pPr>
    </w:p>
    <w:p w14:paraId="2FF64A46" w14:textId="1F795523" w:rsidR="00092188" w:rsidRPr="00C7494C" w:rsidRDefault="00092188" w:rsidP="00C7494C">
      <w:pPr>
        <w:pStyle w:val="ListParagraph"/>
        <w:numPr>
          <w:ilvl w:val="2"/>
          <w:numId w:val="5"/>
        </w:numPr>
        <w:tabs>
          <w:tab w:val="num" w:pos="-180"/>
        </w:tabs>
        <w:ind w:left="1620"/>
        <w:jc w:val="both"/>
        <w:rPr>
          <w:rFonts w:ascii="Times" w:hAnsi="Times" w:cs="Times"/>
        </w:rPr>
      </w:pPr>
      <w:r w:rsidRPr="00C7494C">
        <w:rPr>
          <w:rFonts w:ascii="Times" w:hAnsi="Times" w:cs="Times"/>
        </w:rPr>
        <w:t xml:space="preserve">Unauthorized personnel will be only allowed entry to the laboratory during laser operation with the supervision of an authorized user </w:t>
      </w:r>
      <w:r w:rsidR="003A0F7D" w:rsidRPr="00C7494C">
        <w:rPr>
          <w:rFonts w:ascii="Times" w:hAnsi="Times" w:cs="Times"/>
        </w:rPr>
        <w:t xml:space="preserve">and while the laser is off. </w:t>
      </w:r>
    </w:p>
    <w:p w14:paraId="168C2CC2" w14:textId="77777777" w:rsidR="00092188" w:rsidRDefault="00092188" w:rsidP="00C7494C">
      <w:pPr>
        <w:ind w:left="1080"/>
        <w:jc w:val="both"/>
        <w:rPr>
          <w:rFonts w:ascii="Times" w:hAnsi="Times" w:cs="Times"/>
        </w:rPr>
      </w:pPr>
    </w:p>
    <w:p w14:paraId="1A9DD357" w14:textId="558EB6E1" w:rsidR="00092188" w:rsidRPr="00C7494C" w:rsidRDefault="00092188" w:rsidP="00C7494C">
      <w:pPr>
        <w:pStyle w:val="ListParagraph"/>
        <w:numPr>
          <w:ilvl w:val="2"/>
          <w:numId w:val="5"/>
        </w:numPr>
        <w:tabs>
          <w:tab w:val="num" w:pos="-180"/>
        </w:tabs>
        <w:ind w:left="1620"/>
        <w:jc w:val="both"/>
        <w:rPr>
          <w:rFonts w:ascii="Times" w:hAnsi="Times" w:cs="Times"/>
          <w:szCs w:val="24"/>
        </w:rPr>
      </w:pPr>
      <w:r w:rsidRPr="00C7494C">
        <w:rPr>
          <w:rFonts w:ascii="Times" w:hAnsi="Times" w:cs="Times"/>
          <w:color w:val="000000"/>
          <w:szCs w:val="24"/>
        </w:rPr>
        <w:t xml:space="preserve">Laser eye protection (LEP) for sufficient protection against </w:t>
      </w:r>
      <w:r w:rsidR="009620B9">
        <w:rPr>
          <w:rFonts w:ascii="Times" w:hAnsi="Times" w:cs="Times"/>
          <w:color w:val="000000"/>
          <w:szCs w:val="24"/>
        </w:rPr>
        <w:t>795</w:t>
      </w:r>
      <w:r w:rsidR="003A0F7D" w:rsidRPr="00C7494C">
        <w:rPr>
          <w:rFonts w:ascii="Times" w:hAnsi="Times" w:cs="Times"/>
          <w:color w:val="000000"/>
          <w:szCs w:val="24"/>
        </w:rPr>
        <w:t xml:space="preserve"> </w:t>
      </w:r>
      <w:r w:rsidRPr="00C7494C">
        <w:rPr>
          <w:rFonts w:ascii="Times" w:hAnsi="Times" w:cs="Times"/>
          <w:color w:val="000000"/>
          <w:szCs w:val="24"/>
        </w:rPr>
        <w:t>nm is available and is located at </w:t>
      </w:r>
      <w:r w:rsidR="003A0F7D" w:rsidRPr="00C7494C">
        <w:rPr>
          <w:rFonts w:ascii="Times" w:hAnsi="Times" w:cs="Times"/>
          <w:szCs w:val="24"/>
        </w:rPr>
        <w:t>the desk next to the anechoic chamber.</w:t>
      </w:r>
      <w:r w:rsidRPr="00C7494C">
        <w:rPr>
          <w:rFonts w:ascii="Times" w:hAnsi="Times" w:cs="Times"/>
          <w:szCs w:val="24"/>
        </w:rPr>
        <w:t xml:space="preserve"> </w:t>
      </w:r>
      <w:r w:rsidRPr="00C7494C">
        <w:rPr>
          <w:rFonts w:ascii="Times" w:hAnsi="Times" w:cs="Times"/>
          <w:color w:val="000000"/>
          <w:szCs w:val="24"/>
        </w:rPr>
        <w:t>Laser eye protection is required to be worn for all beam alignments/beam manipulations or anytime there is an open beam that exceeds the maximum permissible value.</w:t>
      </w:r>
    </w:p>
    <w:p w14:paraId="33C1614F" w14:textId="77777777" w:rsidR="00092188" w:rsidRDefault="00092188" w:rsidP="00C7494C">
      <w:pPr>
        <w:ind w:left="1080"/>
        <w:jc w:val="both"/>
        <w:rPr>
          <w:rFonts w:ascii="Times" w:hAnsi="Times" w:cs="Times"/>
          <w:szCs w:val="24"/>
        </w:rPr>
      </w:pPr>
    </w:p>
    <w:p w14:paraId="1CBEF017" w14:textId="77777777" w:rsidR="00092188" w:rsidRPr="00C7494C" w:rsidRDefault="00092188" w:rsidP="00C7494C">
      <w:pPr>
        <w:pStyle w:val="ListParagraph"/>
        <w:numPr>
          <w:ilvl w:val="2"/>
          <w:numId w:val="5"/>
        </w:numPr>
        <w:shd w:val="clear" w:color="auto" w:fill="FFFFFF"/>
        <w:ind w:left="1620"/>
        <w:rPr>
          <w:rFonts w:ascii="Times" w:hAnsi="Times" w:cs="Times"/>
          <w:color w:val="222222"/>
          <w:szCs w:val="24"/>
        </w:rPr>
      </w:pPr>
      <w:r w:rsidRPr="00C7494C">
        <w:rPr>
          <w:rFonts w:ascii="Times" w:hAnsi="Times" w:cs="Times"/>
          <w:color w:val="000000"/>
          <w:szCs w:val="24"/>
        </w:rPr>
        <w:t>Please note : Laser Eye Protection is wavelength specific and proper section is critical</w:t>
      </w:r>
    </w:p>
    <w:p w14:paraId="405C5631" w14:textId="77777777" w:rsidR="00092188" w:rsidRPr="003A0F7D" w:rsidRDefault="00092188" w:rsidP="00C7494C">
      <w:pPr>
        <w:ind w:left="-540"/>
        <w:rPr>
          <w:rFonts w:ascii="Times" w:hAnsi="Times" w:cs="Times"/>
        </w:rPr>
      </w:pPr>
    </w:p>
    <w:p w14:paraId="31635D0F" w14:textId="77777777" w:rsidR="00092188" w:rsidRPr="00C7494C" w:rsidRDefault="00092188" w:rsidP="00C7494C">
      <w:pPr>
        <w:pStyle w:val="ListParagraph"/>
        <w:numPr>
          <w:ilvl w:val="2"/>
          <w:numId w:val="5"/>
        </w:numPr>
        <w:tabs>
          <w:tab w:val="num" w:pos="-180"/>
        </w:tabs>
        <w:ind w:left="1620"/>
        <w:jc w:val="both"/>
        <w:rPr>
          <w:rFonts w:ascii="Times" w:hAnsi="Times" w:cs="Times"/>
        </w:rPr>
      </w:pPr>
      <w:r w:rsidRPr="00C7494C">
        <w:rPr>
          <w:rFonts w:ascii="Times" w:hAnsi="Times" w:cs="Times"/>
        </w:rPr>
        <w:t>No jewelry or other reflective materials are to be worn while working with the Laser, especially on the hands and neck.</w:t>
      </w:r>
    </w:p>
    <w:p w14:paraId="4BF5D853" w14:textId="77777777" w:rsidR="00092188" w:rsidRDefault="00092188" w:rsidP="00C7494C">
      <w:pPr>
        <w:ind w:left="900" w:hanging="360"/>
        <w:jc w:val="both"/>
        <w:rPr>
          <w:rFonts w:ascii="Times" w:hAnsi="Times" w:cs="Times"/>
        </w:rPr>
      </w:pPr>
    </w:p>
    <w:p w14:paraId="3178B3C2" w14:textId="77777777" w:rsidR="00092188" w:rsidRPr="00C7494C" w:rsidRDefault="00092188" w:rsidP="00C7494C">
      <w:pPr>
        <w:pStyle w:val="ListParagraph"/>
        <w:numPr>
          <w:ilvl w:val="2"/>
          <w:numId w:val="5"/>
        </w:numPr>
        <w:tabs>
          <w:tab w:val="num" w:pos="-180"/>
        </w:tabs>
        <w:ind w:left="1620"/>
        <w:jc w:val="both"/>
        <w:rPr>
          <w:rFonts w:ascii="Times" w:hAnsi="Times" w:cs="Times"/>
        </w:rPr>
      </w:pPr>
      <w:r w:rsidRPr="00C7494C">
        <w:rPr>
          <w:rFonts w:ascii="Times" w:hAnsi="Times" w:cs="Times"/>
        </w:rPr>
        <w:t>Personal in the laser lab should avoid bending over or otherwise putting their eyes at the level of the beam path while the laser is in operation.</w:t>
      </w:r>
    </w:p>
    <w:p w14:paraId="7E94D784" w14:textId="77777777" w:rsidR="00092188" w:rsidRDefault="00092188" w:rsidP="00C7494C">
      <w:pPr>
        <w:ind w:left="900" w:hanging="360"/>
        <w:jc w:val="both"/>
        <w:rPr>
          <w:rFonts w:ascii="Times" w:hAnsi="Times" w:cs="Times"/>
        </w:rPr>
      </w:pPr>
    </w:p>
    <w:p w14:paraId="2F1CCC14" w14:textId="77777777" w:rsidR="00092188" w:rsidRPr="00C7494C" w:rsidRDefault="00092188" w:rsidP="00C7494C">
      <w:pPr>
        <w:pStyle w:val="ListParagraph"/>
        <w:numPr>
          <w:ilvl w:val="2"/>
          <w:numId w:val="5"/>
        </w:numPr>
        <w:tabs>
          <w:tab w:val="num" w:pos="-180"/>
        </w:tabs>
        <w:ind w:left="1620"/>
        <w:jc w:val="both"/>
        <w:rPr>
          <w:rFonts w:ascii="Times" w:hAnsi="Times" w:cs="Times"/>
        </w:rPr>
      </w:pPr>
      <w:r w:rsidRPr="00C7494C">
        <w:rPr>
          <w:rFonts w:ascii="Times" w:hAnsi="Times" w:cs="Times"/>
        </w:rPr>
        <w:t>Laser alignment must be performed only by following the steps outlined in the alignment procedure supplement or alignment section.</w:t>
      </w:r>
    </w:p>
    <w:p w14:paraId="63A2D6F8" w14:textId="77777777" w:rsidR="00092188" w:rsidRDefault="00092188" w:rsidP="00C7494C">
      <w:pPr>
        <w:ind w:left="-540"/>
        <w:jc w:val="both"/>
        <w:rPr>
          <w:rFonts w:ascii="Times" w:hAnsi="Times" w:cs="Times"/>
        </w:rPr>
      </w:pPr>
    </w:p>
    <w:p w14:paraId="791DCCA5" w14:textId="08ED9360" w:rsidR="00092188" w:rsidRPr="00C7494C" w:rsidRDefault="00092188" w:rsidP="00C7494C">
      <w:pPr>
        <w:pStyle w:val="ListParagraph"/>
        <w:numPr>
          <w:ilvl w:val="2"/>
          <w:numId w:val="5"/>
        </w:numPr>
        <w:tabs>
          <w:tab w:val="num" w:pos="-180"/>
        </w:tabs>
        <w:ind w:left="1620"/>
        <w:jc w:val="both"/>
        <w:rPr>
          <w:rFonts w:ascii="Times" w:hAnsi="Times" w:cs="Times"/>
        </w:rPr>
      </w:pPr>
      <w:r w:rsidRPr="00C7494C">
        <w:rPr>
          <w:rFonts w:ascii="Times" w:hAnsi="Times" w:cs="Times"/>
        </w:rPr>
        <w:lastRenderedPageBreak/>
        <w:t xml:space="preserve">If the beam path </w:t>
      </w:r>
      <w:r w:rsidR="003A0F7D" w:rsidRPr="00C7494C">
        <w:rPr>
          <w:rFonts w:ascii="Times" w:hAnsi="Times" w:cs="Times"/>
        </w:rPr>
        <w:t xml:space="preserve">or fibre optic connections </w:t>
      </w:r>
      <w:r w:rsidRPr="00C7494C">
        <w:rPr>
          <w:rFonts w:ascii="Times" w:hAnsi="Times" w:cs="Times"/>
        </w:rPr>
        <w:t>must be changed significantly by relocating the laser or optics, all users must be notified of the change.</w:t>
      </w:r>
    </w:p>
    <w:p w14:paraId="0740CD02" w14:textId="77777777" w:rsidR="00092188" w:rsidRDefault="00092188" w:rsidP="00C7494C">
      <w:pPr>
        <w:ind w:left="900" w:hanging="360"/>
        <w:jc w:val="both"/>
        <w:rPr>
          <w:rFonts w:ascii="Times" w:hAnsi="Times" w:cs="Times"/>
        </w:rPr>
      </w:pPr>
    </w:p>
    <w:p w14:paraId="5C056AF7" w14:textId="77777777" w:rsidR="00092188" w:rsidRPr="00C7494C" w:rsidRDefault="00092188" w:rsidP="00C7494C">
      <w:pPr>
        <w:pStyle w:val="ListParagraph"/>
        <w:numPr>
          <w:ilvl w:val="2"/>
          <w:numId w:val="5"/>
        </w:numPr>
        <w:tabs>
          <w:tab w:val="num" w:pos="-180"/>
        </w:tabs>
        <w:ind w:left="1620"/>
        <w:jc w:val="both"/>
        <w:rPr>
          <w:rFonts w:ascii="Times" w:hAnsi="Times" w:cs="Times"/>
        </w:rPr>
      </w:pPr>
      <w:r w:rsidRPr="00C7494C">
        <w:rPr>
          <w:rFonts w:ascii="Times" w:hAnsi="Times" w:cs="Times"/>
        </w:rPr>
        <w:t>The same precautions that are taken for safe operation of the laser must also be followed when adjusting any of the optics in use with the apparatus.</w:t>
      </w:r>
    </w:p>
    <w:p w14:paraId="56E56A22" w14:textId="77777777" w:rsidR="00092188" w:rsidRDefault="00092188" w:rsidP="00C7494C">
      <w:pPr>
        <w:ind w:left="900" w:hanging="360"/>
        <w:jc w:val="both"/>
        <w:rPr>
          <w:rFonts w:ascii="Times" w:hAnsi="Times" w:cs="Times"/>
        </w:rPr>
      </w:pPr>
    </w:p>
    <w:p w14:paraId="3A25837A" w14:textId="435BB2E0" w:rsidR="00092188" w:rsidRPr="00C7494C" w:rsidRDefault="00092188" w:rsidP="00C7494C">
      <w:pPr>
        <w:pStyle w:val="ListParagraph"/>
        <w:numPr>
          <w:ilvl w:val="2"/>
          <w:numId w:val="5"/>
        </w:numPr>
        <w:tabs>
          <w:tab w:val="num" w:pos="-180"/>
        </w:tabs>
        <w:ind w:left="1620"/>
        <w:jc w:val="both"/>
        <w:rPr>
          <w:rFonts w:ascii="Times" w:hAnsi="Times" w:cs="Times"/>
        </w:rPr>
      </w:pPr>
      <w:r w:rsidRPr="00C7494C">
        <w:rPr>
          <w:rFonts w:ascii="Times" w:hAnsi="Times" w:cs="Times"/>
        </w:rPr>
        <w:t xml:space="preserve">When a new principal </w:t>
      </w:r>
      <w:r w:rsidRPr="00C7494C">
        <w:rPr>
          <w:rFonts w:ascii="Times" w:hAnsi="Times" w:cs="Times"/>
          <w:color w:val="000000"/>
        </w:rPr>
        <w:t xml:space="preserve">researcher/experimenter </w:t>
      </w:r>
      <w:r w:rsidRPr="00C7494C">
        <w:rPr>
          <w:rFonts w:ascii="Times" w:hAnsi="Times" w:cs="Times"/>
        </w:rPr>
        <w:t xml:space="preserve">takes over use of the laser system, the new user must conduct a survey for unwanted stray or diffuse beams.  Appropriate tools such as </w:t>
      </w:r>
      <w:r w:rsidR="009620B9">
        <w:rPr>
          <w:rFonts w:ascii="Times" w:hAnsi="Times" w:cs="Times"/>
        </w:rPr>
        <w:t>visible and near-</w:t>
      </w:r>
      <w:r w:rsidRPr="00C7494C">
        <w:rPr>
          <w:rFonts w:ascii="Times" w:hAnsi="Times" w:cs="Times"/>
        </w:rPr>
        <w:t xml:space="preserve">IR sensitive cards or viewer shall be used for locating the possibility of stray </w:t>
      </w:r>
      <w:r w:rsidR="009620B9">
        <w:rPr>
          <w:rFonts w:ascii="Times" w:hAnsi="Times" w:cs="Times"/>
        </w:rPr>
        <w:t>visible and near-</w:t>
      </w:r>
      <w:r w:rsidRPr="00C7494C">
        <w:rPr>
          <w:rFonts w:ascii="Times" w:hAnsi="Times" w:cs="Times"/>
        </w:rPr>
        <w:t>IR light.</w:t>
      </w:r>
    </w:p>
    <w:p w14:paraId="4C31B317" w14:textId="77777777" w:rsidR="00092188" w:rsidRDefault="00092188" w:rsidP="00C7494C">
      <w:pPr>
        <w:pStyle w:val="ListParagraph"/>
        <w:ind w:left="900" w:hanging="360"/>
        <w:rPr>
          <w:rFonts w:ascii="Times" w:hAnsi="Times" w:cs="Times"/>
        </w:rPr>
      </w:pPr>
    </w:p>
    <w:p w14:paraId="6CE1B1EB" w14:textId="161F65B0" w:rsidR="00092188" w:rsidRPr="00C7494C" w:rsidRDefault="00C7494C" w:rsidP="00C7494C">
      <w:pPr>
        <w:pStyle w:val="ListParagraph"/>
        <w:numPr>
          <w:ilvl w:val="2"/>
          <w:numId w:val="5"/>
        </w:numPr>
        <w:ind w:left="1620"/>
        <w:jc w:val="both"/>
        <w:rPr>
          <w:rFonts w:ascii="Times" w:hAnsi="Times" w:cs="Times"/>
        </w:rPr>
      </w:pPr>
      <w:r w:rsidRPr="00C7494C">
        <w:rPr>
          <w:rFonts w:ascii="Times" w:hAnsi="Times" w:cs="Times"/>
        </w:rPr>
        <w:t>Hardware current limits on laser pulser should not adjusted away from maximum experimental values.</w:t>
      </w:r>
    </w:p>
    <w:p w14:paraId="297380FB" w14:textId="77777777" w:rsidR="00092188" w:rsidRDefault="00092188" w:rsidP="00092188">
      <w:pPr>
        <w:jc w:val="both"/>
        <w:rPr>
          <w:rFonts w:ascii="Times" w:hAnsi="Times" w:cs="Times"/>
        </w:rPr>
      </w:pPr>
    </w:p>
    <w:p w14:paraId="4F27D35B" w14:textId="7EC6537E" w:rsidR="00092188" w:rsidRDefault="00092188" w:rsidP="00092188">
      <w:pPr>
        <w:ind w:left="720" w:hanging="360"/>
        <w:jc w:val="both"/>
        <w:rPr>
          <w:rFonts w:ascii="Times" w:hAnsi="Times" w:cs="Times"/>
        </w:rPr>
      </w:pPr>
      <w:r>
        <w:rPr>
          <w:rFonts w:ascii="Times" w:hAnsi="Times" w:cs="Times"/>
        </w:rPr>
        <w:t xml:space="preserve">B. </w:t>
      </w:r>
      <w:r>
        <w:rPr>
          <w:rFonts w:ascii="Times" w:hAnsi="Times" w:cs="Times"/>
          <w:u w:val="single"/>
        </w:rPr>
        <w:t>Electrical</w:t>
      </w:r>
      <w:r>
        <w:rPr>
          <w:rFonts w:ascii="Times" w:hAnsi="Times" w:cs="Times"/>
        </w:rPr>
        <w:t xml:space="preserve"> </w:t>
      </w:r>
    </w:p>
    <w:p w14:paraId="45E43069" w14:textId="77777777" w:rsidR="00092188" w:rsidRDefault="00092188" w:rsidP="00092188">
      <w:pPr>
        <w:ind w:left="1440"/>
        <w:jc w:val="both"/>
        <w:rPr>
          <w:rFonts w:ascii="Times" w:hAnsi="Times" w:cs="Times"/>
          <w:color w:val="0000FF"/>
        </w:rPr>
      </w:pPr>
    </w:p>
    <w:p w14:paraId="7507F0F4" w14:textId="77777777" w:rsidR="00092188" w:rsidRDefault="00092188" w:rsidP="00C7494C">
      <w:pPr>
        <w:pStyle w:val="BodyTextIndent2"/>
        <w:numPr>
          <w:ilvl w:val="2"/>
          <w:numId w:val="6"/>
        </w:numPr>
        <w:ind w:left="1620"/>
        <w:jc w:val="both"/>
        <w:rPr>
          <w:rFonts w:ascii="Times" w:hAnsi="Times" w:cs="Times"/>
        </w:rPr>
      </w:pPr>
      <w:r>
        <w:rPr>
          <w:rFonts w:ascii="Times" w:hAnsi="Times" w:cs="Times"/>
        </w:rPr>
        <w:t>Only qualified personnel may perform all internal maintenance to the laser and more than one user must be present when performing said maintenance.</w:t>
      </w:r>
    </w:p>
    <w:p w14:paraId="4CB3A618" w14:textId="77777777" w:rsidR="00092188" w:rsidRDefault="00092188" w:rsidP="00C7494C">
      <w:pPr>
        <w:pStyle w:val="BodyTextIndent2"/>
        <w:ind w:left="720"/>
        <w:jc w:val="both"/>
        <w:rPr>
          <w:rFonts w:ascii="Times" w:hAnsi="Times" w:cs="Times"/>
        </w:rPr>
      </w:pPr>
    </w:p>
    <w:p w14:paraId="22F7BE76" w14:textId="1D3B77A9" w:rsidR="00092188" w:rsidRDefault="00092188" w:rsidP="00C7494C">
      <w:pPr>
        <w:pStyle w:val="BodyTextIndent2"/>
        <w:numPr>
          <w:ilvl w:val="2"/>
          <w:numId w:val="6"/>
        </w:numPr>
        <w:ind w:left="1620"/>
        <w:jc w:val="both"/>
        <w:rPr>
          <w:rFonts w:ascii="Times" w:hAnsi="Times" w:cs="Times"/>
        </w:rPr>
      </w:pPr>
      <w:r>
        <w:rPr>
          <w:rFonts w:ascii="Times" w:hAnsi="Times" w:cs="Times"/>
        </w:rPr>
        <w:t>Every portion of the electrical system, including the printed circuit cards, should be assumed to be at dangerous voltage level.</w:t>
      </w:r>
    </w:p>
    <w:p w14:paraId="4053FAD9" w14:textId="77777777" w:rsidR="003A0F7D" w:rsidRDefault="003A0F7D" w:rsidP="00C7494C">
      <w:pPr>
        <w:pStyle w:val="ListParagraph"/>
        <w:ind w:left="180"/>
        <w:rPr>
          <w:rFonts w:ascii="Times" w:hAnsi="Times" w:cs="Times"/>
        </w:rPr>
      </w:pPr>
    </w:p>
    <w:p w14:paraId="0D6A4133" w14:textId="70DC8F2D" w:rsidR="003A0F7D" w:rsidRDefault="003A0F7D" w:rsidP="00C7494C">
      <w:pPr>
        <w:pStyle w:val="BodyTextIndent2"/>
        <w:numPr>
          <w:ilvl w:val="2"/>
          <w:numId w:val="6"/>
        </w:numPr>
        <w:ind w:left="1620"/>
        <w:jc w:val="both"/>
        <w:rPr>
          <w:rFonts w:ascii="Times" w:hAnsi="Times" w:cs="Times"/>
        </w:rPr>
      </w:pPr>
      <w:r>
        <w:rPr>
          <w:rFonts w:ascii="Times" w:hAnsi="Times" w:cs="Times"/>
        </w:rPr>
        <w:t>Safety interlock may only be removed when laser is to be engaged during the experiment when all users are out of the laser control area.</w:t>
      </w:r>
    </w:p>
    <w:p w14:paraId="279F9686" w14:textId="77777777" w:rsidR="00092188" w:rsidRDefault="00092188" w:rsidP="00092188">
      <w:pPr>
        <w:jc w:val="both"/>
        <w:rPr>
          <w:rFonts w:ascii="Times" w:hAnsi="Times" w:cs="Times"/>
        </w:rPr>
      </w:pPr>
    </w:p>
    <w:p w14:paraId="305E4781" w14:textId="77777777" w:rsidR="00092188" w:rsidRDefault="00092188" w:rsidP="00092188">
      <w:pPr>
        <w:jc w:val="both"/>
        <w:rPr>
          <w:rFonts w:ascii="Times" w:hAnsi="Times" w:cs="Times"/>
        </w:rPr>
      </w:pPr>
    </w:p>
    <w:p w14:paraId="2BE9FBE0" w14:textId="77777777" w:rsidR="00092188" w:rsidRDefault="00092188" w:rsidP="00092188">
      <w:pPr>
        <w:pStyle w:val="Heading1"/>
        <w:jc w:val="both"/>
        <w:rPr>
          <w:rFonts w:ascii="Times" w:hAnsi="Times" w:cs="Times"/>
        </w:rPr>
      </w:pPr>
      <w:r>
        <w:rPr>
          <w:rFonts w:ascii="Times" w:hAnsi="Times" w:cs="Times"/>
        </w:rPr>
        <w:t xml:space="preserve">V. Normal Operation </w:t>
      </w:r>
    </w:p>
    <w:p w14:paraId="4A709C50" w14:textId="77777777" w:rsidR="00092188" w:rsidRDefault="00092188" w:rsidP="00092188">
      <w:pPr>
        <w:pStyle w:val="BodyTextIndent3"/>
        <w:jc w:val="both"/>
        <w:rPr>
          <w:rFonts w:ascii="Times" w:hAnsi="Times" w:cs="Times"/>
        </w:rPr>
      </w:pPr>
    </w:p>
    <w:p w14:paraId="1BD4D200" w14:textId="54E47B13" w:rsidR="00092188" w:rsidRPr="00C7494C" w:rsidRDefault="00092188" w:rsidP="00092188">
      <w:pPr>
        <w:ind w:left="360"/>
        <w:jc w:val="both"/>
        <w:rPr>
          <w:rFonts w:ascii="Times" w:hAnsi="Times" w:cs="Times"/>
        </w:rPr>
      </w:pPr>
    </w:p>
    <w:p w14:paraId="4E88FC5A" w14:textId="1CECDAD1" w:rsidR="00092188" w:rsidRPr="00C7494C" w:rsidRDefault="00092188" w:rsidP="00092188">
      <w:pPr>
        <w:ind w:left="720" w:hanging="360"/>
        <w:jc w:val="both"/>
        <w:rPr>
          <w:rFonts w:ascii="Times" w:hAnsi="Times" w:cs="Times"/>
        </w:rPr>
      </w:pPr>
      <w:r w:rsidRPr="00C7494C">
        <w:rPr>
          <w:rFonts w:ascii="Times" w:hAnsi="Times" w:cs="Times"/>
        </w:rPr>
        <w:t xml:space="preserve">A. </w:t>
      </w:r>
      <w:r w:rsidR="009620B9">
        <w:rPr>
          <w:rFonts w:ascii="Times" w:hAnsi="Times" w:cs="Times"/>
        </w:rPr>
        <w:t xml:space="preserve">Don laser safety googles. </w:t>
      </w:r>
      <w:r w:rsidRPr="00C7494C">
        <w:rPr>
          <w:rFonts w:ascii="Times" w:hAnsi="Times" w:cs="Times"/>
        </w:rPr>
        <w:t xml:space="preserve">Inspect all electrical and water connections for damage and connectivity. </w:t>
      </w:r>
      <w:r w:rsidR="00C7494C">
        <w:rPr>
          <w:rFonts w:ascii="Times" w:hAnsi="Times" w:cs="Times"/>
        </w:rPr>
        <w:t xml:space="preserve">Ensure power to the laser is off and interlock protection engaged. </w:t>
      </w:r>
    </w:p>
    <w:p w14:paraId="7845E4EE" w14:textId="77777777" w:rsidR="00092188" w:rsidRDefault="00092188" w:rsidP="00092188">
      <w:pPr>
        <w:ind w:left="720"/>
        <w:jc w:val="both"/>
        <w:rPr>
          <w:rFonts w:ascii="Times" w:hAnsi="Times" w:cs="Times"/>
          <w:color w:val="0000FF"/>
        </w:rPr>
      </w:pPr>
    </w:p>
    <w:p w14:paraId="2C6C6F4E" w14:textId="5B2EF41A" w:rsidR="00092188" w:rsidRDefault="00092188" w:rsidP="00092188">
      <w:pPr>
        <w:ind w:left="720" w:hanging="360"/>
        <w:jc w:val="both"/>
        <w:rPr>
          <w:rFonts w:ascii="Times" w:hAnsi="Times" w:cs="Times"/>
        </w:rPr>
      </w:pPr>
      <w:r w:rsidRPr="00C7494C">
        <w:rPr>
          <w:rFonts w:ascii="Times" w:hAnsi="Times" w:cs="Times"/>
        </w:rPr>
        <w:t xml:space="preserve">B.  </w:t>
      </w:r>
      <w:r w:rsidR="00C7494C">
        <w:rPr>
          <w:rFonts w:ascii="Times" w:hAnsi="Times" w:cs="Times"/>
        </w:rPr>
        <w:t xml:space="preserve">Complete animal preparation as per </w:t>
      </w:r>
      <w:r w:rsidR="009620B9">
        <w:rPr>
          <w:rFonts w:ascii="Times" w:hAnsi="Times" w:cs="Times"/>
        </w:rPr>
        <w:t>IACUC</w:t>
      </w:r>
      <w:r w:rsidR="00C7494C">
        <w:rPr>
          <w:rFonts w:ascii="Times" w:hAnsi="Times" w:cs="Times"/>
        </w:rPr>
        <w:t xml:space="preserve"> protocols and experimental conditions. Close both doors in the </w:t>
      </w:r>
      <w:r w:rsidR="009620B9">
        <w:rPr>
          <w:rFonts w:ascii="Times" w:hAnsi="Times" w:cs="Times"/>
        </w:rPr>
        <w:t>surgery room.</w:t>
      </w:r>
    </w:p>
    <w:p w14:paraId="653131E7" w14:textId="2B546008" w:rsidR="00C7494C" w:rsidRDefault="00C7494C" w:rsidP="00092188">
      <w:pPr>
        <w:ind w:left="720" w:hanging="360"/>
        <w:jc w:val="both"/>
        <w:rPr>
          <w:rFonts w:ascii="Times" w:hAnsi="Times" w:cs="Times"/>
        </w:rPr>
      </w:pPr>
    </w:p>
    <w:p w14:paraId="5EF4E912" w14:textId="6E207DA3" w:rsidR="00C7494C" w:rsidRPr="00C7494C" w:rsidRDefault="00C7494C" w:rsidP="00092188">
      <w:pPr>
        <w:ind w:left="720" w:hanging="360"/>
        <w:jc w:val="both"/>
        <w:rPr>
          <w:rFonts w:ascii="Times" w:hAnsi="Times" w:cs="Times"/>
        </w:rPr>
      </w:pPr>
      <w:r>
        <w:rPr>
          <w:rFonts w:ascii="Times" w:hAnsi="Times" w:cs="Times"/>
        </w:rPr>
        <w:t xml:space="preserve">C. Turn on Tucker-Davis Technology (TDT) control programs and load experimental file. </w:t>
      </w:r>
    </w:p>
    <w:p w14:paraId="56F6CC17" w14:textId="77777777" w:rsidR="00092188" w:rsidRPr="00C7494C" w:rsidRDefault="00092188" w:rsidP="00092188">
      <w:pPr>
        <w:ind w:left="720"/>
        <w:jc w:val="both"/>
        <w:rPr>
          <w:rFonts w:ascii="Times" w:hAnsi="Times" w:cs="Times"/>
        </w:rPr>
      </w:pPr>
    </w:p>
    <w:p w14:paraId="55007681" w14:textId="552DA3AB" w:rsidR="00092188" w:rsidRPr="00C7494C" w:rsidRDefault="00C7494C" w:rsidP="00092188">
      <w:pPr>
        <w:ind w:left="720" w:hanging="360"/>
        <w:jc w:val="both"/>
        <w:rPr>
          <w:rFonts w:ascii="Times" w:hAnsi="Times" w:cs="Times"/>
        </w:rPr>
      </w:pPr>
      <w:r>
        <w:rPr>
          <w:rFonts w:ascii="Times" w:hAnsi="Times" w:cs="Times"/>
        </w:rPr>
        <w:t>D</w:t>
      </w:r>
      <w:r w:rsidR="00092188" w:rsidRPr="00C7494C">
        <w:rPr>
          <w:rFonts w:ascii="Times" w:hAnsi="Times" w:cs="Times"/>
        </w:rPr>
        <w:t>. Turn laser system on</w:t>
      </w:r>
      <w:r w:rsidR="00D95D0F">
        <w:rPr>
          <w:rFonts w:ascii="Times" w:hAnsi="Times" w:cs="Times"/>
        </w:rPr>
        <w:t xml:space="preserve"> by providing power to the pulser and then switching the laser pulser power switch to the on position.</w:t>
      </w:r>
      <w:r>
        <w:rPr>
          <w:rFonts w:ascii="Times" w:hAnsi="Times" w:cs="Times"/>
        </w:rPr>
        <w:t xml:space="preserve"> At this point laser safety interlock must remain on.</w:t>
      </w:r>
    </w:p>
    <w:p w14:paraId="0DCF1F23" w14:textId="77777777" w:rsidR="00092188" w:rsidRDefault="00092188" w:rsidP="00092188">
      <w:pPr>
        <w:jc w:val="both"/>
        <w:rPr>
          <w:rFonts w:ascii="Times" w:hAnsi="Times" w:cs="Times"/>
          <w:color w:val="0000FF"/>
        </w:rPr>
      </w:pPr>
    </w:p>
    <w:p w14:paraId="5DEA473F" w14:textId="6F8C8506" w:rsidR="00092188" w:rsidRPr="00C7494C" w:rsidRDefault="00D95D0F" w:rsidP="00092188">
      <w:pPr>
        <w:ind w:left="720" w:hanging="360"/>
        <w:jc w:val="both"/>
        <w:rPr>
          <w:rFonts w:ascii="Times" w:hAnsi="Times" w:cs="Times"/>
        </w:rPr>
      </w:pPr>
      <w:r>
        <w:rPr>
          <w:rFonts w:ascii="Times" w:hAnsi="Times" w:cs="Times"/>
        </w:rPr>
        <w:t>E</w:t>
      </w:r>
      <w:r w:rsidR="00092188" w:rsidRPr="00C7494C">
        <w:rPr>
          <w:rFonts w:ascii="Times" w:hAnsi="Times" w:cs="Times"/>
        </w:rPr>
        <w:t xml:space="preserve">.  </w:t>
      </w:r>
      <w:r>
        <w:rPr>
          <w:rFonts w:ascii="Times" w:hAnsi="Times" w:cs="Times"/>
        </w:rPr>
        <w:t>Setup recording location in the TDT Project software and prep experiment. Click record when ready and then remove the laser safety interlock. The laser is now live and receiving voltage control signals from the TDT RX-7.</w:t>
      </w:r>
    </w:p>
    <w:p w14:paraId="7FBC2B4D" w14:textId="77777777" w:rsidR="00092188" w:rsidRDefault="00092188" w:rsidP="00092188">
      <w:pPr>
        <w:jc w:val="both"/>
        <w:rPr>
          <w:rFonts w:ascii="Times" w:hAnsi="Times" w:cs="Times"/>
          <w:color w:val="0000FF"/>
        </w:rPr>
      </w:pPr>
    </w:p>
    <w:p w14:paraId="0DBA7D63" w14:textId="6A1280AB" w:rsidR="00D95D0F" w:rsidRDefault="00D95D0F" w:rsidP="00092188">
      <w:pPr>
        <w:ind w:left="360"/>
        <w:jc w:val="both"/>
        <w:rPr>
          <w:rFonts w:ascii="Times" w:hAnsi="Times" w:cs="Times"/>
        </w:rPr>
      </w:pPr>
      <w:r>
        <w:rPr>
          <w:rFonts w:ascii="Times" w:hAnsi="Times" w:cs="Times"/>
        </w:rPr>
        <w:t>F</w:t>
      </w:r>
      <w:r w:rsidR="00092188" w:rsidRPr="00D95D0F">
        <w:rPr>
          <w:rFonts w:ascii="Times" w:hAnsi="Times" w:cs="Times"/>
        </w:rPr>
        <w:t xml:space="preserve">.  </w:t>
      </w:r>
      <w:r>
        <w:rPr>
          <w:rFonts w:ascii="Times" w:hAnsi="Times" w:cs="Times"/>
        </w:rPr>
        <w:t xml:space="preserve">At the completion of the experiment, set the laser interlock back on and terminate the TDT program. </w:t>
      </w:r>
    </w:p>
    <w:p w14:paraId="62DF1A8D" w14:textId="77777777" w:rsidR="00D95D0F" w:rsidRDefault="00D95D0F" w:rsidP="00092188">
      <w:pPr>
        <w:ind w:left="360"/>
        <w:jc w:val="both"/>
        <w:rPr>
          <w:rFonts w:ascii="Times" w:hAnsi="Times" w:cs="Times"/>
        </w:rPr>
      </w:pPr>
    </w:p>
    <w:p w14:paraId="70D62CFE" w14:textId="73582D08" w:rsidR="00092188" w:rsidRPr="00D95D0F" w:rsidRDefault="00D95D0F" w:rsidP="00D95D0F">
      <w:pPr>
        <w:pStyle w:val="ListParagraph"/>
        <w:numPr>
          <w:ilvl w:val="0"/>
          <w:numId w:val="7"/>
        </w:numPr>
        <w:jc w:val="both"/>
        <w:rPr>
          <w:rFonts w:ascii="Times" w:hAnsi="Times" w:cs="Times"/>
        </w:rPr>
      </w:pPr>
      <w:r w:rsidRPr="00D95D0F">
        <w:rPr>
          <w:rFonts w:ascii="Times" w:hAnsi="Times" w:cs="Times"/>
        </w:rPr>
        <w:t>If this is the end of experiments for the animal, power down the laser by first turning off the laser pulser, and then turning off the power supply.</w:t>
      </w:r>
    </w:p>
    <w:p w14:paraId="0651B60D" w14:textId="77777777" w:rsidR="00D95D0F" w:rsidRPr="00D95D0F" w:rsidRDefault="00D95D0F" w:rsidP="00D95D0F">
      <w:pPr>
        <w:pStyle w:val="ListParagraph"/>
        <w:ind w:left="1440"/>
        <w:jc w:val="both"/>
        <w:rPr>
          <w:rFonts w:ascii="Times" w:hAnsi="Times" w:cs="Times"/>
        </w:rPr>
      </w:pPr>
    </w:p>
    <w:p w14:paraId="62D07CD9" w14:textId="27C88EC2" w:rsidR="00D95D0F" w:rsidRPr="00D95D0F" w:rsidRDefault="00D95D0F" w:rsidP="00D95D0F">
      <w:pPr>
        <w:pStyle w:val="ListParagraph"/>
        <w:numPr>
          <w:ilvl w:val="0"/>
          <w:numId w:val="7"/>
        </w:numPr>
        <w:jc w:val="both"/>
        <w:rPr>
          <w:rFonts w:ascii="Times" w:hAnsi="Times" w:cs="Times"/>
        </w:rPr>
      </w:pPr>
      <w:r w:rsidRPr="00D95D0F">
        <w:rPr>
          <w:rFonts w:ascii="Times" w:hAnsi="Times" w:cs="Times"/>
        </w:rPr>
        <w:t>If another experiment is to occur, repeat steps E-F.</w:t>
      </w:r>
    </w:p>
    <w:p w14:paraId="63890E92" w14:textId="77777777" w:rsidR="00092188" w:rsidRPr="00D95D0F" w:rsidRDefault="00092188" w:rsidP="00092188">
      <w:pPr>
        <w:jc w:val="both"/>
        <w:rPr>
          <w:rFonts w:ascii="Times" w:hAnsi="Times" w:cs="Times"/>
        </w:rPr>
      </w:pPr>
    </w:p>
    <w:p w14:paraId="1C00F273" w14:textId="009FA7DC" w:rsidR="00092188" w:rsidRPr="00D95D0F" w:rsidRDefault="00D95D0F" w:rsidP="00092188">
      <w:pPr>
        <w:ind w:left="720" w:hanging="360"/>
        <w:jc w:val="both"/>
        <w:rPr>
          <w:rFonts w:ascii="Times" w:hAnsi="Times" w:cs="Times"/>
        </w:rPr>
      </w:pPr>
      <w:r>
        <w:rPr>
          <w:rFonts w:ascii="Times" w:hAnsi="Times" w:cs="Times"/>
        </w:rPr>
        <w:t>G</w:t>
      </w:r>
      <w:r w:rsidR="00092188" w:rsidRPr="00D95D0F">
        <w:rPr>
          <w:rFonts w:ascii="Times" w:hAnsi="Times" w:cs="Times"/>
        </w:rPr>
        <w:t xml:space="preserve">.  </w:t>
      </w:r>
      <w:r>
        <w:rPr>
          <w:rFonts w:ascii="Times" w:hAnsi="Times" w:cs="Times"/>
        </w:rPr>
        <w:t>After all experiments are over, shut the laser system down in the following order: Set laser interlock switch to on. Turn off laser pulser power switch. Remove power from the laser pulser. Don laser safety goggles and remove the fibre optic cable from optrode implant. Remove animal from chamber and back to home cage.</w:t>
      </w:r>
    </w:p>
    <w:p w14:paraId="6B61DF78" w14:textId="77777777" w:rsidR="00092188" w:rsidRDefault="00092188" w:rsidP="00092188">
      <w:pPr>
        <w:jc w:val="both"/>
        <w:rPr>
          <w:rFonts w:ascii="Times" w:hAnsi="Times" w:cs="Times"/>
        </w:rPr>
      </w:pPr>
    </w:p>
    <w:p w14:paraId="24C6F98E" w14:textId="77777777" w:rsidR="00092188" w:rsidRDefault="00092188" w:rsidP="00092188">
      <w:pPr>
        <w:pStyle w:val="Heading1"/>
        <w:jc w:val="both"/>
        <w:rPr>
          <w:rFonts w:ascii="Times" w:hAnsi="Times" w:cs="Times"/>
        </w:rPr>
      </w:pPr>
      <w:r>
        <w:rPr>
          <w:rFonts w:ascii="Times" w:hAnsi="Times" w:cs="Times"/>
        </w:rPr>
        <w:t>VI. Emergency Procedures</w:t>
      </w:r>
    </w:p>
    <w:p w14:paraId="006072EA" w14:textId="77777777" w:rsidR="00092188" w:rsidRDefault="00092188" w:rsidP="00092188">
      <w:pPr>
        <w:jc w:val="both"/>
        <w:rPr>
          <w:rFonts w:ascii="Times" w:hAnsi="Times" w:cs="Times"/>
        </w:rPr>
      </w:pPr>
    </w:p>
    <w:p w14:paraId="0F252293" w14:textId="77777777" w:rsidR="00092188" w:rsidRDefault="00092188" w:rsidP="00092188">
      <w:pPr>
        <w:ind w:left="720" w:hanging="360"/>
        <w:jc w:val="both"/>
        <w:rPr>
          <w:rFonts w:ascii="Times" w:hAnsi="Times" w:cs="Times"/>
        </w:rPr>
      </w:pPr>
      <w:r>
        <w:rPr>
          <w:rFonts w:ascii="Times" w:hAnsi="Times" w:cs="Times"/>
        </w:rPr>
        <w:t>A. Laser accidents:  Follow the steps outlined in the Procedure for Laser Accidents in Appendix B.</w:t>
      </w:r>
    </w:p>
    <w:p w14:paraId="1EAC1149" w14:textId="77777777" w:rsidR="00092188" w:rsidRDefault="00092188" w:rsidP="00092188">
      <w:pPr>
        <w:jc w:val="both"/>
        <w:rPr>
          <w:rFonts w:ascii="Times" w:hAnsi="Times" w:cs="Times"/>
        </w:rPr>
      </w:pPr>
    </w:p>
    <w:p w14:paraId="4A1FE1FC" w14:textId="77777777" w:rsidR="00092188" w:rsidRDefault="00092188" w:rsidP="00092188">
      <w:pPr>
        <w:ind w:left="720" w:hanging="360"/>
        <w:jc w:val="both"/>
        <w:rPr>
          <w:rFonts w:ascii="Times" w:hAnsi="Times" w:cs="Times"/>
        </w:rPr>
      </w:pPr>
      <w:r>
        <w:rPr>
          <w:rFonts w:ascii="Times" w:hAnsi="Times" w:cs="Times"/>
        </w:rPr>
        <w:t>B.  Power outage:  If there is a power outage, turn off the laser to avoid a hazardous situation when power is restored.</w:t>
      </w:r>
    </w:p>
    <w:p w14:paraId="442D6301" w14:textId="77777777" w:rsidR="00092188" w:rsidRDefault="00092188" w:rsidP="00092188">
      <w:pPr>
        <w:jc w:val="both"/>
        <w:rPr>
          <w:rFonts w:ascii="Times" w:hAnsi="Times" w:cs="Times"/>
        </w:rPr>
      </w:pPr>
    </w:p>
    <w:p w14:paraId="1C3BEAC4" w14:textId="1C54BB30" w:rsidR="00092188" w:rsidRDefault="00092188" w:rsidP="00092188">
      <w:pPr>
        <w:pStyle w:val="Heading1"/>
        <w:jc w:val="both"/>
        <w:rPr>
          <w:rFonts w:ascii="Times" w:hAnsi="Times" w:cs="Times"/>
        </w:rPr>
      </w:pPr>
      <w:r>
        <w:rPr>
          <w:rFonts w:ascii="Times" w:hAnsi="Times" w:cs="Times"/>
        </w:rPr>
        <w:t xml:space="preserve">VII. </w:t>
      </w:r>
      <w:r w:rsidR="00D95D0F">
        <w:rPr>
          <w:rFonts w:ascii="Times" w:hAnsi="Times" w:cs="Times"/>
        </w:rPr>
        <w:t>Approved Users</w:t>
      </w:r>
    </w:p>
    <w:p w14:paraId="4C578D30" w14:textId="0D6EF0C9" w:rsidR="00D95D0F" w:rsidRPr="00D95D0F" w:rsidRDefault="00D95D0F" w:rsidP="00D95D0F">
      <w:pPr>
        <w:jc w:val="both"/>
        <w:rPr>
          <w:rFonts w:ascii="Times" w:hAnsi="Times" w:cs="Times"/>
        </w:rPr>
      </w:pPr>
      <w:r>
        <w:rPr>
          <w:rFonts w:ascii="Times" w:hAnsi="Times" w:cs="Times"/>
        </w:rPr>
        <w:t xml:space="preserve">I have read and understood the Standard Operating Procedures for </w:t>
      </w:r>
      <w:r>
        <w:rPr>
          <w:rFonts w:ascii="Times" w:hAnsi="Times" w:cs="Times"/>
          <w:i/>
          <w:iCs/>
        </w:rPr>
        <w:t>in vivo</w:t>
      </w:r>
      <w:r>
        <w:rPr>
          <w:rFonts w:ascii="Times" w:hAnsi="Times" w:cs="Times"/>
        </w:rPr>
        <w:t xml:space="preserve"> INS experiments</w:t>
      </w:r>
    </w:p>
    <w:p w14:paraId="55D047CC" w14:textId="77777777" w:rsidR="00D95D0F" w:rsidRDefault="00D95D0F" w:rsidP="00D95D0F">
      <w:pPr>
        <w:rPr>
          <w:rFonts w:ascii="Times" w:hAnsi="Times" w:cs="Times"/>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4"/>
        <w:gridCol w:w="4068"/>
        <w:gridCol w:w="1546"/>
      </w:tblGrid>
      <w:tr w:rsidR="00D95D0F" w14:paraId="7B57977C" w14:textId="77777777" w:rsidTr="00D95D0F">
        <w:trPr>
          <w:trHeight w:val="72"/>
        </w:trPr>
        <w:tc>
          <w:tcPr>
            <w:tcW w:w="3314" w:type="dxa"/>
            <w:tcBorders>
              <w:top w:val="single" w:sz="4" w:space="0" w:color="auto"/>
              <w:left w:val="single" w:sz="4" w:space="0" w:color="auto"/>
              <w:bottom w:val="single" w:sz="4" w:space="0" w:color="auto"/>
              <w:right w:val="single" w:sz="4" w:space="0" w:color="auto"/>
            </w:tcBorders>
            <w:vAlign w:val="center"/>
            <w:hideMark/>
          </w:tcPr>
          <w:p w14:paraId="325F4363" w14:textId="77777777" w:rsidR="00D95D0F" w:rsidRPr="00D95D0F" w:rsidRDefault="00D95D0F" w:rsidP="00D95D0F">
            <w:pPr>
              <w:spacing w:line="480" w:lineRule="auto"/>
              <w:jc w:val="center"/>
              <w:rPr>
                <w:rFonts w:ascii="Times" w:hAnsi="Times" w:cs="Times"/>
                <w:bCs/>
              </w:rPr>
            </w:pPr>
            <w:r w:rsidRPr="00D95D0F">
              <w:rPr>
                <w:rFonts w:ascii="Times" w:hAnsi="Times" w:cs="Times"/>
                <w:bCs/>
              </w:rPr>
              <w:t>Name (print)</w:t>
            </w:r>
          </w:p>
        </w:tc>
        <w:tc>
          <w:tcPr>
            <w:tcW w:w="4068" w:type="dxa"/>
            <w:tcBorders>
              <w:top w:val="single" w:sz="4" w:space="0" w:color="auto"/>
              <w:left w:val="single" w:sz="4" w:space="0" w:color="auto"/>
              <w:bottom w:val="single" w:sz="4" w:space="0" w:color="auto"/>
              <w:right w:val="single" w:sz="4" w:space="0" w:color="auto"/>
            </w:tcBorders>
            <w:vAlign w:val="center"/>
            <w:hideMark/>
          </w:tcPr>
          <w:p w14:paraId="0BA9047C" w14:textId="77777777" w:rsidR="00D95D0F" w:rsidRPr="00D95D0F" w:rsidRDefault="00D95D0F" w:rsidP="00D95D0F">
            <w:pPr>
              <w:pStyle w:val="Heading3"/>
              <w:jc w:val="center"/>
              <w:rPr>
                <w:rFonts w:ascii="Times" w:hAnsi="Times" w:cs="Times"/>
                <w:bCs/>
                <w:color w:val="auto"/>
              </w:rPr>
            </w:pPr>
            <w:r w:rsidRPr="00D95D0F">
              <w:rPr>
                <w:rFonts w:ascii="Times" w:hAnsi="Times" w:cs="Times"/>
                <w:bCs/>
                <w:color w:val="auto"/>
              </w:rPr>
              <w:t>Signature</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6BC2802" w14:textId="77777777" w:rsidR="00D95D0F" w:rsidRPr="00D95D0F" w:rsidRDefault="00D95D0F" w:rsidP="00D95D0F">
            <w:pPr>
              <w:pStyle w:val="Heading3"/>
              <w:jc w:val="center"/>
              <w:rPr>
                <w:rFonts w:ascii="Times" w:hAnsi="Times" w:cs="Times"/>
                <w:bCs/>
                <w:color w:val="auto"/>
              </w:rPr>
            </w:pPr>
            <w:r w:rsidRPr="00D95D0F">
              <w:rPr>
                <w:rFonts w:ascii="Times" w:hAnsi="Times" w:cs="Times"/>
                <w:bCs/>
                <w:color w:val="auto"/>
              </w:rPr>
              <w:t>PI Initial</w:t>
            </w:r>
          </w:p>
        </w:tc>
      </w:tr>
      <w:tr w:rsidR="00D95D0F" w14:paraId="54D92E8A" w14:textId="77777777" w:rsidTr="00D95D0F">
        <w:tc>
          <w:tcPr>
            <w:tcW w:w="3314" w:type="dxa"/>
            <w:tcBorders>
              <w:top w:val="single" w:sz="4" w:space="0" w:color="auto"/>
              <w:left w:val="single" w:sz="4" w:space="0" w:color="auto"/>
              <w:bottom w:val="single" w:sz="4" w:space="0" w:color="auto"/>
              <w:right w:val="single" w:sz="4" w:space="0" w:color="auto"/>
            </w:tcBorders>
          </w:tcPr>
          <w:p w14:paraId="6A5B6A2E" w14:textId="39949FEF" w:rsidR="00D95D0F" w:rsidRDefault="00D95D0F" w:rsidP="00D95D0F">
            <w:pPr>
              <w:spacing w:line="480" w:lineRule="auto"/>
              <w:jc w:val="center"/>
              <w:rPr>
                <w:rFonts w:ascii="Times" w:hAnsi="Times" w:cs="Times"/>
              </w:rPr>
            </w:pPr>
            <w:r>
              <w:rPr>
                <w:rFonts w:ascii="Times" w:hAnsi="Times" w:cs="Times"/>
              </w:rPr>
              <w:t>Brandon S Coventry</w:t>
            </w:r>
          </w:p>
        </w:tc>
        <w:tc>
          <w:tcPr>
            <w:tcW w:w="4068" w:type="dxa"/>
            <w:tcBorders>
              <w:top w:val="single" w:sz="4" w:space="0" w:color="auto"/>
              <w:left w:val="single" w:sz="4" w:space="0" w:color="auto"/>
              <w:bottom w:val="single" w:sz="4" w:space="0" w:color="auto"/>
              <w:right w:val="single" w:sz="4" w:space="0" w:color="auto"/>
            </w:tcBorders>
          </w:tcPr>
          <w:p w14:paraId="5005438C" w14:textId="7CE9175C" w:rsidR="00D95D0F" w:rsidRDefault="00D95D0F" w:rsidP="00D95D0F">
            <w:pPr>
              <w:spacing w:line="480" w:lineRule="auto"/>
              <w:jc w:val="center"/>
              <w:rPr>
                <w:rFonts w:ascii="Times" w:hAnsi="Times" w:cs="Times"/>
              </w:rPr>
            </w:pPr>
          </w:p>
        </w:tc>
        <w:tc>
          <w:tcPr>
            <w:tcW w:w="1546" w:type="dxa"/>
            <w:tcBorders>
              <w:top w:val="single" w:sz="4" w:space="0" w:color="auto"/>
              <w:left w:val="single" w:sz="4" w:space="0" w:color="auto"/>
              <w:bottom w:val="single" w:sz="4" w:space="0" w:color="auto"/>
              <w:right w:val="single" w:sz="4" w:space="0" w:color="auto"/>
            </w:tcBorders>
          </w:tcPr>
          <w:p w14:paraId="2FCFE035" w14:textId="45934EC7" w:rsidR="00D95D0F" w:rsidRDefault="00D95D0F" w:rsidP="00D95D0F">
            <w:pPr>
              <w:spacing w:line="480" w:lineRule="auto"/>
              <w:jc w:val="center"/>
              <w:rPr>
                <w:rFonts w:ascii="Times" w:hAnsi="Times" w:cs="Times"/>
              </w:rPr>
            </w:pPr>
          </w:p>
        </w:tc>
      </w:tr>
      <w:tr w:rsidR="00D95D0F" w14:paraId="4ABE7FEB" w14:textId="77777777" w:rsidTr="00D95D0F">
        <w:tc>
          <w:tcPr>
            <w:tcW w:w="3314" w:type="dxa"/>
            <w:tcBorders>
              <w:top w:val="single" w:sz="4" w:space="0" w:color="auto"/>
              <w:left w:val="single" w:sz="4" w:space="0" w:color="auto"/>
              <w:bottom w:val="single" w:sz="4" w:space="0" w:color="auto"/>
              <w:right w:val="single" w:sz="4" w:space="0" w:color="auto"/>
            </w:tcBorders>
          </w:tcPr>
          <w:p w14:paraId="2ADB4371" w14:textId="77777777" w:rsidR="00D95D0F" w:rsidRDefault="00D95D0F" w:rsidP="00D95D0F">
            <w:pPr>
              <w:spacing w:line="480" w:lineRule="auto"/>
              <w:jc w:val="center"/>
              <w:rPr>
                <w:rFonts w:ascii="Times" w:hAnsi="Times" w:cs="Times"/>
              </w:rPr>
            </w:pPr>
          </w:p>
        </w:tc>
        <w:tc>
          <w:tcPr>
            <w:tcW w:w="4068" w:type="dxa"/>
            <w:tcBorders>
              <w:top w:val="single" w:sz="4" w:space="0" w:color="auto"/>
              <w:left w:val="single" w:sz="4" w:space="0" w:color="auto"/>
              <w:bottom w:val="single" w:sz="4" w:space="0" w:color="auto"/>
              <w:right w:val="single" w:sz="4" w:space="0" w:color="auto"/>
            </w:tcBorders>
          </w:tcPr>
          <w:p w14:paraId="38B721B0" w14:textId="77777777" w:rsidR="00D95D0F" w:rsidRDefault="00D95D0F" w:rsidP="00D95D0F">
            <w:pPr>
              <w:spacing w:line="480" w:lineRule="auto"/>
              <w:jc w:val="center"/>
              <w:rPr>
                <w:rFonts w:ascii="Times" w:hAnsi="Times" w:cs="Times"/>
              </w:rPr>
            </w:pPr>
          </w:p>
        </w:tc>
        <w:tc>
          <w:tcPr>
            <w:tcW w:w="1546" w:type="dxa"/>
            <w:tcBorders>
              <w:top w:val="single" w:sz="4" w:space="0" w:color="auto"/>
              <w:left w:val="single" w:sz="4" w:space="0" w:color="auto"/>
              <w:bottom w:val="single" w:sz="4" w:space="0" w:color="auto"/>
              <w:right w:val="single" w:sz="4" w:space="0" w:color="auto"/>
            </w:tcBorders>
          </w:tcPr>
          <w:p w14:paraId="25DDD844" w14:textId="77777777" w:rsidR="00D95D0F" w:rsidRDefault="00D95D0F" w:rsidP="00D95D0F">
            <w:pPr>
              <w:spacing w:line="480" w:lineRule="auto"/>
              <w:jc w:val="center"/>
              <w:rPr>
                <w:rFonts w:ascii="Times" w:hAnsi="Times" w:cs="Times"/>
              </w:rPr>
            </w:pPr>
          </w:p>
        </w:tc>
      </w:tr>
      <w:tr w:rsidR="00D95D0F" w14:paraId="1717BDF7" w14:textId="77777777" w:rsidTr="00D95D0F">
        <w:tc>
          <w:tcPr>
            <w:tcW w:w="3314" w:type="dxa"/>
            <w:tcBorders>
              <w:top w:val="single" w:sz="4" w:space="0" w:color="auto"/>
              <w:left w:val="single" w:sz="4" w:space="0" w:color="auto"/>
              <w:bottom w:val="single" w:sz="4" w:space="0" w:color="auto"/>
              <w:right w:val="single" w:sz="4" w:space="0" w:color="auto"/>
            </w:tcBorders>
          </w:tcPr>
          <w:p w14:paraId="093E44B3" w14:textId="77777777" w:rsidR="00D95D0F" w:rsidRDefault="00D95D0F" w:rsidP="00D95D0F">
            <w:pPr>
              <w:spacing w:line="480" w:lineRule="auto"/>
              <w:jc w:val="center"/>
              <w:rPr>
                <w:rFonts w:ascii="Times" w:hAnsi="Times" w:cs="Times"/>
              </w:rPr>
            </w:pPr>
          </w:p>
        </w:tc>
        <w:tc>
          <w:tcPr>
            <w:tcW w:w="4068" w:type="dxa"/>
            <w:tcBorders>
              <w:top w:val="single" w:sz="4" w:space="0" w:color="auto"/>
              <w:left w:val="single" w:sz="4" w:space="0" w:color="auto"/>
              <w:bottom w:val="single" w:sz="4" w:space="0" w:color="auto"/>
              <w:right w:val="single" w:sz="4" w:space="0" w:color="auto"/>
            </w:tcBorders>
          </w:tcPr>
          <w:p w14:paraId="34DE30D7" w14:textId="77777777" w:rsidR="00D95D0F" w:rsidRDefault="00D95D0F" w:rsidP="00D95D0F">
            <w:pPr>
              <w:spacing w:line="480" w:lineRule="auto"/>
              <w:jc w:val="center"/>
              <w:rPr>
                <w:rFonts w:ascii="Times" w:hAnsi="Times" w:cs="Times"/>
              </w:rPr>
            </w:pPr>
          </w:p>
        </w:tc>
        <w:tc>
          <w:tcPr>
            <w:tcW w:w="1546" w:type="dxa"/>
            <w:tcBorders>
              <w:top w:val="single" w:sz="4" w:space="0" w:color="auto"/>
              <w:left w:val="single" w:sz="4" w:space="0" w:color="auto"/>
              <w:bottom w:val="single" w:sz="4" w:space="0" w:color="auto"/>
              <w:right w:val="single" w:sz="4" w:space="0" w:color="auto"/>
            </w:tcBorders>
          </w:tcPr>
          <w:p w14:paraId="03455D44" w14:textId="77777777" w:rsidR="00D95D0F" w:rsidRDefault="00D95D0F" w:rsidP="00D95D0F">
            <w:pPr>
              <w:spacing w:line="480" w:lineRule="auto"/>
              <w:jc w:val="center"/>
              <w:rPr>
                <w:rFonts w:ascii="Times" w:hAnsi="Times" w:cs="Times"/>
              </w:rPr>
            </w:pPr>
          </w:p>
        </w:tc>
      </w:tr>
      <w:tr w:rsidR="00D95D0F" w14:paraId="52B7C9E2" w14:textId="77777777" w:rsidTr="00D95D0F">
        <w:tc>
          <w:tcPr>
            <w:tcW w:w="3314" w:type="dxa"/>
            <w:tcBorders>
              <w:top w:val="single" w:sz="4" w:space="0" w:color="auto"/>
              <w:left w:val="single" w:sz="4" w:space="0" w:color="auto"/>
              <w:bottom w:val="single" w:sz="4" w:space="0" w:color="auto"/>
              <w:right w:val="single" w:sz="4" w:space="0" w:color="auto"/>
            </w:tcBorders>
          </w:tcPr>
          <w:p w14:paraId="04DF726C" w14:textId="77777777" w:rsidR="00D95D0F" w:rsidRDefault="00D95D0F" w:rsidP="00D95D0F">
            <w:pPr>
              <w:spacing w:line="480" w:lineRule="auto"/>
              <w:jc w:val="center"/>
              <w:rPr>
                <w:rFonts w:ascii="Times" w:hAnsi="Times" w:cs="Times"/>
              </w:rPr>
            </w:pPr>
          </w:p>
        </w:tc>
        <w:tc>
          <w:tcPr>
            <w:tcW w:w="4068" w:type="dxa"/>
            <w:tcBorders>
              <w:top w:val="single" w:sz="4" w:space="0" w:color="auto"/>
              <w:left w:val="single" w:sz="4" w:space="0" w:color="auto"/>
              <w:bottom w:val="single" w:sz="4" w:space="0" w:color="auto"/>
              <w:right w:val="single" w:sz="4" w:space="0" w:color="auto"/>
            </w:tcBorders>
          </w:tcPr>
          <w:p w14:paraId="0B353A82" w14:textId="77777777" w:rsidR="00D95D0F" w:rsidRDefault="00D95D0F" w:rsidP="00D95D0F">
            <w:pPr>
              <w:spacing w:line="480" w:lineRule="auto"/>
              <w:jc w:val="center"/>
              <w:rPr>
                <w:rFonts w:ascii="Times" w:hAnsi="Times" w:cs="Times"/>
              </w:rPr>
            </w:pPr>
          </w:p>
        </w:tc>
        <w:tc>
          <w:tcPr>
            <w:tcW w:w="1546" w:type="dxa"/>
            <w:tcBorders>
              <w:top w:val="single" w:sz="4" w:space="0" w:color="auto"/>
              <w:left w:val="single" w:sz="4" w:space="0" w:color="auto"/>
              <w:bottom w:val="single" w:sz="4" w:space="0" w:color="auto"/>
              <w:right w:val="single" w:sz="4" w:space="0" w:color="auto"/>
            </w:tcBorders>
          </w:tcPr>
          <w:p w14:paraId="1943A258" w14:textId="77777777" w:rsidR="00D95D0F" w:rsidRDefault="00D95D0F" w:rsidP="00D95D0F">
            <w:pPr>
              <w:spacing w:line="480" w:lineRule="auto"/>
              <w:jc w:val="center"/>
              <w:rPr>
                <w:rFonts w:ascii="Times" w:hAnsi="Times" w:cs="Times"/>
              </w:rPr>
            </w:pPr>
          </w:p>
        </w:tc>
      </w:tr>
      <w:tr w:rsidR="00D95D0F" w14:paraId="76A7F2E7" w14:textId="77777777" w:rsidTr="00D95D0F">
        <w:tc>
          <w:tcPr>
            <w:tcW w:w="3314" w:type="dxa"/>
            <w:tcBorders>
              <w:top w:val="single" w:sz="4" w:space="0" w:color="auto"/>
              <w:left w:val="single" w:sz="4" w:space="0" w:color="auto"/>
              <w:bottom w:val="single" w:sz="4" w:space="0" w:color="auto"/>
              <w:right w:val="single" w:sz="4" w:space="0" w:color="auto"/>
            </w:tcBorders>
          </w:tcPr>
          <w:p w14:paraId="6FC8BA9D" w14:textId="77777777" w:rsidR="00D95D0F" w:rsidRDefault="00D95D0F" w:rsidP="00D95D0F">
            <w:pPr>
              <w:spacing w:line="480" w:lineRule="auto"/>
              <w:jc w:val="center"/>
              <w:rPr>
                <w:rFonts w:ascii="Times" w:hAnsi="Times" w:cs="Times"/>
              </w:rPr>
            </w:pPr>
          </w:p>
        </w:tc>
        <w:tc>
          <w:tcPr>
            <w:tcW w:w="4068" w:type="dxa"/>
            <w:tcBorders>
              <w:top w:val="single" w:sz="4" w:space="0" w:color="auto"/>
              <w:left w:val="single" w:sz="4" w:space="0" w:color="auto"/>
              <w:bottom w:val="single" w:sz="4" w:space="0" w:color="auto"/>
              <w:right w:val="single" w:sz="4" w:space="0" w:color="auto"/>
            </w:tcBorders>
          </w:tcPr>
          <w:p w14:paraId="02AC1F3C" w14:textId="77777777" w:rsidR="00D95D0F" w:rsidRDefault="00D95D0F" w:rsidP="00D95D0F">
            <w:pPr>
              <w:spacing w:line="480" w:lineRule="auto"/>
              <w:jc w:val="center"/>
              <w:rPr>
                <w:rFonts w:ascii="Times" w:hAnsi="Times" w:cs="Times"/>
              </w:rPr>
            </w:pPr>
          </w:p>
        </w:tc>
        <w:tc>
          <w:tcPr>
            <w:tcW w:w="1546" w:type="dxa"/>
            <w:tcBorders>
              <w:top w:val="single" w:sz="4" w:space="0" w:color="auto"/>
              <w:left w:val="single" w:sz="4" w:space="0" w:color="auto"/>
              <w:bottom w:val="single" w:sz="4" w:space="0" w:color="auto"/>
              <w:right w:val="single" w:sz="4" w:space="0" w:color="auto"/>
            </w:tcBorders>
          </w:tcPr>
          <w:p w14:paraId="791D5DE4" w14:textId="77777777" w:rsidR="00D95D0F" w:rsidRDefault="00D95D0F" w:rsidP="00D95D0F">
            <w:pPr>
              <w:spacing w:line="480" w:lineRule="auto"/>
              <w:jc w:val="center"/>
              <w:rPr>
                <w:rFonts w:ascii="Times" w:hAnsi="Times" w:cs="Times"/>
              </w:rPr>
            </w:pPr>
          </w:p>
        </w:tc>
      </w:tr>
      <w:tr w:rsidR="00D95D0F" w14:paraId="38CD2505" w14:textId="77777777" w:rsidTr="00D95D0F">
        <w:tc>
          <w:tcPr>
            <w:tcW w:w="3314" w:type="dxa"/>
            <w:tcBorders>
              <w:top w:val="single" w:sz="4" w:space="0" w:color="auto"/>
              <w:left w:val="single" w:sz="4" w:space="0" w:color="auto"/>
              <w:bottom w:val="single" w:sz="4" w:space="0" w:color="auto"/>
              <w:right w:val="single" w:sz="4" w:space="0" w:color="auto"/>
            </w:tcBorders>
          </w:tcPr>
          <w:p w14:paraId="241E8A85" w14:textId="77777777" w:rsidR="00D95D0F" w:rsidRDefault="00D95D0F" w:rsidP="00D95D0F">
            <w:pPr>
              <w:spacing w:line="480" w:lineRule="auto"/>
              <w:jc w:val="center"/>
              <w:rPr>
                <w:rFonts w:ascii="Times" w:hAnsi="Times" w:cs="Times"/>
              </w:rPr>
            </w:pPr>
          </w:p>
        </w:tc>
        <w:tc>
          <w:tcPr>
            <w:tcW w:w="4068" w:type="dxa"/>
            <w:tcBorders>
              <w:top w:val="single" w:sz="4" w:space="0" w:color="auto"/>
              <w:left w:val="single" w:sz="4" w:space="0" w:color="auto"/>
              <w:bottom w:val="single" w:sz="4" w:space="0" w:color="auto"/>
              <w:right w:val="single" w:sz="4" w:space="0" w:color="auto"/>
            </w:tcBorders>
          </w:tcPr>
          <w:p w14:paraId="42B4DADF" w14:textId="77777777" w:rsidR="00D95D0F" w:rsidRDefault="00D95D0F" w:rsidP="00D95D0F">
            <w:pPr>
              <w:spacing w:line="480" w:lineRule="auto"/>
              <w:jc w:val="center"/>
              <w:rPr>
                <w:rFonts w:ascii="Times" w:hAnsi="Times" w:cs="Times"/>
              </w:rPr>
            </w:pPr>
          </w:p>
        </w:tc>
        <w:tc>
          <w:tcPr>
            <w:tcW w:w="1546" w:type="dxa"/>
            <w:tcBorders>
              <w:top w:val="single" w:sz="4" w:space="0" w:color="auto"/>
              <w:left w:val="single" w:sz="4" w:space="0" w:color="auto"/>
              <w:bottom w:val="single" w:sz="4" w:space="0" w:color="auto"/>
              <w:right w:val="single" w:sz="4" w:space="0" w:color="auto"/>
            </w:tcBorders>
          </w:tcPr>
          <w:p w14:paraId="627B8C95" w14:textId="77777777" w:rsidR="00D95D0F" w:rsidRDefault="00D95D0F" w:rsidP="00D95D0F">
            <w:pPr>
              <w:spacing w:line="480" w:lineRule="auto"/>
              <w:jc w:val="center"/>
              <w:rPr>
                <w:rFonts w:ascii="Times" w:hAnsi="Times" w:cs="Times"/>
              </w:rPr>
            </w:pPr>
          </w:p>
        </w:tc>
      </w:tr>
      <w:tr w:rsidR="00D95D0F" w14:paraId="5D44A8D2" w14:textId="77777777" w:rsidTr="00D95D0F">
        <w:tc>
          <w:tcPr>
            <w:tcW w:w="3314" w:type="dxa"/>
            <w:tcBorders>
              <w:top w:val="single" w:sz="4" w:space="0" w:color="auto"/>
              <w:left w:val="single" w:sz="4" w:space="0" w:color="auto"/>
              <w:bottom w:val="single" w:sz="4" w:space="0" w:color="auto"/>
              <w:right w:val="single" w:sz="4" w:space="0" w:color="auto"/>
            </w:tcBorders>
          </w:tcPr>
          <w:p w14:paraId="3111F215" w14:textId="77777777" w:rsidR="00D95D0F" w:rsidRDefault="00D95D0F" w:rsidP="00D95D0F">
            <w:pPr>
              <w:spacing w:line="480" w:lineRule="auto"/>
              <w:jc w:val="center"/>
              <w:rPr>
                <w:rFonts w:ascii="Times" w:hAnsi="Times" w:cs="Times"/>
              </w:rPr>
            </w:pPr>
          </w:p>
        </w:tc>
        <w:tc>
          <w:tcPr>
            <w:tcW w:w="4068" w:type="dxa"/>
            <w:tcBorders>
              <w:top w:val="single" w:sz="4" w:space="0" w:color="auto"/>
              <w:left w:val="single" w:sz="4" w:space="0" w:color="auto"/>
              <w:bottom w:val="single" w:sz="4" w:space="0" w:color="auto"/>
              <w:right w:val="single" w:sz="4" w:space="0" w:color="auto"/>
            </w:tcBorders>
          </w:tcPr>
          <w:p w14:paraId="1880CB20" w14:textId="77777777" w:rsidR="00D95D0F" w:rsidRDefault="00D95D0F" w:rsidP="00D95D0F">
            <w:pPr>
              <w:spacing w:line="480" w:lineRule="auto"/>
              <w:jc w:val="center"/>
              <w:rPr>
                <w:rFonts w:ascii="Times" w:hAnsi="Times" w:cs="Times"/>
              </w:rPr>
            </w:pPr>
          </w:p>
        </w:tc>
        <w:tc>
          <w:tcPr>
            <w:tcW w:w="1546" w:type="dxa"/>
            <w:tcBorders>
              <w:top w:val="single" w:sz="4" w:space="0" w:color="auto"/>
              <w:left w:val="single" w:sz="4" w:space="0" w:color="auto"/>
              <w:bottom w:val="single" w:sz="4" w:space="0" w:color="auto"/>
              <w:right w:val="single" w:sz="4" w:space="0" w:color="auto"/>
            </w:tcBorders>
          </w:tcPr>
          <w:p w14:paraId="528BEE60" w14:textId="77777777" w:rsidR="00D95D0F" w:rsidRDefault="00D95D0F" w:rsidP="00D95D0F">
            <w:pPr>
              <w:spacing w:line="480" w:lineRule="auto"/>
              <w:jc w:val="center"/>
              <w:rPr>
                <w:rFonts w:ascii="Times" w:hAnsi="Times" w:cs="Times"/>
              </w:rPr>
            </w:pPr>
          </w:p>
        </w:tc>
      </w:tr>
      <w:tr w:rsidR="00D95D0F" w14:paraId="43DB4CC6" w14:textId="77777777" w:rsidTr="00D95D0F">
        <w:tc>
          <w:tcPr>
            <w:tcW w:w="3314" w:type="dxa"/>
            <w:tcBorders>
              <w:top w:val="single" w:sz="4" w:space="0" w:color="auto"/>
              <w:left w:val="single" w:sz="4" w:space="0" w:color="auto"/>
              <w:bottom w:val="single" w:sz="4" w:space="0" w:color="auto"/>
              <w:right w:val="single" w:sz="4" w:space="0" w:color="auto"/>
            </w:tcBorders>
          </w:tcPr>
          <w:p w14:paraId="2E0D793A" w14:textId="77777777" w:rsidR="00D95D0F" w:rsidRDefault="00D95D0F" w:rsidP="00D95D0F">
            <w:pPr>
              <w:spacing w:line="480" w:lineRule="auto"/>
              <w:jc w:val="center"/>
              <w:rPr>
                <w:rFonts w:ascii="Times" w:hAnsi="Times" w:cs="Times"/>
              </w:rPr>
            </w:pPr>
          </w:p>
        </w:tc>
        <w:tc>
          <w:tcPr>
            <w:tcW w:w="4068" w:type="dxa"/>
            <w:tcBorders>
              <w:top w:val="single" w:sz="4" w:space="0" w:color="auto"/>
              <w:left w:val="single" w:sz="4" w:space="0" w:color="auto"/>
              <w:bottom w:val="single" w:sz="4" w:space="0" w:color="auto"/>
              <w:right w:val="single" w:sz="4" w:space="0" w:color="auto"/>
            </w:tcBorders>
          </w:tcPr>
          <w:p w14:paraId="55F05FFD" w14:textId="77777777" w:rsidR="00D95D0F" w:rsidRDefault="00D95D0F" w:rsidP="00D95D0F">
            <w:pPr>
              <w:spacing w:line="480" w:lineRule="auto"/>
              <w:jc w:val="center"/>
              <w:rPr>
                <w:rFonts w:ascii="Times" w:hAnsi="Times" w:cs="Times"/>
              </w:rPr>
            </w:pPr>
          </w:p>
        </w:tc>
        <w:tc>
          <w:tcPr>
            <w:tcW w:w="1546" w:type="dxa"/>
            <w:tcBorders>
              <w:top w:val="single" w:sz="4" w:space="0" w:color="auto"/>
              <w:left w:val="single" w:sz="4" w:space="0" w:color="auto"/>
              <w:bottom w:val="single" w:sz="4" w:space="0" w:color="auto"/>
              <w:right w:val="single" w:sz="4" w:space="0" w:color="auto"/>
            </w:tcBorders>
          </w:tcPr>
          <w:p w14:paraId="58C2CA64" w14:textId="77777777" w:rsidR="00D95D0F" w:rsidRDefault="00D95D0F" w:rsidP="00D95D0F">
            <w:pPr>
              <w:spacing w:line="480" w:lineRule="auto"/>
              <w:jc w:val="center"/>
              <w:rPr>
                <w:rFonts w:ascii="Times" w:hAnsi="Times" w:cs="Times"/>
              </w:rPr>
            </w:pPr>
          </w:p>
        </w:tc>
      </w:tr>
      <w:tr w:rsidR="00D95D0F" w14:paraId="00C31F8C" w14:textId="77777777" w:rsidTr="00D95D0F">
        <w:tc>
          <w:tcPr>
            <w:tcW w:w="3314" w:type="dxa"/>
            <w:tcBorders>
              <w:top w:val="single" w:sz="4" w:space="0" w:color="auto"/>
              <w:left w:val="single" w:sz="4" w:space="0" w:color="auto"/>
              <w:bottom w:val="single" w:sz="4" w:space="0" w:color="auto"/>
              <w:right w:val="single" w:sz="4" w:space="0" w:color="auto"/>
            </w:tcBorders>
          </w:tcPr>
          <w:p w14:paraId="4F1D2331" w14:textId="77777777" w:rsidR="00D95D0F" w:rsidRDefault="00D95D0F" w:rsidP="00D95D0F">
            <w:pPr>
              <w:spacing w:line="480" w:lineRule="auto"/>
              <w:jc w:val="center"/>
              <w:rPr>
                <w:rFonts w:ascii="Times" w:hAnsi="Times" w:cs="Times"/>
              </w:rPr>
            </w:pPr>
          </w:p>
        </w:tc>
        <w:tc>
          <w:tcPr>
            <w:tcW w:w="4068" w:type="dxa"/>
            <w:tcBorders>
              <w:top w:val="single" w:sz="4" w:space="0" w:color="auto"/>
              <w:left w:val="single" w:sz="4" w:space="0" w:color="auto"/>
              <w:bottom w:val="single" w:sz="4" w:space="0" w:color="auto"/>
              <w:right w:val="single" w:sz="4" w:space="0" w:color="auto"/>
            </w:tcBorders>
          </w:tcPr>
          <w:p w14:paraId="2BDBF1C8" w14:textId="77777777" w:rsidR="00D95D0F" w:rsidRDefault="00D95D0F" w:rsidP="00D95D0F">
            <w:pPr>
              <w:spacing w:line="480" w:lineRule="auto"/>
              <w:jc w:val="center"/>
              <w:rPr>
                <w:rFonts w:ascii="Times" w:hAnsi="Times" w:cs="Times"/>
              </w:rPr>
            </w:pPr>
          </w:p>
        </w:tc>
        <w:tc>
          <w:tcPr>
            <w:tcW w:w="1546" w:type="dxa"/>
            <w:tcBorders>
              <w:top w:val="single" w:sz="4" w:space="0" w:color="auto"/>
              <w:left w:val="single" w:sz="4" w:space="0" w:color="auto"/>
              <w:bottom w:val="single" w:sz="4" w:space="0" w:color="auto"/>
              <w:right w:val="single" w:sz="4" w:space="0" w:color="auto"/>
            </w:tcBorders>
          </w:tcPr>
          <w:p w14:paraId="7429C04C" w14:textId="77777777" w:rsidR="00D95D0F" w:rsidRDefault="00D95D0F" w:rsidP="00D95D0F">
            <w:pPr>
              <w:spacing w:line="480" w:lineRule="auto"/>
              <w:jc w:val="center"/>
              <w:rPr>
                <w:rFonts w:ascii="Times" w:hAnsi="Times" w:cs="Times"/>
              </w:rPr>
            </w:pPr>
          </w:p>
        </w:tc>
      </w:tr>
    </w:tbl>
    <w:p w14:paraId="068ED5C3" w14:textId="77777777" w:rsidR="00EF37DA" w:rsidRDefault="00EF37DA" w:rsidP="00D95D0F">
      <w:pPr>
        <w:jc w:val="both"/>
        <w:rPr>
          <w:rFonts w:ascii="Times" w:hAnsi="Times" w:cs="Times"/>
          <w:b/>
        </w:rPr>
      </w:pPr>
    </w:p>
    <w:p w14:paraId="3959F039" w14:textId="77777777" w:rsidR="00EF37DA" w:rsidRDefault="00EF37DA" w:rsidP="00D95D0F">
      <w:pPr>
        <w:jc w:val="both"/>
        <w:rPr>
          <w:rFonts w:ascii="Times" w:hAnsi="Times" w:cs="Times"/>
          <w:b/>
        </w:rPr>
      </w:pPr>
    </w:p>
    <w:p w14:paraId="1D8C6506" w14:textId="77777777" w:rsidR="00EF37DA" w:rsidRDefault="00EF37DA" w:rsidP="00D95D0F">
      <w:pPr>
        <w:jc w:val="both"/>
        <w:rPr>
          <w:rFonts w:ascii="Times" w:hAnsi="Times" w:cs="Times"/>
          <w:b/>
        </w:rPr>
      </w:pPr>
    </w:p>
    <w:p w14:paraId="2B0E6462" w14:textId="77777777" w:rsidR="00EF37DA" w:rsidRDefault="00EF37DA" w:rsidP="00D95D0F">
      <w:pPr>
        <w:jc w:val="both"/>
        <w:rPr>
          <w:rFonts w:ascii="Times" w:hAnsi="Times" w:cs="Times"/>
          <w:b/>
        </w:rPr>
      </w:pPr>
    </w:p>
    <w:p w14:paraId="117E8D4A" w14:textId="77777777" w:rsidR="00EF37DA" w:rsidRDefault="00EF37DA" w:rsidP="00D95D0F">
      <w:pPr>
        <w:jc w:val="both"/>
        <w:rPr>
          <w:rFonts w:ascii="Times" w:hAnsi="Times" w:cs="Times"/>
          <w:b/>
        </w:rPr>
      </w:pPr>
    </w:p>
    <w:p w14:paraId="7356EE16" w14:textId="622DC8D5" w:rsidR="00D95D0F" w:rsidRDefault="00D95D0F" w:rsidP="00D95D0F">
      <w:pPr>
        <w:jc w:val="both"/>
        <w:rPr>
          <w:rFonts w:ascii="Times" w:hAnsi="Times" w:cs="Times"/>
        </w:rPr>
      </w:pPr>
      <w:r>
        <w:rPr>
          <w:rFonts w:ascii="Times" w:hAnsi="Times" w:cs="Times"/>
          <w:b/>
        </w:rPr>
        <w:t>Appendix A</w:t>
      </w:r>
      <w:r>
        <w:rPr>
          <w:rFonts w:ascii="Times" w:hAnsi="Times" w:cs="Times"/>
        </w:rPr>
        <w:t xml:space="preserve"> – Procedure for Laser Accidents</w:t>
      </w:r>
    </w:p>
    <w:p w14:paraId="68F8BD3F" w14:textId="537A2468" w:rsidR="00D95D0F" w:rsidRDefault="00D95D0F" w:rsidP="00D95D0F">
      <w:pPr>
        <w:jc w:val="both"/>
        <w:rPr>
          <w:rFonts w:ascii="Times" w:hAnsi="Times" w:cs="Times"/>
        </w:rPr>
      </w:pPr>
    </w:p>
    <w:p w14:paraId="29811273" w14:textId="77777777" w:rsidR="00D95D0F" w:rsidRDefault="00D95D0F" w:rsidP="00D95D0F">
      <w:pPr>
        <w:jc w:val="both"/>
        <w:rPr>
          <w:rFonts w:ascii="Times" w:hAnsi="Times" w:cs="Times"/>
        </w:rPr>
      </w:pPr>
      <w:r>
        <w:rPr>
          <w:rFonts w:ascii="Times" w:hAnsi="Times" w:cs="Times"/>
        </w:rPr>
        <w:t>In the event of a laser accident, follow the procedure below:</w:t>
      </w:r>
    </w:p>
    <w:p w14:paraId="57AD8338" w14:textId="77777777" w:rsidR="00D95D0F" w:rsidRDefault="00D95D0F" w:rsidP="00D95D0F">
      <w:pPr>
        <w:jc w:val="both"/>
        <w:rPr>
          <w:rFonts w:ascii="Times" w:hAnsi="Times" w:cs="Times"/>
        </w:rPr>
      </w:pPr>
    </w:p>
    <w:p w14:paraId="368FD316" w14:textId="77777777" w:rsidR="00D95D0F" w:rsidRDefault="00D95D0F" w:rsidP="00D95D0F">
      <w:pPr>
        <w:numPr>
          <w:ilvl w:val="0"/>
          <w:numId w:val="8"/>
        </w:numPr>
        <w:jc w:val="both"/>
        <w:rPr>
          <w:rFonts w:ascii="Times" w:hAnsi="Times" w:cs="Times"/>
        </w:rPr>
      </w:pPr>
      <w:r>
        <w:rPr>
          <w:rFonts w:ascii="Times" w:hAnsi="Times" w:cs="Times"/>
        </w:rPr>
        <w:t>Ensure that the laser is shut off.</w:t>
      </w:r>
    </w:p>
    <w:p w14:paraId="46A1C15E" w14:textId="77777777" w:rsidR="00D95D0F" w:rsidRDefault="00D95D0F" w:rsidP="00D95D0F">
      <w:pPr>
        <w:jc w:val="both"/>
        <w:rPr>
          <w:rFonts w:ascii="Times" w:hAnsi="Times" w:cs="Times"/>
        </w:rPr>
      </w:pPr>
    </w:p>
    <w:p w14:paraId="46840CD6" w14:textId="77777777" w:rsidR="00D95D0F" w:rsidRDefault="00D95D0F" w:rsidP="00D95D0F">
      <w:pPr>
        <w:numPr>
          <w:ilvl w:val="0"/>
          <w:numId w:val="8"/>
        </w:numPr>
        <w:jc w:val="both"/>
        <w:rPr>
          <w:rFonts w:ascii="Times" w:hAnsi="Times" w:cs="Times"/>
        </w:rPr>
      </w:pPr>
      <w:r>
        <w:rPr>
          <w:rFonts w:ascii="Times" w:hAnsi="Times" w:cs="Times"/>
        </w:rPr>
        <w:t>Provide for the safety of the personnel (first aid, evacuation, etc.) as needed.  Note — if an eye injury is suspected, have the injured person keep his/her head upright and still to reduce bleeding in the eye.  A physician should evaluate laser injuries as soon as possible.</w:t>
      </w:r>
    </w:p>
    <w:p w14:paraId="52ED57D7" w14:textId="77777777" w:rsidR="00D95D0F" w:rsidRDefault="00D95D0F" w:rsidP="00D95D0F">
      <w:pPr>
        <w:jc w:val="both"/>
        <w:rPr>
          <w:rFonts w:ascii="Times" w:hAnsi="Times" w:cs="Times"/>
        </w:rPr>
      </w:pPr>
    </w:p>
    <w:p w14:paraId="764FB4BC" w14:textId="5CFA978E" w:rsidR="00D95D0F" w:rsidRDefault="00D95D0F" w:rsidP="00D95D0F">
      <w:pPr>
        <w:numPr>
          <w:ilvl w:val="0"/>
          <w:numId w:val="8"/>
        </w:numPr>
        <w:jc w:val="both"/>
        <w:rPr>
          <w:rFonts w:ascii="Times" w:hAnsi="Times" w:cs="Times"/>
        </w:rPr>
      </w:pPr>
      <w:r>
        <w:rPr>
          <w:rFonts w:ascii="Times" w:hAnsi="Times" w:cs="Times"/>
        </w:rPr>
        <w:t>Obtain medical assistance for anyone who may be injured.</w:t>
      </w:r>
    </w:p>
    <w:p w14:paraId="333FEC49" w14:textId="77777777" w:rsidR="003F231C" w:rsidRDefault="003F231C" w:rsidP="003F231C">
      <w:pPr>
        <w:pStyle w:val="ListParagraph"/>
        <w:rPr>
          <w:rFonts w:ascii="Times" w:hAnsi="Times" w:cs="Times"/>
        </w:rPr>
      </w:pPr>
    </w:p>
    <w:p w14:paraId="14950079" w14:textId="22B48CFC" w:rsidR="003F231C" w:rsidRPr="003F231C" w:rsidRDefault="003F231C" w:rsidP="003F231C">
      <w:pPr>
        <w:numPr>
          <w:ilvl w:val="0"/>
          <w:numId w:val="8"/>
        </w:numPr>
        <w:jc w:val="both"/>
        <w:rPr>
          <w:rFonts w:ascii="Times" w:hAnsi="Times" w:cs="Times"/>
        </w:rPr>
      </w:pPr>
      <w:r>
        <w:rPr>
          <w:rFonts w:ascii="Times" w:hAnsi="Times" w:cs="Times"/>
        </w:rPr>
        <w:t>If there is a fire, pull the alarm, and contact the fire department by calling 9-911.  Do not fight the fire unless it is very small and you have been trained in fire-fighting techniques.</w:t>
      </w:r>
    </w:p>
    <w:p w14:paraId="717B0382" w14:textId="77777777" w:rsidR="003F231C" w:rsidRDefault="003F231C" w:rsidP="003F231C">
      <w:pPr>
        <w:pStyle w:val="ListParagraph"/>
        <w:rPr>
          <w:rFonts w:ascii="Times" w:hAnsi="Times" w:cs="Times"/>
        </w:rPr>
      </w:pPr>
    </w:p>
    <w:p w14:paraId="7ABAF5F7" w14:textId="21AD53F2" w:rsidR="003F231C" w:rsidRDefault="003F231C" w:rsidP="00D95D0F">
      <w:pPr>
        <w:numPr>
          <w:ilvl w:val="0"/>
          <w:numId w:val="8"/>
        </w:numPr>
        <w:jc w:val="both"/>
        <w:rPr>
          <w:rFonts w:ascii="Times" w:hAnsi="Times" w:cs="Times"/>
        </w:rPr>
      </w:pPr>
      <w:r>
        <w:rPr>
          <w:rFonts w:ascii="Times" w:hAnsi="Times" w:cs="Times"/>
        </w:rPr>
        <w:t xml:space="preserve">Immediately contact and inform </w:t>
      </w:r>
      <w:r w:rsidR="009620B9">
        <w:rPr>
          <w:rFonts w:ascii="Times" w:hAnsi="Times" w:cs="Times"/>
        </w:rPr>
        <w:t>building managers of WIMR</w:t>
      </w:r>
      <w:r>
        <w:rPr>
          <w:rFonts w:ascii="Times" w:hAnsi="Times" w:cs="Times"/>
        </w:rPr>
        <w:t xml:space="preserve"> regarding the accident.</w:t>
      </w:r>
    </w:p>
    <w:p w14:paraId="467088DB" w14:textId="77777777" w:rsidR="003F231C" w:rsidRDefault="003F231C" w:rsidP="003F231C">
      <w:pPr>
        <w:pStyle w:val="ListParagraph"/>
        <w:rPr>
          <w:rFonts w:ascii="Times" w:hAnsi="Times" w:cs="Times"/>
        </w:rPr>
      </w:pPr>
    </w:p>
    <w:p w14:paraId="33C5F1C5" w14:textId="64AA7A15" w:rsidR="003F231C" w:rsidRDefault="003F231C" w:rsidP="003F231C">
      <w:pPr>
        <w:numPr>
          <w:ilvl w:val="0"/>
          <w:numId w:val="8"/>
        </w:numPr>
        <w:jc w:val="both"/>
        <w:rPr>
          <w:rFonts w:ascii="Times" w:hAnsi="Times" w:cs="Times"/>
        </w:rPr>
      </w:pPr>
      <w:r>
        <w:rPr>
          <w:rFonts w:ascii="Times" w:hAnsi="Times" w:cs="Times"/>
        </w:rPr>
        <w:t xml:space="preserve">Immediately contact </w:t>
      </w:r>
      <w:r w:rsidR="009620B9">
        <w:rPr>
          <w:rFonts w:ascii="Times" w:hAnsi="Times" w:cs="Times"/>
        </w:rPr>
        <w:t>UW-Madison</w:t>
      </w:r>
      <w:r>
        <w:rPr>
          <w:rFonts w:ascii="Times" w:hAnsi="Times" w:cs="Times"/>
        </w:rPr>
        <w:t xml:space="preserve"> REM laser safety officer</w:t>
      </w:r>
      <w:r w:rsidR="009620B9">
        <w:rPr>
          <w:rFonts w:ascii="Times" w:hAnsi="Times" w:cs="Times"/>
        </w:rPr>
        <w:t>:</w:t>
      </w:r>
      <w:r>
        <w:rPr>
          <w:rFonts w:ascii="Times" w:hAnsi="Times" w:cs="Times"/>
        </w:rPr>
        <w:t xml:space="preserve"> </w:t>
      </w:r>
    </w:p>
    <w:p w14:paraId="7AB78D00" w14:textId="1632DBF4" w:rsidR="003F231C" w:rsidRDefault="003F231C" w:rsidP="009620B9">
      <w:pPr>
        <w:jc w:val="both"/>
        <w:rPr>
          <w:rFonts w:ascii="Times" w:hAnsi="Times" w:cs="Times"/>
        </w:rPr>
      </w:pPr>
    </w:p>
    <w:p w14:paraId="7F490EDC" w14:textId="463F5601" w:rsidR="003F231C" w:rsidRPr="003F231C" w:rsidRDefault="003F231C" w:rsidP="003F231C">
      <w:pPr>
        <w:pStyle w:val="ListParagraph"/>
        <w:numPr>
          <w:ilvl w:val="0"/>
          <w:numId w:val="8"/>
        </w:numPr>
        <w:jc w:val="both"/>
        <w:rPr>
          <w:rFonts w:ascii="Times" w:hAnsi="Times" w:cs="Times"/>
        </w:rPr>
      </w:pPr>
      <w:r w:rsidRPr="003F231C">
        <w:rPr>
          <w:rFonts w:ascii="Times" w:hAnsi="Times" w:cs="Times"/>
        </w:rPr>
        <w:t xml:space="preserve">Inform </w:t>
      </w:r>
      <w:r>
        <w:rPr>
          <w:rFonts w:ascii="Times" w:hAnsi="Times" w:cs="Times"/>
        </w:rPr>
        <w:t xml:space="preserve">PI </w:t>
      </w:r>
      <w:r w:rsidR="009620B9">
        <w:rPr>
          <w:rFonts w:ascii="Times" w:hAnsi="Times" w:cs="Times"/>
        </w:rPr>
        <w:t>Kip Ludwig</w:t>
      </w:r>
      <w:r w:rsidRPr="003F231C">
        <w:rPr>
          <w:rFonts w:ascii="Times" w:hAnsi="Times" w:cs="Times"/>
          <w:b/>
          <w:i/>
        </w:rPr>
        <w:t xml:space="preserve"> </w:t>
      </w:r>
      <w:r w:rsidRPr="003F231C">
        <w:rPr>
          <w:rFonts w:ascii="Times" w:hAnsi="Times" w:cs="Times"/>
        </w:rPr>
        <w:t xml:space="preserve">and the current group safety officer </w:t>
      </w:r>
      <w:r>
        <w:rPr>
          <w:rFonts w:ascii="Times" w:hAnsi="Times" w:cs="Times"/>
        </w:rPr>
        <w:t xml:space="preserve">(Brandon S Coventry) </w:t>
      </w:r>
      <w:r w:rsidRPr="003F231C">
        <w:rPr>
          <w:rFonts w:ascii="Times" w:hAnsi="Times" w:cs="Times"/>
        </w:rPr>
        <w:t>as soon as possible.  If there is an injury</w:t>
      </w:r>
      <w:r>
        <w:rPr>
          <w:rFonts w:ascii="Times" w:hAnsi="Times" w:cs="Times"/>
        </w:rPr>
        <w:t xml:space="preserve">, </w:t>
      </w:r>
      <w:r w:rsidR="009620B9">
        <w:rPr>
          <w:rFonts w:ascii="Times" w:hAnsi="Times" w:cs="Times"/>
        </w:rPr>
        <w:t>Kip Ludwig</w:t>
      </w:r>
      <w:r>
        <w:rPr>
          <w:rFonts w:ascii="Times" w:hAnsi="Times" w:cs="Times"/>
        </w:rPr>
        <w:t xml:space="preserve"> </w:t>
      </w:r>
      <w:r w:rsidRPr="003F231C">
        <w:rPr>
          <w:rFonts w:ascii="Times" w:hAnsi="Times" w:cs="Times"/>
        </w:rPr>
        <w:t>will need to submit a report of injury to the Worker’s Compensation Office.</w:t>
      </w:r>
    </w:p>
    <w:p w14:paraId="30CC086E" w14:textId="77777777" w:rsidR="003F231C" w:rsidRDefault="003F231C" w:rsidP="003F231C">
      <w:pPr>
        <w:jc w:val="both"/>
        <w:rPr>
          <w:rFonts w:ascii="Times" w:hAnsi="Times" w:cs="Times"/>
        </w:rPr>
      </w:pPr>
    </w:p>
    <w:p w14:paraId="1E6C3D34" w14:textId="111A8689" w:rsidR="003F231C" w:rsidRPr="003F231C" w:rsidRDefault="003F231C" w:rsidP="003F231C">
      <w:pPr>
        <w:pStyle w:val="ListParagraph"/>
        <w:numPr>
          <w:ilvl w:val="0"/>
          <w:numId w:val="8"/>
        </w:numPr>
        <w:jc w:val="both"/>
        <w:rPr>
          <w:rFonts w:ascii="Times" w:hAnsi="Times" w:cs="Times"/>
        </w:rPr>
      </w:pPr>
      <w:r w:rsidRPr="003F231C">
        <w:rPr>
          <w:rFonts w:ascii="Times" w:hAnsi="Times" w:cs="Times"/>
        </w:rPr>
        <w:t>After the incident, do not resume use of the laser system until the Non-Ionizing Radiation Safety Committee has reviewed the incident and approved the resumption of research.</w:t>
      </w:r>
    </w:p>
    <w:p w14:paraId="3974B42E" w14:textId="77777777" w:rsidR="003F231C" w:rsidRDefault="003F231C" w:rsidP="003F231C">
      <w:pPr>
        <w:jc w:val="both"/>
        <w:rPr>
          <w:rFonts w:ascii="Times" w:hAnsi="Times" w:cs="Times"/>
        </w:rPr>
      </w:pPr>
    </w:p>
    <w:p w14:paraId="166DEEAC" w14:textId="7A20BA50" w:rsidR="00D95D0F" w:rsidRDefault="00D95D0F" w:rsidP="00D95D0F">
      <w:pPr>
        <w:rPr>
          <w:rFonts w:ascii="Times" w:hAnsi="Times" w:cs="Times"/>
        </w:rPr>
      </w:pPr>
    </w:p>
    <w:p w14:paraId="54988200" w14:textId="79C02C6A" w:rsidR="003F231C" w:rsidRDefault="003F231C" w:rsidP="00D95D0F">
      <w:pPr>
        <w:rPr>
          <w:rFonts w:ascii="Times" w:hAnsi="Times" w:cs="Times"/>
        </w:rPr>
      </w:pPr>
    </w:p>
    <w:p w14:paraId="5C74C65B" w14:textId="06EA87F9" w:rsidR="003F231C" w:rsidRDefault="003F231C" w:rsidP="00D95D0F">
      <w:pPr>
        <w:rPr>
          <w:rFonts w:ascii="Times" w:hAnsi="Times" w:cs="Times"/>
        </w:rPr>
      </w:pPr>
    </w:p>
    <w:p w14:paraId="6E6F190C" w14:textId="3720C70A" w:rsidR="003F231C" w:rsidRDefault="003F231C" w:rsidP="00D95D0F">
      <w:pPr>
        <w:rPr>
          <w:rFonts w:ascii="Times" w:hAnsi="Times" w:cs="Times"/>
        </w:rPr>
      </w:pPr>
    </w:p>
    <w:p w14:paraId="7F8090D6" w14:textId="02416984" w:rsidR="003F231C" w:rsidRDefault="003F231C" w:rsidP="00D95D0F">
      <w:pPr>
        <w:rPr>
          <w:rFonts w:ascii="Times" w:hAnsi="Times" w:cs="Times"/>
        </w:rPr>
      </w:pPr>
    </w:p>
    <w:p w14:paraId="2279A587" w14:textId="2FCFE4D8" w:rsidR="003F231C" w:rsidRDefault="003F231C" w:rsidP="00D95D0F">
      <w:pPr>
        <w:rPr>
          <w:rFonts w:ascii="Times" w:hAnsi="Times" w:cs="Times"/>
        </w:rPr>
      </w:pPr>
    </w:p>
    <w:p w14:paraId="558AF0CF" w14:textId="4E4513D5" w:rsidR="003F231C" w:rsidRDefault="003F231C" w:rsidP="00D95D0F">
      <w:pPr>
        <w:rPr>
          <w:rFonts w:ascii="Times" w:hAnsi="Times" w:cs="Times"/>
        </w:rPr>
      </w:pPr>
    </w:p>
    <w:p w14:paraId="4B16BC07" w14:textId="423836BA" w:rsidR="003F231C" w:rsidRDefault="003F231C" w:rsidP="00D95D0F">
      <w:pPr>
        <w:rPr>
          <w:rFonts w:ascii="Times" w:hAnsi="Times" w:cs="Times"/>
        </w:rPr>
      </w:pPr>
    </w:p>
    <w:p w14:paraId="019863C7" w14:textId="4E38737A" w:rsidR="003F231C" w:rsidRDefault="003F231C" w:rsidP="00D95D0F">
      <w:pPr>
        <w:rPr>
          <w:rFonts w:ascii="Times" w:hAnsi="Times" w:cs="Times"/>
        </w:rPr>
      </w:pPr>
    </w:p>
    <w:p w14:paraId="66B2F346" w14:textId="7A2BB591" w:rsidR="003F231C" w:rsidRDefault="003F231C" w:rsidP="00D95D0F">
      <w:pPr>
        <w:rPr>
          <w:rFonts w:ascii="Times" w:hAnsi="Times" w:cs="Times"/>
        </w:rPr>
      </w:pPr>
    </w:p>
    <w:p w14:paraId="79E18684" w14:textId="5BF2661F" w:rsidR="003F231C" w:rsidRDefault="003F231C" w:rsidP="00D95D0F">
      <w:pPr>
        <w:rPr>
          <w:rFonts w:ascii="Times" w:hAnsi="Times" w:cs="Times"/>
        </w:rPr>
      </w:pPr>
    </w:p>
    <w:p w14:paraId="7D4489F3" w14:textId="496D358C" w:rsidR="003F231C" w:rsidRDefault="003F231C" w:rsidP="00D95D0F">
      <w:pPr>
        <w:rPr>
          <w:rFonts w:ascii="Times" w:hAnsi="Times" w:cs="Times"/>
        </w:rPr>
      </w:pPr>
    </w:p>
    <w:p w14:paraId="7DAC28E0" w14:textId="50A92497" w:rsidR="003F231C" w:rsidRDefault="003F231C" w:rsidP="00D95D0F">
      <w:pPr>
        <w:rPr>
          <w:rFonts w:ascii="Times" w:hAnsi="Times" w:cs="Times"/>
        </w:rPr>
      </w:pPr>
    </w:p>
    <w:p w14:paraId="03EDA195" w14:textId="4E5C73BF" w:rsidR="003F231C" w:rsidRDefault="003F231C" w:rsidP="00D95D0F">
      <w:pPr>
        <w:rPr>
          <w:rFonts w:ascii="Times" w:hAnsi="Times" w:cs="Times"/>
        </w:rPr>
      </w:pPr>
    </w:p>
    <w:p w14:paraId="4BD13D14" w14:textId="3521082D" w:rsidR="003F231C" w:rsidRDefault="003F231C" w:rsidP="00D95D0F">
      <w:pPr>
        <w:rPr>
          <w:rFonts w:ascii="Times" w:hAnsi="Times" w:cs="Times"/>
        </w:rPr>
      </w:pPr>
    </w:p>
    <w:p w14:paraId="32E84AA8" w14:textId="28E52748" w:rsidR="003F231C" w:rsidRDefault="003F231C" w:rsidP="003F231C">
      <w:pPr>
        <w:jc w:val="both"/>
        <w:rPr>
          <w:rFonts w:ascii="Times" w:hAnsi="Times" w:cs="Times"/>
        </w:rPr>
      </w:pPr>
    </w:p>
    <w:p w14:paraId="1BFDEA27" w14:textId="152A9D02" w:rsidR="003F231C" w:rsidRDefault="003F231C" w:rsidP="003F231C">
      <w:pPr>
        <w:pStyle w:val="Heading1"/>
        <w:jc w:val="both"/>
        <w:rPr>
          <w:rFonts w:ascii="Times" w:hAnsi="Times" w:cs="Times"/>
        </w:rPr>
      </w:pPr>
      <w:r>
        <w:rPr>
          <w:rFonts w:ascii="Times" w:hAnsi="Times" w:cs="Times"/>
        </w:rPr>
        <w:t>Appendix B – Calibration Procedures</w:t>
      </w:r>
    </w:p>
    <w:p w14:paraId="1ED61C16" w14:textId="170040FA" w:rsidR="003F231C" w:rsidRDefault="003F231C" w:rsidP="003F231C"/>
    <w:p w14:paraId="61C61D6F" w14:textId="4FFAE6BB" w:rsidR="00092188" w:rsidRPr="00BE5085" w:rsidRDefault="009620B9" w:rsidP="009620B9">
      <w:pPr>
        <w:pStyle w:val="ListParagraph"/>
      </w:pPr>
      <w:r>
        <w:t>TBD after laser audit.</w:t>
      </w:r>
    </w:p>
    <w:sectPr w:rsidR="00092188" w:rsidRPr="00BE5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0631"/>
    <w:multiLevelType w:val="hybridMultilevel"/>
    <w:tmpl w:val="46B01B6C"/>
    <w:lvl w:ilvl="0" w:tplc="04090011">
      <w:start w:val="1"/>
      <w:numFmt w:val="decimal"/>
      <w:lvlText w:val="%1)"/>
      <w:lvlJc w:val="left"/>
      <w:pPr>
        <w:ind w:left="720" w:hanging="360"/>
      </w:pPr>
    </w:lvl>
    <w:lvl w:ilvl="1" w:tplc="87ECE35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4392CD58">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444C1"/>
    <w:multiLevelType w:val="hybridMultilevel"/>
    <w:tmpl w:val="DF9CED90"/>
    <w:lvl w:ilvl="0" w:tplc="C4F46E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E613DF"/>
    <w:multiLevelType w:val="hybridMultilevel"/>
    <w:tmpl w:val="085E8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87D75"/>
    <w:multiLevelType w:val="hybridMultilevel"/>
    <w:tmpl w:val="89CCD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945D2"/>
    <w:multiLevelType w:val="hybridMultilevel"/>
    <w:tmpl w:val="AC502C8C"/>
    <w:lvl w:ilvl="0" w:tplc="FFFFFFFF">
      <w:start w:val="1"/>
      <w:numFmt w:val="decimal"/>
      <w:lvlText w:val="%1."/>
      <w:lvlJc w:val="left"/>
      <w:pPr>
        <w:tabs>
          <w:tab w:val="num" w:pos="1800"/>
        </w:tabs>
        <w:ind w:left="1800" w:hanging="360"/>
      </w:pPr>
    </w:lvl>
    <w:lvl w:ilvl="1" w:tplc="FFFFFFFF">
      <w:start w:val="1"/>
      <w:numFmt w:val="upperLetter"/>
      <w:lvlText w:val="%2."/>
      <w:lvlJc w:val="left"/>
      <w:pPr>
        <w:tabs>
          <w:tab w:val="num" w:pos="2520"/>
        </w:tabs>
        <w:ind w:left="2520" w:hanging="360"/>
      </w:pPr>
    </w:lvl>
    <w:lvl w:ilvl="2" w:tplc="FFFFFFFF">
      <w:start w:val="8"/>
      <w:numFmt w:val="decimal"/>
      <w:lvlText w:val="%3"/>
      <w:lvlJc w:val="left"/>
      <w:pPr>
        <w:tabs>
          <w:tab w:val="num" w:pos="3420"/>
        </w:tabs>
        <w:ind w:left="3420" w:hanging="36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5" w15:restartNumberingAfterBreak="0">
    <w:nsid w:val="2A0365AA"/>
    <w:multiLevelType w:val="hybridMultilevel"/>
    <w:tmpl w:val="E9A05C8A"/>
    <w:lvl w:ilvl="0" w:tplc="0409000F">
      <w:start w:val="1"/>
      <w:numFmt w:val="decimal"/>
      <w:lvlText w:val="%1."/>
      <w:lvlJc w:val="left"/>
      <w:pPr>
        <w:ind w:left="720" w:hanging="360"/>
      </w:pPr>
    </w:lvl>
    <w:lvl w:ilvl="1" w:tplc="87ECE35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4392CD58">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81115"/>
    <w:multiLevelType w:val="hybridMultilevel"/>
    <w:tmpl w:val="0C5688BE"/>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7" w15:restartNumberingAfterBreak="0">
    <w:nsid w:val="3FC5303A"/>
    <w:multiLevelType w:val="hybridMultilevel"/>
    <w:tmpl w:val="CAAA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F65D0"/>
    <w:multiLevelType w:val="hybridMultilevel"/>
    <w:tmpl w:val="4E9AF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2C4350"/>
    <w:multiLevelType w:val="hybridMultilevel"/>
    <w:tmpl w:val="9468E9B8"/>
    <w:lvl w:ilvl="0" w:tplc="FFFFFFFF">
      <w:start w:val="1"/>
      <w:numFmt w:val="decimal"/>
      <w:lvlText w:val="%1."/>
      <w:lvlJc w:val="left"/>
      <w:pPr>
        <w:tabs>
          <w:tab w:val="num" w:pos="1800"/>
        </w:tabs>
        <w:ind w:left="1800" w:hanging="360"/>
      </w:p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num w:numId="1" w16cid:durableId="17244016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3077885">
    <w:abstractNumId w:val="2"/>
  </w:num>
  <w:num w:numId="3" w16cid:durableId="437026379">
    <w:abstractNumId w:val="3"/>
  </w:num>
  <w:num w:numId="4" w16cid:durableId="2045903211">
    <w:abstractNumId w:val="7"/>
  </w:num>
  <w:num w:numId="5" w16cid:durableId="157382321">
    <w:abstractNumId w:val="0"/>
  </w:num>
  <w:num w:numId="6" w16cid:durableId="1407607414">
    <w:abstractNumId w:val="8"/>
  </w:num>
  <w:num w:numId="7" w16cid:durableId="801002350">
    <w:abstractNumId w:val="1"/>
  </w:num>
  <w:num w:numId="8" w16cid:durableId="851987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81910367">
    <w:abstractNumId w:val="4"/>
    <w:lvlOverride w:ilvl="0">
      <w:startOverride w:val="1"/>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113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88"/>
    <w:rsid w:val="00092188"/>
    <w:rsid w:val="00313F90"/>
    <w:rsid w:val="003A0F7D"/>
    <w:rsid w:val="003F231C"/>
    <w:rsid w:val="00694E7C"/>
    <w:rsid w:val="00772355"/>
    <w:rsid w:val="009620B9"/>
    <w:rsid w:val="00BE5085"/>
    <w:rsid w:val="00C7494C"/>
    <w:rsid w:val="00D442BE"/>
    <w:rsid w:val="00D95D0F"/>
    <w:rsid w:val="00EF37DA"/>
    <w:rsid w:val="00F4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3BC1"/>
  <w15:chartTrackingRefBased/>
  <w15:docId w15:val="{D3B7C5FA-FD76-4D77-9797-A4CC71F67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188"/>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092188"/>
    <w:pPr>
      <w:keepNext/>
      <w:outlineLvl w:val="0"/>
    </w:pPr>
    <w:rPr>
      <w:b/>
    </w:rPr>
  </w:style>
  <w:style w:type="paragraph" w:styleId="Heading3">
    <w:name w:val="heading 3"/>
    <w:basedOn w:val="Normal"/>
    <w:next w:val="Normal"/>
    <w:link w:val="Heading3Char"/>
    <w:uiPriority w:val="9"/>
    <w:semiHidden/>
    <w:unhideWhenUsed/>
    <w:qFormat/>
    <w:rsid w:val="00D95D0F"/>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2188"/>
    <w:rPr>
      <w:rFonts w:ascii="Times New Roman" w:eastAsia="Times New Roman" w:hAnsi="Times New Roman" w:cs="Times New Roman"/>
      <w:b/>
      <w:sz w:val="24"/>
      <w:szCs w:val="20"/>
    </w:rPr>
  </w:style>
  <w:style w:type="paragraph" w:styleId="Header">
    <w:name w:val="header"/>
    <w:basedOn w:val="Normal"/>
    <w:link w:val="HeaderChar"/>
    <w:uiPriority w:val="99"/>
    <w:semiHidden/>
    <w:unhideWhenUsed/>
    <w:rsid w:val="00092188"/>
    <w:pPr>
      <w:tabs>
        <w:tab w:val="center" w:pos="4320"/>
        <w:tab w:val="right" w:pos="8640"/>
      </w:tabs>
    </w:pPr>
  </w:style>
  <w:style w:type="character" w:customStyle="1" w:styleId="HeaderChar">
    <w:name w:val="Header Char"/>
    <w:basedOn w:val="DefaultParagraphFont"/>
    <w:link w:val="Header"/>
    <w:uiPriority w:val="99"/>
    <w:semiHidden/>
    <w:rsid w:val="00092188"/>
    <w:rPr>
      <w:rFonts w:ascii="Times New Roman" w:eastAsia="Times New Roman" w:hAnsi="Times New Roman" w:cs="Times New Roman"/>
      <w:sz w:val="24"/>
      <w:szCs w:val="20"/>
    </w:rPr>
  </w:style>
  <w:style w:type="paragraph" w:styleId="BodyText">
    <w:name w:val="Body Text"/>
    <w:basedOn w:val="Normal"/>
    <w:link w:val="BodyTextChar"/>
    <w:semiHidden/>
    <w:unhideWhenUsed/>
    <w:rsid w:val="00092188"/>
    <w:pPr>
      <w:jc w:val="center"/>
    </w:pPr>
    <w:rPr>
      <w:b/>
      <w:sz w:val="28"/>
    </w:rPr>
  </w:style>
  <w:style w:type="character" w:customStyle="1" w:styleId="BodyTextChar">
    <w:name w:val="Body Text Char"/>
    <w:basedOn w:val="DefaultParagraphFont"/>
    <w:link w:val="BodyText"/>
    <w:semiHidden/>
    <w:rsid w:val="00092188"/>
    <w:rPr>
      <w:rFonts w:ascii="Times New Roman" w:eastAsia="Times New Roman" w:hAnsi="Times New Roman" w:cs="Times New Roman"/>
      <w:b/>
      <w:sz w:val="28"/>
      <w:szCs w:val="20"/>
    </w:rPr>
  </w:style>
  <w:style w:type="paragraph" w:styleId="BodyTextIndent">
    <w:name w:val="Body Text Indent"/>
    <w:basedOn w:val="Normal"/>
    <w:link w:val="BodyTextIndentChar"/>
    <w:semiHidden/>
    <w:unhideWhenUsed/>
    <w:rsid w:val="00092188"/>
    <w:pPr>
      <w:ind w:left="720"/>
    </w:pPr>
  </w:style>
  <w:style w:type="character" w:customStyle="1" w:styleId="BodyTextIndentChar">
    <w:name w:val="Body Text Indent Char"/>
    <w:basedOn w:val="DefaultParagraphFont"/>
    <w:link w:val="BodyTextIndent"/>
    <w:semiHidden/>
    <w:rsid w:val="00092188"/>
    <w:rPr>
      <w:rFonts w:ascii="Times New Roman" w:eastAsia="Times New Roman" w:hAnsi="Times New Roman" w:cs="Times New Roman"/>
      <w:sz w:val="24"/>
      <w:szCs w:val="20"/>
    </w:rPr>
  </w:style>
  <w:style w:type="paragraph" w:styleId="BodyTextIndent2">
    <w:name w:val="Body Text Indent 2"/>
    <w:basedOn w:val="Normal"/>
    <w:link w:val="BodyTextIndent2Char"/>
    <w:semiHidden/>
    <w:unhideWhenUsed/>
    <w:rsid w:val="00092188"/>
    <w:pPr>
      <w:ind w:left="1440"/>
    </w:pPr>
  </w:style>
  <w:style w:type="character" w:customStyle="1" w:styleId="BodyTextIndent2Char">
    <w:name w:val="Body Text Indent 2 Char"/>
    <w:basedOn w:val="DefaultParagraphFont"/>
    <w:link w:val="BodyTextIndent2"/>
    <w:semiHidden/>
    <w:rsid w:val="00092188"/>
    <w:rPr>
      <w:rFonts w:ascii="Times New Roman" w:eastAsia="Times New Roman" w:hAnsi="Times New Roman" w:cs="Times New Roman"/>
      <w:sz w:val="24"/>
      <w:szCs w:val="20"/>
    </w:rPr>
  </w:style>
  <w:style w:type="paragraph" w:styleId="BodyTextIndent3">
    <w:name w:val="Body Text Indent 3"/>
    <w:basedOn w:val="Normal"/>
    <w:link w:val="BodyTextIndent3Char"/>
    <w:semiHidden/>
    <w:unhideWhenUsed/>
    <w:rsid w:val="00092188"/>
    <w:pPr>
      <w:ind w:left="1080"/>
    </w:pPr>
    <w:rPr>
      <w:rFonts w:ascii="Comic Sans MS" w:hAnsi="Comic Sans MS"/>
    </w:rPr>
  </w:style>
  <w:style w:type="character" w:customStyle="1" w:styleId="BodyTextIndent3Char">
    <w:name w:val="Body Text Indent 3 Char"/>
    <w:basedOn w:val="DefaultParagraphFont"/>
    <w:link w:val="BodyTextIndent3"/>
    <w:semiHidden/>
    <w:rsid w:val="00092188"/>
    <w:rPr>
      <w:rFonts w:ascii="Comic Sans MS" w:eastAsia="Times New Roman" w:hAnsi="Comic Sans MS" w:cs="Times New Roman"/>
      <w:sz w:val="24"/>
      <w:szCs w:val="20"/>
    </w:rPr>
  </w:style>
  <w:style w:type="paragraph" w:styleId="ListParagraph">
    <w:name w:val="List Paragraph"/>
    <w:basedOn w:val="Normal"/>
    <w:uiPriority w:val="34"/>
    <w:qFormat/>
    <w:rsid w:val="00092188"/>
    <w:pPr>
      <w:ind w:left="720"/>
    </w:pPr>
  </w:style>
  <w:style w:type="character" w:customStyle="1" w:styleId="Heading3Char">
    <w:name w:val="Heading 3 Char"/>
    <w:basedOn w:val="DefaultParagraphFont"/>
    <w:link w:val="Heading3"/>
    <w:uiPriority w:val="9"/>
    <w:semiHidden/>
    <w:rsid w:val="00D95D0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F231C"/>
    <w:rPr>
      <w:color w:val="0563C1" w:themeColor="hyperlink"/>
      <w:u w:val="single"/>
    </w:rPr>
  </w:style>
  <w:style w:type="character" w:styleId="UnresolvedMention">
    <w:name w:val="Unresolved Mention"/>
    <w:basedOn w:val="DefaultParagraphFont"/>
    <w:uiPriority w:val="99"/>
    <w:semiHidden/>
    <w:unhideWhenUsed/>
    <w:rsid w:val="003F2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834790">
      <w:bodyDiv w:val="1"/>
      <w:marLeft w:val="0"/>
      <w:marRight w:val="0"/>
      <w:marTop w:val="0"/>
      <w:marBottom w:val="0"/>
      <w:divBdr>
        <w:top w:val="none" w:sz="0" w:space="0" w:color="auto"/>
        <w:left w:val="none" w:sz="0" w:space="0" w:color="auto"/>
        <w:bottom w:val="none" w:sz="0" w:space="0" w:color="auto"/>
        <w:right w:val="none" w:sz="0" w:space="0" w:color="auto"/>
      </w:divBdr>
    </w:div>
    <w:div w:id="995689922">
      <w:bodyDiv w:val="1"/>
      <w:marLeft w:val="0"/>
      <w:marRight w:val="0"/>
      <w:marTop w:val="0"/>
      <w:marBottom w:val="0"/>
      <w:divBdr>
        <w:top w:val="none" w:sz="0" w:space="0" w:color="auto"/>
        <w:left w:val="none" w:sz="0" w:space="0" w:color="auto"/>
        <w:bottom w:val="none" w:sz="0" w:space="0" w:color="auto"/>
        <w:right w:val="none" w:sz="0" w:space="0" w:color="auto"/>
      </w:divBdr>
    </w:div>
    <w:div w:id="1200509796">
      <w:bodyDiv w:val="1"/>
      <w:marLeft w:val="0"/>
      <w:marRight w:val="0"/>
      <w:marTop w:val="0"/>
      <w:marBottom w:val="0"/>
      <w:divBdr>
        <w:top w:val="none" w:sz="0" w:space="0" w:color="auto"/>
        <w:left w:val="none" w:sz="0" w:space="0" w:color="auto"/>
        <w:bottom w:val="none" w:sz="0" w:space="0" w:color="auto"/>
        <w:right w:val="none" w:sz="0" w:space="0" w:color="auto"/>
      </w:divBdr>
    </w:div>
    <w:div w:id="1755513555">
      <w:bodyDiv w:val="1"/>
      <w:marLeft w:val="0"/>
      <w:marRight w:val="0"/>
      <w:marTop w:val="0"/>
      <w:marBottom w:val="0"/>
      <w:divBdr>
        <w:top w:val="none" w:sz="0" w:space="0" w:color="auto"/>
        <w:left w:val="none" w:sz="0" w:space="0" w:color="auto"/>
        <w:bottom w:val="none" w:sz="0" w:space="0" w:color="auto"/>
        <w:right w:val="none" w:sz="0" w:space="0" w:color="auto"/>
      </w:divBdr>
    </w:div>
    <w:div w:id="195535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A79C69-2F41-475F-B2AD-A3084DB3D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Coventry</dc:creator>
  <cp:keywords/>
  <dc:description/>
  <cp:lastModifiedBy>Brandon Coventry</cp:lastModifiedBy>
  <cp:revision>5</cp:revision>
  <dcterms:created xsi:type="dcterms:W3CDTF">2023-03-16T02:30:00Z</dcterms:created>
  <dcterms:modified xsi:type="dcterms:W3CDTF">2023-03-16T02:32:00Z</dcterms:modified>
</cp:coreProperties>
</file>