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0DB2" w:rsidRPr="00C60DB2" w:rsidRDefault="00C60DB2" w:rsidP="00C60DB2">
      <w:pPr>
        <w:autoSpaceDE w:val="0"/>
        <w:autoSpaceDN w:val="0"/>
        <w:adjustRightInd w:val="0"/>
        <w:spacing w:line="312" w:lineRule="auto"/>
        <w:jc w:val="center"/>
        <w:rPr>
          <w:rFonts w:ascii="Times New Roman" w:hAnsi="Times New Roman" w:cs="Times New Roman"/>
          <w:b/>
          <w:bCs/>
          <w:sz w:val="52"/>
          <w:szCs w:val="52"/>
          <w:lang w:val="vi-VN"/>
        </w:rPr>
      </w:pPr>
      <w:r w:rsidRPr="00C60DB2">
        <w:rPr>
          <w:rFonts w:ascii="Times New Roman" w:hAnsi="Times New Roman" w:cs="Times New Roman"/>
          <w:b/>
          <w:bCs/>
          <w:sz w:val="52"/>
          <w:szCs w:val="52"/>
        </w:rPr>
        <w:t>Colistin</w:t>
      </w:r>
    </w:p>
    <w:p w:rsidR="00C60DB2" w:rsidRPr="00C60DB2" w:rsidRDefault="00C60DB2" w:rsidP="00C60DB2">
      <w:pPr>
        <w:autoSpaceDE w:val="0"/>
        <w:autoSpaceDN w:val="0"/>
        <w:adjustRightInd w:val="0"/>
        <w:spacing w:line="312" w:lineRule="auto"/>
        <w:rPr>
          <w:rFonts w:ascii="Times New Roman" w:hAnsi="Times New Roman" w:cs="Times New Roman"/>
          <w:b/>
          <w:bCs/>
          <w:sz w:val="28"/>
          <w:szCs w:val="28"/>
          <w:lang w:val="vi-VN"/>
        </w:rPr>
      </w:pPr>
      <w:r w:rsidRPr="00C60DB2">
        <w:rPr>
          <w:rFonts w:ascii="Times New Roman" w:hAnsi="Times New Roman" w:cs="Times New Roman"/>
          <w:b/>
          <w:bCs/>
          <w:sz w:val="28"/>
          <w:szCs w:val="28"/>
          <w:highlight w:val="yellow"/>
          <w:lang w:val="vi-VN"/>
        </w:rPr>
        <w:t>1. Biomerieux khuyến cáo 10.2025</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C</w:t>
      </w:r>
      <w:r w:rsidRPr="00C60DB2">
        <w:rPr>
          <w:rFonts w:ascii="Times New Roman" w:hAnsi="Times New Roman" w:cs="Times New Roman"/>
          <w:sz w:val="28"/>
          <w:szCs w:val="28"/>
        </w:rPr>
        <w:t xml:space="preserve">ó thể gặp kết quả colistin (cs02n) kháng giả khi các chủng được thử nghiệm là </w:t>
      </w:r>
      <w:r w:rsidRPr="00C60DB2">
        <w:rPr>
          <w:rFonts w:ascii="Times New Roman" w:hAnsi="Times New Roman" w:cs="Times New Roman"/>
          <w:i/>
          <w:iCs/>
          <w:sz w:val="28"/>
          <w:szCs w:val="28"/>
        </w:rPr>
        <w:t>Pseudomonasaeruginosa</w:t>
      </w:r>
      <w:r w:rsidRPr="00C60DB2">
        <w:rPr>
          <w:rFonts w:ascii="Times New Roman" w:hAnsi="Times New Roman" w:cs="Times New Roman"/>
          <w:sz w:val="28"/>
          <w:szCs w:val="28"/>
        </w:rPr>
        <w:t xml:space="preserve"> và/hoặc </w:t>
      </w:r>
      <w:r w:rsidRPr="00C60DB2">
        <w:rPr>
          <w:rFonts w:ascii="Times New Roman" w:hAnsi="Times New Roman" w:cs="Times New Roman"/>
          <w:i/>
          <w:iCs/>
          <w:sz w:val="28"/>
          <w:szCs w:val="28"/>
        </w:rPr>
        <w:t xml:space="preserve">Acinetobacter baumannii </w:t>
      </w:r>
      <w:r w:rsidRPr="00C60DB2">
        <w:rPr>
          <w:rFonts w:ascii="Times New Roman" w:hAnsi="Times New Roman" w:cs="Times New Roman"/>
          <w:sz w:val="28"/>
          <w:szCs w:val="28"/>
        </w:rPr>
        <w:t>complex.</w:t>
      </w:r>
    </w:p>
    <w:p w:rsidR="00C60DB2" w:rsidRDefault="00C60DB2" w:rsidP="00C60DB2">
      <w:pPr>
        <w:autoSpaceDE w:val="0"/>
        <w:autoSpaceDN w:val="0"/>
        <w:adjustRightInd w:val="0"/>
        <w:spacing w:line="312" w:lineRule="auto"/>
        <w:rPr>
          <w:rFonts w:ascii="Times New Roman" w:hAnsi="Times New Roman" w:cs="Times New Roman"/>
          <w:sz w:val="28"/>
          <w:szCs w:val="28"/>
          <w:lang w:val="vi-VN"/>
        </w:rPr>
      </w:pPr>
      <w:r>
        <w:rPr>
          <w:rFonts w:ascii="Times New Roman" w:hAnsi="Times New Roman" w:cs="Times New Roman"/>
          <w:sz w:val="28"/>
          <w:szCs w:val="28"/>
          <w:lang w:val="vi-VN"/>
        </w:rPr>
        <w:t>- B</w:t>
      </w:r>
      <w:r w:rsidRPr="00C60DB2">
        <w:rPr>
          <w:rFonts w:ascii="Times New Roman" w:hAnsi="Times New Roman" w:cs="Times New Roman"/>
          <w:sz w:val="28"/>
          <w:szCs w:val="28"/>
        </w:rPr>
        <w:t xml:space="preserve">ioMérieux khuyến nghị quý khách hàng xác nhận lại bất kì kết quả colistin kháng đối với </w:t>
      </w:r>
      <w:r w:rsidRPr="00C60DB2">
        <w:rPr>
          <w:rFonts w:ascii="Times New Roman" w:hAnsi="Times New Roman" w:cs="Times New Roman"/>
          <w:i/>
          <w:iCs/>
          <w:sz w:val="28"/>
          <w:szCs w:val="28"/>
        </w:rPr>
        <w:t>Pseudomonasaeruginosa</w:t>
      </w:r>
      <w:r w:rsidRPr="00C60DB2">
        <w:rPr>
          <w:rFonts w:ascii="Times New Roman" w:hAnsi="Times New Roman" w:cs="Times New Roman"/>
          <w:sz w:val="28"/>
          <w:szCs w:val="28"/>
        </w:rPr>
        <w:t xml:space="preserve"> và </w:t>
      </w:r>
      <w:r w:rsidRPr="00C60DB2">
        <w:rPr>
          <w:rFonts w:ascii="Times New Roman" w:hAnsi="Times New Roman" w:cs="Times New Roman"/>
          <w:i/>
          <w:iCs/>
          <w:sz w:val="28"/>
          <w:szCs w:val="28"/>
        </w:rPr>
        <w:t>Acinetobacter baumannii complex</w:t>
      </w:r>
      <w:r w:rsidRPr="00C60DB2">
        <w:rPr>
          <w:rFonts w:ascii="Times New Roman" w:hAnsi="Times New Roman" w:cs="Times New Roman"/>
          <w:sz w:val="28"/>
          <w:szCs w:val="28"/>
        </w:rPr>
        <w:t xml:space="preserve"> đa kháng, bằng một phương pháp thay thế đối với tất cả các thẻ kháng sinh đồ (đang có hoặc tương lai) có chứa Colistin phiên bản cs02n.</w:t>
      </w:r>
    </w:p>
    <w:p w:rsidR="00C60DB2" w:rsidRPr="00C60DB2" w:rsidRDefault="00C60DB2" w:rsidP="00C60DB2">
      <w:pPr>
        <w:autoSpaceDE w:val="0"/>
        <w:autoSpaceDN w:val="0"/>
        <w:adjustRightInd w:val="0"/>
        <w:spacing w:line="312" w:lineRule="auto"/>
        <w:rPr>
          <w:rFonts w:ascii="Times New Roman" w:hAnsi="Times New Roman" w:cs="Times New Roman"/>
          <w:b/>
          <w:bCs/>
          <w:sz w:val="28"/>
          <w:szCs w:val="28"/>
          <w:lang w:val="vi-VN"/>
        </w:rPr>
      </w:pPr>
      <w:r w:rsidRPr="00C60DB2">
        <w:rPr>
          <w:rFonts w:ascii="Times New Roman" w:hAnsi="Times New Roman" w:cs="Times New Roman"/>
          <w:b/>
          <w:bCs/>
          <w:sz w:val="28"/>
          <w:szCs w:val="28"/>
          <w:highlight w:val="yellow"/>
          <w:lang w:val="vi-VN"/>
        </w:rPr>
        <w:t>2. CLSI M100 2025 Phiên bản 35</w:t>
      </w:r>
    </w:p>
    <w:p w:rsidR="00C60DB2" w:rsidRDefault="00C60DB2" w:rsidP="00C60DB2">
      <w:pPr>
        <w:autoSpaceDE w:val="0"/>
        <w:autoSpaceDN w:val="0"/>
        <w:adjustRightInd w:val="0"/>
        <w:spacing w:line="312"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C60DB2">
        <w:rPr>
          <w:rFonts w:ascii="Times New Roman" w:hAnsi="Times New Roman" w:cs="Times New Roman"/>
          <w:sz w:val="28"/>
          <w:szCs w:val="28"/>
        </w:rPr>
        <w:t xml:space="preserve">Tài liệu </w:t>
      </w:r>
      <w:r w:rsidRPr="00C60DB2">
        <w:rPr>
          <w:rFonts w:ascii="Times New Roman" w:hAnsi="Times New Roman" w:cs="Times New Roman"/>
          <w:b/>
          <w:bCs/>
          <w:sz w:val="28"/>
          <w:szCs w:val="28"/>
        </w:rPr>
        <w:t>CLSI M100 phiên bản thứ 35 (2025)</w:t>
      </w:r>
      <w:r w:rsidRPr="00C60DB2">
        <w:rPr>
          <w:rFonts w:ascii="Times New Roman" w:hAnsi="Times New Roman" w:cs="Times New Roman"/>
          <w:sz w:val="28"/>
          <w:szCs w:val="28"/>
        </w:rPr>
        <w:t xml:space="preserve"> có đề cập đến điểm gãy (breakpotints) của vi khuẩn </w:t>
      </w:r>
      <w:r w:rsidRPr="00C60DB2">
        <w:rPr>
          <w:rFonts w:ascii="Times New Roman" w:hAnsi="Times New Roman" w:cs="Times New Roman"/>
          <w:b/>
          <w:bCs/>
          <w:i/>
          <w:iCs/>
          <w:sz w:val="28"/>
          <w:szCs w:val="28"/>
        </w:rPr>
        <w:t>Acinetobacter</w:t>
      </w:r>
      <w:r w:rsidRPr="00C60DB2">
        <w:rPr>
          <w:rFonts w:ascii="Times New Roman" w:hAnsi="Times New Roman" w:cs="Times New Roman"/>
          <w:b/>
          <w:bCs/>
          <w:sz w:val="28"/>
          <w:szCs w:val="28"/>
        </w:rPr>
        <w:t xml:space="preserve"> spp.</w:t>
      </w:r>
      <w:r w:rsidRPr="00C60DB2">
        <w:rPr>
          <w:rFonts w:ascii="Times New Roman" w:hAnsi="Times New Roman" w:cs="Times New Roman"/>
          <w:sz w:val="28"/>
          <w:szCs w:val="28"/>
        </w:rPr>
        <w:t xml:space="preserve"> (bao gồm cả phức hợp </w:t>
      </w:r>
      <w:r w:rsidRPr="00C60DB2">
        <w:rPr>
          <w:rFonts w:ascii="Times New Roman" w:hAnsi="Times New Roman" w:cs="Times New Roman"/>
          <w:b/>
          <w:bCs/>
          <w:i/>
          <w:iCs/>
          <w:sz w:val="28"/>
          <w:szCs w:val="28"/>
        </w:rPr>
        <w:t>A. baumannii</w:t>
      </w:r>
      <w:r w:rsidRPr="00C60DB2">
        <w:rPr>
          <w:rFonts w:ascii="Times New Roman" w:hAnsi="Times New Roman" w:cs="Times New Roman"/>
          <w:sz w:val="28"/>
          <w:szCs w:val="28"/>
        </w:rPr>
        <w:t xml:space="preserve">) đối với </w:t>
      </w:r>
      <w:r w:rsidRPr="00C60DB2">
        <w:rPr>
          <w:rFonts w:ascii="Times New Roman" w:hAnsi="Times New Roman" w:cs="Times New Roman"/>
          <w:b/>
          <w:bCs/>
          <w:sz w:val="28"/>
          <w:szCs w:val="28"/>
        </w:rPr>
        <w:t>Colistin</w:t>
      </w:r>
      <w:r w:rsidRPr="00C60DB2">
        <w:rPr>
          <w:rFonts w:ascii="Times New Roman" w:hAnsi="Times New Roman" w:cs="Times New Roman"/>
          <w:sz w:val="28"/>
          <w:szCs w:val="28"/>
        </w:rPr>
        <w:t>.</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sidRPr="00C60DB2">
        <w:rPr>
          <w:rFonts w:ascii="Times New Roman" w:hAnsi="Times New Roman" w:cs="Times New Roman"/>
          <w:sz w:val="28"/>
          <w:szCs w:val="28"/>
        </w:rPr>
        <w:t xml:space="preserve">• </w:t>
      </w:r>
      <w:r w:rsidRPr="00C60DB2">
        <w:rPr>
          <w:rFonts w:ascii="Times New Roman" w:hAnsi="Times New Roman" w:cs="Times New Roman"/>
          <w:b/>
          <w:bCs/>
          <w:sz w:val="28"/>
          <w:szCs w:val="28"/>
        </w:rPr>
        <w:t>Điểm gãy nồng độ ức chế tối thiểu (MIC):</w:t>
      </w:r>
    </w:p>
    <w:p w:rsidR="00C60DB2" w:rsidRPr="00C60DB2" w:rsidRDefault="00C60DB2" w:rsidP="00C60DB2">
      <w:pPr>
        <w:autoSpaceDE w:val="0"/>
        <w:autoSpaceDN w:val="0"/>
        <w:adjustRightInd w:val="0"/>
        <w:spacing w:line="312" w:lineRule="auto"/>
        <w:rPr>
          <w:rFonts w:ascii="Times New Roman" w:hAnsi="Times New Roman" w:cs="Times New Roman"/>
          <w:i/>
          <w:iCs/>
          <w:color w:val="FF0000"/>
          <w:sz w:val="28"/>
          <w:szCs w:val="28"/>
        </w:rPr>
      </w:pPr>
      <w:r w:rsidRPr="00C60DB2">
        <w:rPr>
          <w:rFonts w:ascii="Times New Roman" w:hAnsi="Times New Roman" w:cs="Times New Roman"/>
          <w:i/>
          <w:iCs/>
          <w:color w:val="FF0000"/>
          <w:sz w:val="28"/>
          <w:szCs w:val="28"/>
        </w:rPr>
        <w:t xml:space="preserve">    ◦ </w:t>
      </w:r>
      <w:r w:rsidRPr="00C60DB2">
        <w:rPr>
          <w:rFonts w:ascii="Times New Roman" w:hAnsi="Times New Roman" w:cs="Times New Roman"/>
          <w:b/>
          <w:bCs/>
          <w:i/>
          <w:iCs/>
          <w:color w:val="FF0000"/>
          <w:sz w:val="28"/>
          <w:szCs w:val="28"/>
        </w:rPr>
        <w:t>Không có hạng mục Nhạy cảm (S)</w:t>
      </w:r>
      <w:r w:rsidRPr="00C60DB2">
        <w:rPr>
          <w:rFonts w:ascii="Times New Roman" w:hAnsi="Times New Roman" w:cs="Times New Roman"/>
          <w:i/>
          <w:iCs/>
          <w:color w:val="FF0000"/>
          <w:sz w:val="28"/>
          <w:szCs w:val="28"/>
        </w:rPr>
        <w:t xml:space="preserve"> đối với Colistin cho vi khuẩn này.</w:t>
      </w:r>
    </w:p>
    <w:p w:rsidR="00C60DB2" w:rsidRPr="00C60DB2" w:rsidRDefault="00C60DB2" w:rsidP="00C60DB2">
      <w:pPr>
        <w:autoSpaceDE w:val="0"/>
        <w:autoSpaceDN w:val="0"/>
        <w:adjustRightInd w:val="0"/>
        <w:spacing w:line="312" w:lineRule="auto"/>
        <w:rPr>
          <w:rFonts w:ascii="Times New Roman" w:hAnsi="Times New Roman" w:cs="Times New Roman"/>
          <w:i/>
          <w:iCs/>
          <w:color w:val="FF0000"/>
          <w:sz w:val="28"/>
          <w:szCs w:val="28"/>
        </w:rPr>
      </w:pPr>
      <w:r w:rsidRPr="00C60DB2">
        <w:rPr>
          <w:rFonts w:ascii="Times New Roman" w:hAnsi="Times New Roman" w:cs="Times New Roman"/>
          <w:i/>
          <w:iCs/>
          <w:color w:val="FF0000"/>
          <w:sz w:val="28"/>
          <w:szCs w:val="28"/>
        </w:rPr>
        <w:t xml:space="preserve">    ◦ </w:t>
      </w:r>
      <w:r w:rsidRPr="00C60DB2">
        <w:rPr>
          <w:rFonts w:ascii="Times New Roman" w:hAnsi="Times New Roman" w:cs="Times New Roman"/>
          <w:b/>
          <w:bCs/>
          <w:i/>
          <w:iCs/>
          <w:color w:val="FF0000"/>
          <w:sz w:val="28"/>
          <w:szCs w:val="28"/>
        </w:rPr>
        <w:t>Trung gian (I):</w:t>
      </w:r>
      <w:r w:rsidRPr="00C60DB2">
        <w:rPr>
          <w:rFonts w:ascii="Times New Roman" w:hAnsi="Times New Roman" w:cs="Times New Roman"/>
          <w:i/>
          <w:iCs/>
          <w:color w:val="FF0000"/>
          <w:sz w:val="28"/>
          <w:szCs w:val="28"/>
        </w:rPr>
        <w:t xml:space="preserve"> MIC ≤ 2 µg/mL.</w:t>
      </w:r>
    </w:p>
    <w:p w:rsidR="00C60DB2" w:rsidRPr="00C60DB2" w:rsidRDefault="00C60DB2" w:rsidP="00C60DB2">
      <w:pPr>
        <w:autoSpaceDE w:val="0"/>
        <w:autoSpaceDN w:val="0"/>
        <w:adjustRightInd w:val="0"/>
        <w:spacing w:line="312" w:lineRule="auto"/>
        <w:rPr>
          <w:rFonts w:ascii="Times New Roman" w:hAnsi="Times New Roman" w:cs="Times New Roman"/>
          <w:i/>
          <w:iCs/>
          <w:color w:val="FF0000"/>
          <w:sz w:val="28"/>
          <w:szCs w:val="28"/>
        </w:rPr>
      </w:pPr>
      <w:r w:rsidRPr="00C60DB2">
        <w:rPr>
          <w:rFonts w:ascii="Times New Roman" w:hAnsi="Times New Roman" w:cs="Times New Roman"/>
          <w:i/>
          <w:iCs/>
          <w:color w:val="FF0000"/>
          <w:sz w:val="28"/>
          <w:szCs w:val="28"/>
        </w:rPr>
        <w:t xml:space="preserve">    ◦ </w:t>
      </w:r>
      <w:r w:rsidRPr="00C60DB2">
        <w:rPr>
          <w:rFonts w:ascii="Times New Roman" w:hAnsi="Times New Roman" w:cs="Times New Roman"/>
          <w:b/>
          <w:bCs/>
          <w:i/>
          <w:iCs/>
          <w:color w:val="FF0000"/>
          <w:sz w:val="28"/>
          <w:szCs w:val="28"/>
        </w:rPr>
        <w:t>Kháng (R):</w:t>
      </w:r>
      <w:r w:rsidRPr="00C60DB2">
        <w:rPr>
          <w:rFonts w:ascii="Times New Roman" w:hAnsi="Times New Roman" w:cs="Times New Roman"/>
          <w:i/>
          <w:iCs/>
          <w:color w:val="FF0000"/>
          <w:sz w:val="28"/>
          <w:szCs w:val="28"/>
        </w:rPr>
        <w:t xml:space="preserve"> MIC ≥ 4 µg/mL.</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sidRPr="00C60DB2">
        <w:rPr>
          <w:rFonts w:ascii="Times New Roman" w:hAnsi="Times New Roman" w:cs="Times New Roman"/>
          <w:sz w:val="28"/>
          <w:szCs w:val="28"/>
        </w:rPr>
        <w:t xml:space="preserve">• </w:t>
      </w:r>
      <w:r w:rsidRPr="00C60DB2">
        <w:rPr>
          <w:rFonts w:ascii="Times New Roman" w:hAnsi="Times New Roman" w:cs="Times New Roman"/>
          <w:b/>
          <w:bCs/>
          <w:sz w:val="28"/>
          <w:szCs w:val="28"/>
        </w:rPr>
        <w:t>Phương pháp thử nghiệm:</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sidRPr="00C60DB2">
        <w:rPr>
          <w:rFonts w:ascii="Times New Roman" w:hAnsi="Times New Roman" w:cs="Times New Roman"/>
          <w:sz w:val="28"/>
          <w:szCs w:val="28"/>
        </w:rPr>
        <w:t xml:space="preserve">    ◦ </w:t>
      </w:r>
      <w:r w:rsidRPr="00C60DB2">
        <w:rPr>
          <w:rFonts w:ascii="Times New Roman" w:hAnsi="Times New Roman" w:cs="Times New Roman"/>
          <w:b/>
          <w:bCs/>
          <w:sz w:val="28"/>
          <w:szCs w:val="28"/>
        </w:rPr>
        <w:t>Thử nghiệm pha loãng canh thang vi lượng (Broth Microdilution - BMD)</w:t>
      </w:r>
      <w:r w:rsidRPr="00C60DB2">
        <w:rPr>
          <w:rFonts w:ascii="Times New Roman" w:hAnsi="Times New Roman" w:cs="Times New Roman"/>
          <w:sz w:val="28"/>
          <w:szCs w:val="28"/>
        </w:rPr>
        <w:t xml:space="preserve"> là phương pháp MIC </w:t>
      </w:r>
      <w:r w:rsidRPr="00C60DB2">
        <w:rPr>
          <w:rFonts w:ascii="Times New Roman" w:hAnsi="Times New Roman" w:cs="Times New Roman"/>
          <w:color w:val="FF0000"/>
          <w:sz w:val="28"/>
          <w:szCs w:val="28"/>
        </w:rPr>
        <w:t>duy nhất</w:t>
      </w:r>
      <w:r w:rsidRPr="00C60DB2">
        <w:rPr>
          <w:rFonts w:ascii="Times New Roman" w:hAnsi="Times New Roman" w:cs="Times New Roman"/>
          <w:sz w:val="28"/>
          <w:szCs w:val="28"/>
        </w:rPr>
        <w:t xml:space="preserve"> được phê duyệt.</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sidRPr="00C60DB2">
        <w:rPr>
          <w:rFonts w:ascii="Times New Roman" w:hAnsi="Times New Roman" w:cs="Times New Roman"/>
          <w:sz w:val="28"/>
          <w:szCs w:val="28"/>
        </w:rPr>
        <w:t xml:space="preserve">    ◦ </w:t>
      </w:r>
      <w:r w:rsidRPr="00C60DB2">
        <w:rPr>
          <w:rFonts w:ascii="Times New Roman" w:hAnsi="Times New Roman" w:cs="Times New Roman"/>
          <w:b/>
          <w:bCs/>
          <w:sz w:val="28"/>
          <w:szCs w:val="28"/>
        </w:rPr>
        <w:t>Không được thực hiện</w:t>
      </w:r>
      <w:r w:rsidRPr="00C60DB2">
        <w:rPr>
          <w:rFonts w:ascii="Times New Roman" w:hAnsi="Times New Roman" w:cs="Times New Roman"/>
          <w:sz w:val="28"/>
          <w:szCs w:val="28"/>
        </w:rPr>
        <w:t xml:space="preserve"> phương pháp khoanh giấy khuếch tán (disk diffusion), khuếch tán theo nồng độ (gradient diffusion) hoặc các phương pháp thay thế khác vì kết quả không chính xác.</w:t>
      </w:r>
    </w:p>
    <w:p w:rsidR="00C60DB2" w:rsidRPr="00C60DB2" w:rsidRDefault="00C60DB2" w:rsidP="00C60DB2">
      <w:pPr>
        <w:autoSpaceDE w:val="0"/>
        <w:autoSpaceDN w:val="0"/>
        <w:adjustRightInd w:val="0"/>
        <w:spacing w:line="312" w:lineRule="auto"/>
        <w:rPr>
          <w:rFonts w:ascii="Times New Roman" w:hAnsi="Times New Roman" w:cs="Times New Roman"/>
          <w:sz w:val="28"/>
          <w:szCs w:val="28"/>
        </w:rPr>
      </w:pPr>
      <w:r w:rsidRPr="00C60DB2">
        <w:rPr>
          <w:rFonts w:ascii="Times New Roman" w:hAnsi="Times New Roman" w:cs="Times New Roman"/>
          <w:sz w:val="28"/>
          <w:szCs w:val="28"/>
        </w:rPr>
        <w:t xml:space="preserve">• </w:t>
      </w:r>
      <w:r w:rsidRPr="00C60DB2">
        <w:rPr>
          <w:rFonts w:ascii="Times New Roman" w:hAnsi="Times New Roman" w:cs="Times New Roman"/>
          <w:b/>
          <w:bCs/>
          <w:sz w:val="28"/>
          <w:szCs w:val="28"/>
        </w:rPr>
        <w:t>Cảnh báo lâm sàng:</w:t>
      </w:r>
      <w:r w:rsidRPr="00C60DB2">
        <w:rPr>
          <w:rFonts w:ascii="Times New Roman" w:hAnsi="Times New Roman" w:cs="Times New Roman"/>
          <w:sz w:val="28"/>
          <w:szCs w:val="28"/>
        </w:rPr>
        <w:t xml:space="preserve"> Các dữ liệu lâm sàng và dược động học/dược lực học (PK/PD) cho thấy Colistin có hiệu quả lâm sàng hạn chế ngay cả khi kết quả thu được là "Trung gian". CLSI khuyến cáo nên ưu tiên sử dụng các thuốc thay thế khác và nếu phải dùng Colistin thì nên phối hợp với một hoặc nhiều kháng sinh có hoạt tính khác.</w:t>
      </w:r>
    </w:p>
    <w:p w:rsidR="00C60DB2" w:rsidRPr="00C60DB2" w:rsidRDefault="00C60DB2" w:rsidP="00C60DB2">
      <w:pPr>
        <w:autoSpaceDE w:val="0"/>
        <w:autoSpaceDN w:val="0"/>
        <w:adjustRightInd w:val="0"/>
        <w:spacing w:line="312" w:lineRule="auto"/>
        <w:rPr>
          <w:rFonts w:ascii="Times New Roman" w:hAnsi="Times New Roman" w:cs="Times New Roman"/>
          <w:i/>
          <w:iCs/>
          <w:sz w:val="28"/>
          <w:szCs w:val="28"/>
        </w:rPr>
      </w:pPr>
      <w:r w:rsidRPr="00C60DB2">
        <w:rPr>
          <w:rFonts w:ascii="Times New Roman" w:hAnsi="Times New Roman" w:cs="Times New Roman"/>
          <w:b/>
          <w:bCs/>
          <w:i/>
          <w:iCs/>
          <w:sz w:val="28"/>
          <w:szCs w:val="28"/>
          <w:highlight w:val="yellow"/>
          <w:lang w:val="vi-VN"/>
        </w:rPr>
        <w:t xml:space="preserve">- </w:t>
      </w:r>
      <w:r w:rsidRPr="00C60DB2">
        <w:rPr>
          <w:rFonts w:ascii="Times New Roman" w:hAnsi="Times New Roman" w:cs="Times New Roman"/>
          <w:b/>
          <w:bCs/>
          <w:i/>
          <w:iCs/>
          <w:sz w:val="28"/>
          <w:szCs w:val="28"/>
          <w:highlight w:val="yellow"/>
        </w:rPr>
        <w:t>Tóm lại</w:t>
      </w:r>
      <w:r w:rsidRPr="00C60DB2">
        <w:rPr>
          <w:rFonts w:ascii="Times New Roman" w:hAnsi="Times New Roman" w:cs="Times New Roman"/>
          <w:i/>
          <w:iCs/>
          <w:sz w:val="28"/>
          <w:szCs w:val="28"/>
          <w:highlight w:val="yellow"/>
        </w:rPr>
        <w:t xml:space="preserve">, điểm gãy MIC cho A. baumannii với Colistin trong CLSI 35 là </w:t>
      </w:r>
      <w:r w:rsidRPr="00C60DB2">
        <w:rPr>
          <w:rFonts w:ascii="Times New Roman" w:hAnsi="Times New Roman" w:cs="Times New Roman"/>
          <w:b/>
          <w:bCs/>
          <w:i/>
          <w:iCs/>
          <w:sz w:val="28"/>
          <w:szCs w:val="28"/>
          <w:highlight w:val="yellow"/>
        </w:rPr>
        <w:t>≤ 2 µg/mL (Trung gian)</w:t>
      </w:r>
      <w:r w:rsidRPr="00C60DB2">
        <w:rPr>
          <w:rFonts w:ascii="Times New Roman" w:hAnsi="Times New Roman" w:cs="Times New Roman"/>
          <w:i/>
          <w:iCs/>
          <w:sz w:val="28"/>
          <w:szCs w:val="28"/>
          <w:highlight w:val="yellow"/>
        </w:rPr>
        <w:t xml:space="preserve"> và </w:t>
      </w:r>
      <w:r w:rsidRPr="00C60DB2">
        <w:rPr>
          <w:rFonts w:ascii="Times New Roman" w:hAnsi="Times New Roman" w:cs="Times New Roman"/>
          <w:b/>
          <w:bCs/>
          <w:i/>
          <w:iCs/>
          <w:sz w:val="28"/>
          <w:szCs w:val="28"/>
          <w:highlight w:val="yellow"/>
        </w:rPr>
        <w:t>≥ 4 µg/mL (Kháng)</w:t>
      </w:r>
      <w:r w:rsidRPr="00C60DB2">
        <w:rPr>
          <w:rFonts w:ascii="Times New Roman" w:hAnsi="Times New Roman" w:cs="Times New Roman"/>
          <w:i/>
          <w:iCs/>
          <w:sz w:val="28"/>
          <w:szCs w:val="28"/>
          <w:highlight w:val="yellow"/>
        </w:rPr>
        <w:t>, và chỉ được thực hiện bằng phương pháp pha loãng canh thang vi lượng.</w:t>
      </w:r>
    </w:p>
    <w:p w:rsidR="0057777D" w:rsidRPr="00C60DB2" w:rsidRDefault="0057777D" w:rsidP="00C60DB2">
      <w:pPr>
        <w:spacing w:line="312" w:lineRule="auto"/>
        <w:rPr>
          <w:rFonts w:ascii="Times New Roman" w:hAnsi="Times New Roman" w:cs="Times New Roman"/>
          <w:sz w:val="28"/>
          <w:szCs w:val="28"/>
        </w:rPr>
      </w:pPr>
    </w:p>
    <w:sectPr w:rsidR="0057777D" w:rsidRPr="00C60DB2" w:rsidSect="00C60DB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16A40"/>
    <w:multiLevelType w:val="hybridMultilevel"/>
    <w:tmpl w:val="C388D18A"/>
    <w:lvl w:ilvl="0" w:tplc="6944C0CC">
      <w:start w:val="1"/>
      <w:numFmt w:val="decimal"/>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101E19"/>
    <w:multiLevelType w:val="hybridMultilevel"/>
    <w:tmpl w:val="9B9A0F58"/>
    <w:lvl w:ilvl="0" w:tplc="8AA2D7AC">
      <w:start w:val="1"/>
      <w:numFmt w:val="lowerLetter"/>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4" w15:restartNumberingAfterBreak="0">
    <w:nsid w:val="07BA1316"/>
    <w:multiLevelType w:val="hybridMultilevel"/>
    <w:tmpl w:val="BEF8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E0184"/>
    <w:multiLevelType w:val="hybridMultilevel"/>
    <w:tmpl w:val="F2A0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371AE"/>
    <w:multiLevelType w:val="hybridMultilevel"/>
    <w:tmpl w:val="E878D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E153C"/>
    <w:multiLevelType w:val="hybridMultilevel"/>
    <w:tmpl w:val="C82E219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1ECC3BFC"/>
    <w:multiLevelType w:val="hybridMultilevel"/>
    <w:tmpl w:val="DCBA4F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5AE4362"/>
    <w:multiLevelType w:val="hybridMultilevel"/>
    <w:tmpl w:val="DFA2E18C"/>
    <w:lvl w:ilvl="0" w:tplc="788AD8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15:restartNumberingAfterBreak="0">
    <w:nsid w:val="26BD4851"/>
    <w:multiLevelType w:val="hybridMultilevel"/>
    <w:tmpl w:val="1D1039E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33FF782C"/>
    <w:multiLevelType w:val="hybridMultilevel"/>
    <w:tmpl w:val="F2A07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D295A"/>
    <w:multiLevelType w:val="hybridMultilevel"/>
    <w:tmpl w:val="7C7E8584"/>
    <w:lvl w:ilvl="0" w:tplc="AC5E1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803B59"/>
    <w:multiLevelType w:val="hybridMultilevel"/>
    <w:tmpl w:val="06FEB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48108C"/>
    <w:multiLevelType w:val="hybridMultilevel"/>
    <w:tmpl w:val="1EC856B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2756E6"/>
    <w:multiLevelType w:val="hybridMultilevel"/>
    <w:tmpl w:val="2AFEAE8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4BF70608"/>
    <w:multiLevelType w:val="hybridMultilevel"/>
    <w:tmpl w:val="2630869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DFF760C"/>
    <w:multiLevelType w:val="hybridMultilevel"/>
    <w:tmpl w:val="F2A0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5867AB"/>
    <w:multiLevelType w:val="hybridMultilevel"/>
    <w:tmpl w:val="F2A0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C00C0"/>
    <w:multiLevelType w:val="hybridMultilevel"/>
    <w:tmpl w:val="41280EAC"/>
    <w:lvl w:ilvl="0" w:tplc="2FBC9C30">
      <w:start w:val="1"/>
      <w:numFmt w:val="bullet"/>
      <w:lvlText w:val=""/>
      <w:lvlJc w:val="left"/>
      <w:pPr>
        <w:ind w:left="945" w:hanging="360"/>
      </w:pPr>
      <w:rPr>
        <w:rFonts w:ascii="Symbol" w:hAnsi="Symbol" w:hint="default"/>
        <w:sz w:val="18"/>
        <w:szCs w:val="18"/>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0" w15:restartNumberingAfterBreak="0">
    <w:nsid w:val="5EB17176"/>
    <w:multiLevelType w:val="hybridMultilevel"/>
    <w:tmpl w:val="F2A0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1146EB"/>
    <w:multiLevelType w:val="hybridMultilevel"/>
    <w:tmpl w:val="95D6C7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7EA51D3"/>
    <w:multiLevelType w:val="hybridMultilevel"/>
    <w:tmpl w:val="0F080CBE"/>
    <w:lvl w:ilvl="0" w:tplc="4796D16E">
      <w:start w:val="1"/>
      <w:numFmt w:val="decimal"/>
      <w:lvlText w:val="%1."/>
      <w:lvlJc w:val="left"/>
      <w:pPr>
        <w:ind w:left="1080" w:hanging="36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706942F5"/>
    <w:multiLevelType w:val="hybridMultilevel"/>
    <w:tmpl w:val="D54C3C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240FCF"/>
    <w:multiLevelType w:val="hybridMultilevel"/>
    <w:tmpl w:val="3552D3AA"/>
    <w:lvl w:ilvl="0" w:tplc="10500EE2">
      <w:start w:val="5"/>
      <w:numFmt w:val="lowerLetter"/>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num w:numId="1" w16cid:durableId="256329511">
    <w:abstractNumId w:val="11"/>
  </w:num>
  <w:num w:numId="2" w16cid:durableId="436750973">
    <w:abstractNumId w:val="18"/>
  </w:num>
  <w:num w:numId="3" w16cid:durableId="1793860307">
    <w:abstractNumId w:val="20"/>
  </w:num>
  <w:num w:numId="4" w16cid:durableId="1654605339">
    <w:abstractNumId w:val="17"/>
  </w:num>
  <w:num w:numId="5" w16cid:durableId="1943099995">
    <w:abstractNumId w:val="5"/>
  </w:num>
  <w:num w:numId="6" w16cid:durableId="1463882453">
    <w:abstractNumId w:val="23"/>
  </w:num>
  <w:num w:numId="7" w16cid:durableId="2015257110">
    <w:abstractNumId w:val="8"/>
  </w:num>
  <w:num w:numId="8" w16cid:durableId="670909202">
    <w:abstractNumId w:val="15"/>
  </w:num>
  <w:num w:numId="9" w16cid:durableId="2061123987">
    <w:abstractNumId w:val="2"/>
  </w:num>
  <w:num w:numId="10" w16cid:durableId="617949928">
    <w:abstractNumId w:val="9"/>
  </w:num>
  <w:num w:numId="11" w16cid:durableId="1984000634">
    <w:abstractNumId w:val="19"/>
  </w:num>
  <w:num w:numId="12" w16cid:durableId="832598681">
    <w:abstractNumId w:val="4"/>
  </w:num>
  <w:num w:numId="13" w16cid:durableId="968123503">
    <w:abstractNumId w:val="16"/>
  </w:num>
  <w:num w:numId="14" w16cid:durableId="726535318">
    <w:abstractNumId w:val="6"/>
  </w:num>
  <w:num w:numId="15" w16cid:durableId="370426361">
    <w:abstractNumId w:val="14"/>
  </w:num>
  <w:num w:numId="16" w16cid:durableId="1614171282">
    <w:abstractNumId w:val="10"/>
  </w:num>
  <w:num w:numId="17" w16cid:durableId="253785366">
    <w:abstractNumId w:val="13"/>
  </w:num>
  <w:num w:numId="18" w16cid:durableId="1559628802">
    <w:abstractNumId w:val="12"/>
  </w:num>
  <w:num w:numId="19" w16cid:durableId="1360861982">
    <w:abstractNumId w:val="21"/>
  </w:num>
  <w:num w:numId="20" w16cid:durableId="490369328">
    <w:abstractNumId w:val="22"/>
  </w:num>
  <w:num w:numId="21" w16cid:durableId="1165776877">
    <w:abstractNumId w:val="7"/>
  </w:num>
  <w:num w:numId="22" w16cid:durableId="739449125">
    <w:abstractNumId w:val="3"/>
  </w:num>
  <w:num w:numId="23" w16cid:durableId="1591890688">
    <w:abstractNumId w:val="24"/>
  </w:num>
  <w:num w:numId="24" w16cid:durableId="1469206462">
    <w:abstractNumId w:val="0"/>
  </w:num>
  <w:num w:numId="25" w16cid:durableId="1654220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2"/>
    <w:compatSetting w:name="useWord2013TrackBottomHyphenation" w:uri="http://schemas.microsoft.com/office/word" w:val="1"/>
  </w:compat>
  <w:rsids>
    <w:rsidRoot w:val="00623B21"/>
    <w:rsid w:val="00037F55"/>
    <w:rsid w:val="00076A66"/>
    <w:rsid w:val="00083A57"/>
    <w:rsid w:val="00115DA1"/>
    <w:rsid w:val="001C30D5"/>
    <w:rsid w:val="001C5B48"/>
    <w:rsid w:val="00284960"/>
    <w:rsid w:val="00295449"/>
    <w:rsid w:val="002B2326"/>
    <w:rsid w:val="002E470D"/>
    <w:rsid w:val="00356BBF"/>
    <w:rsid w:val="004203A0"/>
    <w:rsid w:val="00423397"/>
    <w:rsid w:val="004A480D"/>
    <w:rsid w:val="0057777D"/>
    <w:rsid w:val="005F6CEE"/>
    <w:rsid w:val="006123EA"/>
    <w:rsid w:val="00623B21"/>
    <w:rsid w:val="0063390B"/>
    <w:rsid w:val="006B3A7D"/>
    <w:rsid w:val="006D3557"/>
    <w:rsid w:val="00734094"/>
    <w:rsid w:val="0074499F"/>
    <w:rsid w:val="00762D04"/>
    <w:rsid w:val="00781CB6"/>
    <w:rsid w:val="007C1C5B"/>
    <w:rsid w:val="008668FE"/>
    <w:rsid w:val="00871F68"/>
    <w:rsid w:val="00957958"/>
    <w:rsid w:val="00A96B22"/>
    <w:rsid w:val="00AF53EC"/>
    <w:rsid w:val="00B17740"/>
    <w:rsid w:val="00B46A92"/>
    <w:rsid w:val="00B52CAF"/>
    <w:rsid w:val="00B700AA"/>
    <w:rsid w:val="00B86FD8"/>
    <w:rsid w:val="00BD24D2"/>
    <w:rsid w:val="00C60DB2"/>
    <w:rsid w:val="00CC4F18"/>
    <w:rsid w:val="00CF6608"/>
    <w:rsid w:val="00D20D0A"/>
    <w:rsid w:val="00D3795F"/>
    <w:rsid w:val="00D871F7"/>
    <w:rsid w:val="00DF5639"/>
    <w:rsid w:val="00EA34C9"/>
    <w:rsid w:val="00EA40BA"/>
    <w:rsid w:val="00EA55EE"/>
    <w:rsid w:val="00EE0882"/>
    <w:rsid w:val="00EE32FC"/>
    <w:rsid w:val="00FA53D3"/>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E358241"/>
  <w15:docId w15:val="{F796AB5F-F344-4C2C-801B-DC648942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89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EE5311"/>
    <w:rPr>
      <w:rFonts w:ascii="Lucida Grande" w:hAnsi="Lucida Grande"/>
      <w:sz w:val="18"/>
      <w:szCs w:val="18"/>
    </w:rPr>
  </w:style>
  <w:style w:type="character" w:customStyle="1" w:styleId="BalloonTextChar">
    <w:name w:val="Balloon Text Char"/>
    <w:basedOn w:val="DefaultParagraphFont"/>
    <w:uiPriority w:val="99"/>
    <w:semiHidden/>
    <w:rsid w:val="00EE5311"/>
    <w:rPr>
      <w:rFonts w:ascii="Lucida Grande" w:hAnsi="Lucida Grande"/>
      <w:sz w:val="18"/>
      <w:szCs w:val="18"/>
    </w:rPr>
  </w:style>
  <w:style w:type="character" w:customStyle="1" w:styleId="BalloonTextChar1">
    <w:name w:val="Balloon Text Char1"/>
    <w:basedOn w:val="DefaultParagraphFont"/>
    <w:link w:val="BalloonText"/>
    <w:uiPriority w:val="99"/>
    <w:semiHidden/>
    <w:rsid w:val="00EE5311"/>
    <w:rPr>
      <w:rFonts w:ascii="Lucida Grande" w:hAnsi="Lucida Grande"/>
      <w:sz w:val="18"/>
      <w:szCs w:val="18"/>
    </w:rPr>
  </w:style>
  <w:style w:type="paragraph" w:styleId="ListParagraph">
    <w:name w:val="List Paragraph"/>
    <w:basedOn w:val="Normal"/>
    <w:uiPriority w:val="34"/>
    <w:qFormat/>
    <w:rsid w:val="00623B21"/>
    <w:pPr>
      <w:ind w:left="720"/>
      <w:contextualSpacing/>
    </w:pPr>
  </w:style>
  <w:style w:type="table" w:styleId="TableGrid">
    <w:name w:val="Table Grid"/>
    <w:basedOn w:val="TableNormal"/>
    <w:uiPriority w:val="59"/>
    <w:rsid w:val="002B23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E32FC"/>
    <w:rPr>
      <w:color w:val="0000FF" w:themeColor="hyperlink"/>
      <w:u w:val="single"/>
    </w:rPr>
  </w:style>
  <w:style w:type="paragraph" w:styleId="CommentText">
    <w:name w:val="annotation text"/>
    <w:basedOn w:val="Normal"/>
    <w:link w:val="CommentTextChar"/>
    <w:uiPriority w:val="99"/>
    <w:rsid w:val="00A96B22"/>
    <w:pPr>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96B22"/>
    <w:rPr>
      <w:rFonts w:ascii="Times New Roman" w:eastAsia="Times New Roman" w:hAnsi="Times New Roman" w:cs="Times New Roman"/>
    </w:rPr>
  </w:style>
  <w:style w:type="character" w:styleId="CommentReference">
    <w:name w:val="annotation reference"/>
    <w:uiPriority w:val="99"/>
    <w:semiHidden/>
    <w:rsid w:val="00A96B2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York</dc:creator>
  <cp:lastModifiedBy>Quang Trung Đào</cp:lastModifiedBy>
  <cp:revision>18</cp:revision>
  <dcterms:created xsi:type="dcterms:W3CDTF">2017-07-08T02:50:00Z</dcterms:created>
  <dcterms:modified xsi:type="dcterms:W3CDTF">2026-01-12T08:48:00Z</dcterms:modified>
</cp:coreProperties>
</file>