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4A63" w14:textId="77CD3669" w:rsidR="00110FDE" w:rsidRPr="00110FDE" w:rsidRDefault="00110FDE" w:rsidP="00110F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bookmarkStart w:id="0" w:name="_GoBack"/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Pray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Manticore, groupe de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métal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Toulousain officie dans un registre moderne avec des bases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death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metal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After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The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Burial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, Strapping Young Lad ou encore Veil Of Maya font partis des influences du combo.</w:t>
      </w:r>
    </w:p>
    <w:p w14:paraId="11869601" w14:textId="180D85F0" w:rsidR="00110FDE" w:rsidRPr="00110FDE" w:rsidRDefault="00110FDE" w:rsidP="00110F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"Leur vision du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death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à l'ancienne et moderne à la fois est hyper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intéressante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franchement addictive" (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Nonoise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Nogood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Webzine). La sortie de deux EP (produits par Plume) permet au groupe de se faire un nom dans la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région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de partager la scène auprès de groupes tels que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Psykup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Eths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Sidilarsen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encore Ultra Vomit.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  <w:t>En Septembre 2019 le groupe sort son premier album, intitulé « Rejections », produit à nouveau par Plume.</w:t>
      </w:r>
    </w:p>
    <w:p w14:paraId="73355643" w14:textId="6CA1DA54" w:rsidR="00110FDE" w:rsidRPr="00110FDE" w:rsidRDefault="00110FDE" w:rsidP="00110FDE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Il "sonne comme la consécration et la suite logique des deux EP. Bien plus abouti il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récompense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sept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années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travail en offrant ce que je ne vois pas très souvent : du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deathcore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français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qualité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́" (French </w:t>
      </w:r>
      <w:proofErr w:type="spellStart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Metal</w:t>
      </w:r>
      <w:proofErr w:type="spellEnd"/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)</w:t>
      </w:r>
      <w:r w:rsidRPr="00110FDE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bookmarkEnd w:id="0"/>
    <w:p w14:paraId="1841BE28" w14:textId="2D28BEE7" w:rsid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306A81" w14:textId="274F10C8" w:rsid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Liens :</w:t>
      </w:r>
    </w:p>
    <w:p w14:paraId="1F4385BA" w14:textId="724ED262" w:rsid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AA664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https://praymanticore.bandcamp.com/</w:t>
        </w:r>
      </w:hyperlink>
    </w:p>
    <w:p w14:paraId="54E9EF76" w14:textId="77777777" w:rsid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82B667" w14:textId="7E99D44F" w:rsid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AA6640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https://www.youtube.com/channel/UCQC5CkrGKHGRGpz97-I4cwA?app=desktop</w:t>
        </w:r>
      </w:hyperlink>
    </w:p>
    <w:p w14:paraId="33B69094" w14:textId="77777777" w:rsidR="00110FDE" w:rsidRPr="00110FDE" w:rsidRDefault="00110FDE" w:rsidP="00110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499D74" w14:textId="6BD8540C" w:rsidR="00DB1CAD" w:rsidRDefault="00110FDE">
      <w:hyperlink r:id="rId6" w:history="1">
        <w:r w:rsidRPr="00AA6640">
          <w:rPr>
            <w:rStyle w:val="Lienhypertexte"/>
          </w:rPr>
          <w:t>https://www.facebook.com/pg/PrayManticore</w:t>
        </w:r>
      </w:hyperlink>
    </w:p>
    <w:p w14:paraId="39C02DD4" w14:textId="188620B7" w:rsidR="00110FDE" w:rsidRDefault="00110FDE">
      <w:r w:rsidRPr="00110FDE">
        <w:t>https://praymanticore.bigcartel.com/</w:t>
      </w:r>
    </w:p>
    <w:sectPr w:rsidR="00110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3F"/>
    <w:rsid w:val="00110FDE"/>
    <w:rsid w:val="0029433F"/>
    <w:rsid w:val="00D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477E"/>
  <w15:chartTrackingRefBased/>
  <w15:docId w15:val="{0C4D63D6-298C-4457-9A97-9C9A78F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0F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g/PrayManticore" TargetMode="External"/><Relationship Id="rId5" Type="http://schemas.openxmlformats.org/officeDocument/2006/relationships/hyperlink" Target="https://www.youtube.com/channel/UCQC5CkrGKHGRGpz97-I4cwA?app=desktop" TargetMode="External"/><Relationship Id="rId4" Type="http://schemas.openxmlformats.org/officeDocument/2006/relationships/hyperlink" Target="https://praymanticore.bandcamp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Poveda</dc:creator>
  <cp:keywords/>
  <dc:description/>
  <cp:lastModifiedBy>Florence Poveda</cp:lastModifiedBy>
  <cp:revision>2</cp:revision>
  <dcterms:created xsi:type="dcterms:W3CDTF">2020-01-21T08:57:00Z</dcterms:created>
  <dcterms:modified xsi:type="dcterms:W3CDTF">2020-01-21T09:00:00Z</dcterms:modified>
</cp:coreProperties>
</file>