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Task: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Skyway Group Walking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Brief: 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You have been split into two [2] groups: Group A and Group #1.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4"/>
          <w:szCs w:val="24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Group A is directionally challenged - they can only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yellow"/>
          <w:rtl w:val="0"/>
        </w:rPr>
        <w:t xml:space="preserve">TRAVEL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yellow"/>
          <w:rtl w:val="0"/>
        </w:rPr>
        <w:t xml:space="preserve">STRAIGHT AHEAD or TURN LEFT.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Group #1 is also challenged in its navigation as well - they can only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yellow"/>
          <w:rtl w:val="0"/>
        </w:rPr>
        <w:t xml:space="preserve">TRAVEL STRAIGHT or TURN RIGHT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The groups will travel the skyway system with/without maps, documenting their progress as they go. </w:t>
      </w:r>
    </w:p>
    <w:p w:rsidR="00000000" w:rsidDel="00000000" w:rsidP="00000000" w:rsidRDefault="00000000" w:rsidRPr="00000000" w14:paraId="0000000A">
      <w:pPr>
        <w:jc w:val="cente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–this is a place where assigned “media collectors” could be useful-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We will meet at or near the Starbucks in the IDS center.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Technical: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Each group has a member who has been given a cat figure. This cat needs to be paid attention to. The person who was selected for holding the cat shall “maintain connection” with the group members about who is documenting/how and is also in charge of coordinating the eventual compilation of the data/media on a mutually accessible drive space - like the Class server, someone’s google drive, a jump drive that travel, etc.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The job of the rest of the group is to maintain a constant of documentary activity. 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Your entire journey is to be collected/documented in some/several forms. Audio and visual are what we have the equipment to document. Text/written/spoken [record!] notes might be good here too. Drawings/sketchbook pages scanned later, or photographs of sculptures made from materials you’ve collected on your journey are valid documentation as well.  Post-its! Trash!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 want to be able to feel the space when I look at the page.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Each student will later be tasked to assemble a website -built using the p5.js javascript library- to communicate the spirit, the psychogeography, the vibe of the place. 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What is the center of the city that houses our institution like? What are the “good” parts? 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Where do you want to depart as rapidly as possible?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What sorts of incentives do you have to stick around for a moment?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Our view of the skyway will be very specific to our time of travel - a transitional time between the business day and rush-hour/nightlife functions of the space and so :::fingers crossed::: there will be things that hold our attention and reward for our time.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30"/>
          <w:szCs w:val="30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highlight w:val="yellow"/>
          <w:rtl w:val="0"/>
        </w:rPr>
        <w:t xml:space="preserve">Demos ahead in class on 3/11/22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DUE:in-progress crit: 3/25/22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ab/>
        <w:t xml:space="preserve">Final crit: 4/8/22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