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2AD0D" w14:textId="5E41D519" w:rsidR="00037D14" w:rsidRPr="00052F26" w:rsidRDefault="00037D14" w:rsidP="00052F26">
      <w:pPr>
        <w:jc w:val="center"/>
        <w:rPr>
          <w:b/>
          <w:bCs/>
        </w:rPr>
      </w:pPr>
      <w:r w:rsidRPr="00052F26">
        <w:rPr>
          <w:b/>
          <w:bCs/>
        </w:rPr>
        <w:t>Friendship Building II: A Follow Up</w:t>
      </w:r>
    </w:p>
    <w:p w14:paraId="4AEE2E67" w14:textId="2E76F345" w:rsidR="007F58C9" w:rsidRDefault="007F58C9" w:rsidP="00037D14">
      <w:pPr>
        <w:jc w:val="center"/>
      </w:pPr>
    </w:p>
    <w:p w14:paraId="2EF1F441" w14:textId="77777777" w:rsidR="00052F26" w:rsidRDefault="00052F26" w:rsidP="007F58C9">
      <w:pPr>
        <w:rPr>
          <w:b/>
          <w:bCs/>
          <w:u w:val="single"/>
        </w:rPr>
      </w:pPr>
      <w:r>
        <w:rPr>
          <w:b/>
          <w:bCs/>
          <w:u w:val="single"/>
        </w:rPr>
        <w:t>Participant Population</w:t>
      </w:r>
    </w:p>
    <w:p w14:paraId="5189D479" w14:textId="4A5D12E2" w:rsidR="00052F26" w:rsidRDefault="00052F26" w:rsidP="007F58C9">
      <w:r>
        <w:t>White, Christian, College Students</w:t>
      </w:r>
    </w:p>
    <w:p w14:paraId="35B9B402" w14:textId="77777777" w:rsidR="00052F26" w:rsidRPr="00052F26" w:rsidRDefault="00052F26" w:rsidP="007F58C9"/>
    <w:p w14:paraId="7626E3CE" w14:textId="13341EAF" w:rsidR="007F58C9" w:rsidRPr="007F58C9" w:rsidRDefault="007F58C9" w:rsidP="007F58C9">
      <w:pPr>
        <w:rPr>
          <w:b/>
          <w:bCs/>
          <w:u w:val="single"/>
        </w:rPr>
      </w:pPr>
      <w:r>
        <w:rPr>
          <w:b/>
          <w:bCs/>
          <w:u w:val="single"/>
        </w:rPr>
        <w:t>Conditions</w:t>
      </w:r>
    </w:p>
    <w:p w14:paraId="2AFC97F9" w14:textId="1E991A25" w:rsidR="007F58C9" w:rsidRPr="00052F26" w:rsidRDefault="007F58C9" w:rsidP="007F58C9">
      <w:pPr>
        <w:rPr>
          <w:i/>
          <w:iCs/>
        </w:rPr>
      </w:pPr>
      <w:r>
        <w:t xml:space="preserve">Condition 1: </w:t>
      </w:r>
      <w:r>
        <w:rPr>
          <w:i/>
          <w:iCs/>
        </w:rPr>
        <w:t>White Christian x White Christian</w:t>
      </w:r>
    </w:p>
    <w:p w14:paraId="0501B852" w14:textId="728CACCB" w:rsidR="007F58C9" w:rsidRPr="00052F26" w:rsidRDefault="007F58C9" w:rsidP="007F58C9">
      <w:pPr>
        <w:rPr>
          <w:i/>
          <w:iCs/>
        </w:rPr>
      </w:pPr>
      <w:r>
        <w:t xml:space="preserve">Condition 2: </w:t>
      </w:r>
      <w:r>
        <w:rPr>
          <w:i/>
          <w:iCs/>
        </w:rPr>
        <w:t>White Muslim x White Muslim</w:t>
      </w:r>
    </w:p>
    <w:p w14:paraId="2777B236" w14:textId="4084A14C" w:rsidR="007F58C9" w:rsidRPr="00052F26" w:rsidRDefault="007F58C9" w:rsidP="007F58C9">
      <w:pPr>
        <w:rPr>
          <w:i/>
          <w:iCs/>
        </w:rPr>
      </w:pPr>
      <w:r>
        <w:t xml:space="preserve">Condition </w:t>
      </w:r>
      <w:r w:rsidR="001565CB">
        <w:t>3</w:t>
      </w:r>
      <w:r>
        <w:t xml:space="preserve">: </w:t>
      </w:r>
      <w:r>
        <w:rPr>
          <w:i/>
          <w:iCs/>
        </w:rPr>
        <w:t>Black Christian x Black Christian</w:t>
      </w:r>
    </w:p>
    <w:p w14:paraId="36C22ABB" w14:textId="3CA94E95" w:rsidR="007F58C9" w:rsidRPr="00052F26" w:rsidRDefault="007F58C9" w:rsidP="007F58C9">
      <w:pPr>
        <w:rPr>
          <w:i/>
          <w:iCs/>
        </w:rPr>
      </w:pPr>
      <w:r>
        <w:t xml:space="preserve">Condition </w:t>
      </w:r>
      <w:r w:rsidR="001565CB">
        <w:t>4</w:t>
      </w:r>
      <w:r>
        <w:t xml:space="preserve">: </w:t>
      </w:r>
      <w:r>
        <w:rPr>
          <w:i/>
          <w:iCs/>
        </w:rPr>
        <w:t>Black Muslim x Black Muslim</w:t>
      </w:r>
    </w:p>
    <w:p w14:paraId="6CDCB3C6" w14:textId="69E996E2" w:rsidR="007F58C9" w:rsidRDefault="007F58C9" w:rsidP="007F58C9"/>
    <w:p w14:paraId="562EBF20" w14:textId="1899F953" w:rsidR="007F58C9" w:rsidRDefault="007F58C9" w:rsidP="007F58C9">
      <w:pPr>
        <w:rPr>
          <w:b/>
          <w:bCs/>
          <w:u w:val="single"/>
        </w:rPr>
      </w:pPr>
      <w:r>
        <w:rPr>
          <w:b/>
          <w:bCs/>
          <w:u w:val="single"/>
        </w:rPr>
        <w:t>Dependent Variables of Interest</w:t>
      </w:r>
    </w:p>
    <w:p w14:paraId="5299A200" w14:textId="7711EB06" w:rsidR="007F58C9" w:rsidRPr="00052F26" w:rsidRDefault="007F58C9" w:rsidP="007F58C9">
      <w:r w:rsidRPr="00052F26">
        <w:t>1. Rejection Concerns</w:t>
      </w:r>
    </w:p>
    <w:p w14:paraId="3DEB090D" w14:textId="6EB1FE68" w:rsidR="007F58C9" w:rsidRPr="00052F26" w:rsidRDefault="007F58C9" w:rsidP="007F58C9">
      <w:r w:rsidRPr="00052F26">
        <w:t>2.</w:t>
      </w:r>
      <w:r w:rsidR="00052F26" w:rsidRPr="00052F26">
        <w:t xml:space="preserve"> Inclination to Reject</w:t>
      </w:r>
    </w:p>
    <w:p w14:paraId="7916231D" w14:textId="401215F6" w:rsidR="007F58C9" w:rsidRPr="00052F26" w:rsidRDefault="007F58C9" w:rsidP="007F58C9">
      <w:r w:rsidRPr="00052F26">
        <w:t>3.</w:t>
      </w:r>
      <w:r w:rsidR="00052F26" w:rsidRPr="00052F26">
        <w:t xml:space="preserve"> Percentage of Christian Friends</w:t>
      </w:r>
    </w:p>
    <w:p w14:paraId="69879580" w14:textId="52ECB753" w:rsidR="007F58C9" w:rsidRPr="00052F26" w:rsidRDefault="007F58C9" w:rsidP="007F58C9">
      <w:r w:rsidRPr="00052F26">
        <w:t>4.</w:t>
      </w:r>
      <w:r w:rsidR="00052F26" w:rsidRPr="00052F26">
        <w:t xml:space="preserve"> Percentage of Muslim Friends</w:t>
      </w:r>
    </w:p>
    <w:p w14:paraId="7859FE4C" w14:textId="5CF77026" w:rsidR="007F58C9" w:rsidRDefault="007F58C9" w:rsidP="007F58C9">
      <w:pPr>
        <w:rPr>
          <w:b/>
          <w:bCs/>
          <w:u w:val="single"/>
        </w:rPr>
      </w:pPr>
    </w:p>
    <w:p w14:paraId="1B9642EA" w14:textId="1E9BB702" w:rsidR="00052F26" w:rsidRDefault="00052F26" w:rsidP="00052F26">
      <w:pPr>
        <w:rPr>
          <w:b/>
          <w:bCs/>
          <w:u w:val="single"/>
        </w:rPr>
      </w:pPr>
      <w:r>
        <w:rPr>
          <w:b/>
          <w:bCs/>
          <w:u w:val="single"/>
        </w:rPr>
        <w:t>Relevant Covariates</w:t>
      </w:r>
    </w:p>
    <w:p w14:paraId="56C8992C" w14:textId="283F912F" w:rsidR="00052F26" w:rsidRPr="00052F26" w:rsidRDefault="00052F26" w:rsidP="00052F26">
      <w:r w:rsidRPr="00052F26">
        <w:t>1. Islamophobia</w:t>
      </w:r>
    </w:p>
    <w:p w14:paraId="7C8CBC57" w14:textId="65FEAECE" w:rsidR="00052F26" w:rsidRDefault="00052F26" w:rsidP="00052F26">
      <w:r w:rsidRPr="00052F26">
        <w:t>2. Racism</w:t>
      </w:r>
    </w:p>
    <w:p w14:paraId="768503E0" w14:textId="67F2AFEB" w:rsidR="00052F26" w:rsidRDefault="00052F26" w:rsidP="00052F26"/>
    <w:p w14:paraId="6453BAD6" w14:textId="0AC0D74A" w:rsidR="00052F26" w:rsidRPr="00052F26" w:rsidRDefault="00052F26" w:rsidP="00052F26">
      <w:pPr>
        <w:rPr>
          <w:b/>
          <w:bCs/>
          <w:u w:val="single"/>
        </w:rPr>
      </w:pPr>
      <w:r w:rsidRPr="00052F26">
        <w:rPr>
          <w:b/>
          <w:bCs/>
          <w:u w:val="single"/>
        </w:rPr>
        <w:t>Hypotheses</w:t>
      </w:r>
    </w:p>
    <w:p w14:paraId="230FF70B" w14:textId="108E3BE7" w:rsidR="00052F26" w:rsidRDefault="00052F26" w:rsidP="00052F26">
      <w:r>
        <w:t xml:space="preserve">1. Main Effect of </w:t>
      </w:r>
      <w:r w:rsidR="001565CB">
        <w:t>Friend Circle</w:t>
      </w:r>
      <w:r>
        <w:t xml:space="preserve"> Race (Friend Group) on DV1, DV2</w:t>
      </w:r>
    </w:p>
    <w:p w14:paraId="337EFF48" w14:textId="535015D0" w:rsidR="00052F26" w:rsidRDefault="00052F26" w:rsidP="00052F26">
      <w:r>
        <w:tab/>
        <w:t>a. Such that White Conditions are rated with less of DV1 and DV2</w:t>
      </w:r>
    </w:p>
    <w:p w14:paraId="4261B25A" w14:textId="0BF79B26" w:rsidR="00052F26" w:rsidRDefault="00052F26" w:rsidP="00052F26">
      <w:r>
        <w:tab/>
      </w:r>
      <w:r>
        <w:tab/>
      </w:r>
      <w:proofErr w:type="spellStart"/>
      <w:r>
        <w:t>i</w:t>
      </w:r>
      <w:proofErr w:type="spellEnd"/>
      <w:r>
        <w:t>. (Citation, Year)</w:t>
      </w:r>
    </w:p>
    <w:p w14:paraId="3507C19E" w14:textId="6E28ECA5" w:rsidR="001565CB" w:rsidRDefault="001565CB" w:rsidP="00052F26">
      <w:r>
        <w:tab/>
      </w:r>
      <w:r>
        <w:tab/>
        <w:t>ii. Differences will persist after accounting for Racism and Islamophobia</w:t>
      </w:r>
    </w:p>
    <w:p w14:paraId="15EDBC8F" w14:textId="52E44C3A" w:rsidR="00052F26" w:rsidRDefault="00052F26" w:rsidP="00052F26">
      <w:r>
        <w:t xml:space="preserve">2. Main Effect of </w:t>
      </w:r>
      <w:r w:rsidR="001565CB">
        <w:t>Friend Circle</w:t>
      </w:r>
      <w:r>
        <w:t xml:space="preserve"> Religion (Friend Group) on DV1, DV2, DV3 and DV4</w:t>
      </w:r>
    </w:p>
    <w:p w14:paraId="7C28A202" w14:textId="7E9F101E" w:rsidR="00052F26" w:rsidRDefault="00052F26" w:rsidP="00052F26">
      <w:r>
        <w:tab/>
        <w:t xml:space="preserve">a. Such that Condition 1 and </w:t>
      </w:r>
      <w:r w:rsidR="001565CB">
        <w:t>3</w:t>
      </w:r>
      <w:r>
        <w:t xml:space="preserve"> are seen as having highest DV3 and lowest DV4</w:t>
      </w:r>
    </w:p>
    <w:p w14:paraId="629A9C6B" w14:textId="1625D0AC" w:rsidR="00052F26" w:rsidRDefault="00052F26" w:rsidP="00052F26">
      <w:r>
        <w:tab/>
      </w:r>
      <w:r>
        <w:tab/>
      </w:r>
      <w:proofErr w:type="spellStart"/>
      <w:r>
        <w:t>i</w:t>
      </w:r>
      <w:proofErr w:type="spellEnd"/>
      <w:r>
        <w:t>. (Citation, Year)</w:t>
      </w:r>
    </w:p>
    <w:p w14:paraId="43C30B9C" w14:textId="0A8D64AC" w:rsidR="001565CB" w:rsidRPr="001565CB" w:rsidRDefault="001565CB" w:rsidP="00052F26">
      <w:r>
        <w:tab/>
      </w:r>
      <w:r>
        <w:tab/>
        <w:t>ii</w:t>
      </w:r>
      <w:r>
        <w:t>. Differences will persist after accounting for Racism and Islamophobia</w:t>
      </w:r>
    </w:p>
    <w:p w14:paraId="7D9AEC8C" w14:textId="551E7191" w:rsidR="00052F26" w:rsidRDefault="00052F26" w:rsidP="00052F26">
      <w:r>
        <w:tab/>
        <w:t xml:space="preserve">b. Such that Condition 2 and </w:t>
      </w:r>
      <w:r w:rsidR="001565CB">
        <w:t>4</w:t>
      </w:r>
      <w:r>
        <w:t xml:space="preserve"> are seen as having lowest DV4 and highest DV3</w:t>
      </w:r>
    </w:p>
    <w:p w14:paraId="7160649D" w14:textId="330B6429" w:rsidR="00052F26" w:rsidRDefault="00052F26" w:rsidP="00052F26">
      <w:r>
        <w:tab/>
      </w:r>
      <w:r>
        <w:tab/>
      </w:r>
      <w:proofErr w:type="spellStart"/>
      <w:r>
        <w:t>i</w:t>
      </w:r>
      <w:proofErr w:type="spellEnd"/>
      <w:r>
        <w:t>. (Citation, Year)</w:t>
      </w:r>
    </w:p>
    <w:p w14:paraId="570E5A3A" w14:textId="7DBA728E" w:rsidR="001565CB" w:rsidRDefault="001565CB" w:rsidP="00052F26">
      <w:r>
        <w:tab/>
      </w:r>
      <w:r>
        <w:tab/>
        <w:t xml:space="preserve">ii. </w:t>
      </w:r>
      <w:r>
        <w:t>Differences will persist after accounting for Racism and Islamophobia</w:t>
      </w:r>
    </w:p>
    <w:p w14:paraId="4107665C" w14:textId="6AA31E29" w:rsidR="00052F26" w:rsidRDefault="00052F26" w:rsidP="00052F26">
      <w:r>
        <w:t>3.</w:t>
      </w:r>
      <w:r w:rsidR="001565CB">
        <w:t xml:space="preserve"> Interaction Effect of Friend Circle Race and Friend Circle Religion</w:t>
      </w:r>
    </w:p>
    <w:p w14:paraId="0EC8EDCE" w14:textId="38A9A236" w:rsidR="001565CB" w:rsidRDefault="001565CB" w:rsidP="00052F26">
      <w:r>
        <w:tab/>
        <w:t>a. Condition 1 is lowest in DV1 and DV2</w:t>
      </w:r>
    </w:p>
    <w:p w14:paraId="016F66BC" w14:textId="612E6F70" w:rsidR="001565CB" w:rsidRDefault="001565CB" w:rsidP="00052F26">
      <w:r>
        <w:tab/>
        <w:t>b. Condition 4 is the highest in DV1 and DV2</w:t>
      </w:r>
    </w:p>
    <w:p w14:paraId="78451FE7" w14:textId="117BB5F6" w:rsidR="001565CB" w:rsidRDefault="001565CB" w:rsidP="00052F26">
      <w:r>
        <w:tab/>
        <w:t>c. Condition 2 and 3 aren’t different on DV1 and DV2</w:t>
      </w:r>
      <w:bookmarkStart w:id="0" w:name="_GoBack"/>
      <w:bookmarkEnd w:id="0"/>
    </w:p>
    <w:p w14:paraId="423E2A5A" w14:textId="7AE12B17" w:rsidR="00052F26" w:rsidRDefault="00052F26" w:rsidP="00052F26"/>
    <w:p w14:paraId="2B84789A" w14:textId="77777777" w:rsidR="00052F26" w:rsidRPr="00052F26" w:rsidRDefault="00052F26" w:rsidP="00052F26"/>
    <w:sectPr w:rsidR="00052F26" w:rsidRPr="00052F26" w:rsidSect="00771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14"/>
    <w:rsid w:val="00037D14"/>
    <w:rsid w:val="00052F26"/>
    <w:rsid w:val="000C56F8"/>
    <w:rsid w:val="001565CB"/>
    <w:rsid w:val="007714A3"/>
    <w:rsid w:val="007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C5465"/>
  <w15:chartTrackingRefBased/>
  <w15:docId w15:val="{8B41FF7F-C902-2F46-A6CA-BB3701EF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 Gallihugh</dc:creator>
  <cp:keywords/>
  <dc:description/>
  <cp:lastModifiedBy>Brier Gallihugh</cp:lastModifiedBy>
  <cp:revision>1</cp:revision>
  <dcterms:created xsi:type="dcterms:W3CDTF">2020-01-30T16:08:00Z</dcterms:created>
  <dcterms:modified xsi:type="dcterms:W3CDTF">2020-01-30T16:50:00Z</dcterms:modified>
</cp:coreProperties>
</file>