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1A66BA">
      <w:pPr>
        <w:spacing w:line="480" w:lineRule="auto"/>
      </w:pPr>
      <w:r w:rsidRPr="00693507">
        <w:br w:type="page"/>
      </w:r>
      <w:r w:rsidR="007114EB" w:rsidRPr="00693507">
        <w:lastRenderedPageBreak/>
        <w:t>Table of Contents</w:t>
      </w:r>
    </w:p>
    <w:p w14:paraId="1BADA2B5" w14:textId="77777777" w:rsidR="007114EB" w:rsidRPr="00693507" w:rsidRDefault="007114EB" w:rsidP="007114EB"/>
    <w:p w14:paraId="6F47A7E8" w14:textId="77777777" w:rsidR="002A1FBF" w:rsidRPr="00693507" w:rsidRDefault="002A1FBF" w:rsidP="0024320F">
      <w:pPr>
        <w:tabs>
          <w:tab w:val="right" w:leader="dot" w:pos="8640"/>
        </w:tabs>
        <w:spacing w:line="480" w:lineRule="auto"/>
      </w:pPr>
      <w:r w:rsidRPr="00693507">
        <w:t>Title Page</w:t>
      </w:r>
      <w:r w:rsidRPr="00693507">
        <w:tab/>
      </w:r>
      <w:r w:rsidR="00576337" w:rsidRPr="00693507">
        <w:t>1</w:t>
      </w:r>
    </w:p>
    <w:p w14:paraId="2B016B4A" w14:textId="77777777" w:rsidR="002A1FBF" w:rsidRPr="00693507" w:rsidRDefault="002A1FBF" w:rsidP="0024320F">
      <w:pPr>
        <w:tabs>
          <w:tab w:val="right" w:leader="dot" w:pos="8640"/>
        </w:tabs>
        <w:spacing w:line="480" w:lineRule="auto"/>
      </w:pPr>
      <w:r w:rsidRPr="00693507">
        <w:t>Abstract</w:t>
      </w:r>
      <w:r w:rsidRPr="00693507">
        <w:tab/>
      </w:r>
      <w:r w:rsidR="00576337" w:rsidRPr="00693507">
        <w:t>2</w:t>
      </w:r>
    </w:p>
    <w:p w14:paraId="707DC109" w14:textId="77777777" w:rsidR="002A1FBF" w:rsidRPr="00693507" w:rsidRDefault="002A1FBF" w:rsidP="0024320F">
      <w:pPr>
        <w:tabs>
          <w:tab w:val="right" w:leader="dot" w:pos="8640"/>
        </w:tabs>
        <w:spacing w:line="480" w:lineRule="auto"/>
      </w:pPr>
      <w:r w:rsidRPr="00693507">
        <w:t>Table of Contents</w:t>
      </w:r>
      <w:r w:rsidRPr="00693507">
        <w:tab/>
      </w:r>
      <w:r w:rsidR="00576337" w:rsidRPr="00693507">
        <w:t>3</w:t>
      </w:r>
    </w:p>
    <w:p w14:paraId="2363573B" w14:textId="77777777" w:rsidR="00E567AC" w:rsidRPr="00693507" w:rsidRDefault="00E567AC" w:rsidP="0024320F">
      <w:pPr>
        <w:tabs>
          <w:tab w:val="right" w:leader="dot" w:pos="8640"/>
        </w:tabs>
        <w:spacing w:line="480" w:lineRule="auto"/>
      </w:pPr>
      <w:r w:rsidRPr="00693507">
        <w:t>List of Tables</w:t>
      </w:r>
      <w:r w:rsidRPr="00693507">
        <w:tab/>
      </w:r>
      <w:r w:rsidR="00297472" w:rsidRPr="00693507">
        <w:t>4</w:t>
      </w:r>
    </w:p>
    <w:p w14:paraId="351627B5" w14:textId="77777777"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297472" w:rsidRPr="00693507">
        <w:t>5</w:t>
      </w:r>
    </w:p>
    <w:p w14:paraId="2DFE2A37" w14:textId="77777777" w:rsidR="007114EB" w:rsidRPr="00693507" w:rsidRDefault="007114EB" w:rsidP="0024320F">
      <w:pPr>
        <w:tabs>
          <w:tab w:val="right" w:leader="dot" w:pos="8640"/>
        </w:tabs>
        <w:spacing w:line="480" w:lineRule="auto"/>
      </w:pPr>
      <w:r w:rsidRPr="00693507">
        <w:t>Literature Review</w:t>
      </w:r>
      <w:r w:rsidR="005E7AC8" w:rsidRPr="00693507">
        <w:tab/>
      </w:r>
      <w:r w:rsidR="00297472" w:rsidRPr="00693507">
        <w:t>6</w:t>
      </w:r>
    </w:p>
    <w:p w14:paraId="0AA64332" w14:textId="77777777"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p>
    <w:p w14:paraId="276C8605" w14:textId="77777777" w:rsidR="007114EB" w:rsidRPr="00693507" w:rsidRDefault="007114EB" w:rsidP="0024320F">
      <w:pPr>
        <w:tabs>
          <w:tab w:val="right" w:leader="dot" w:pos="8640"/>
        </w:tabs>
        <w:spacing w:line="480" w:lineRule="auto"/>
        <w:ind w:firstLine="720"/>
      </w:pPr>
      <w:r w:rsidRPr="00693507">
        <w:t>The Denial of Privilege</w:t>
      </w:r>
      <w:r w:rsidR="0024320F" w:rsidRPr="00693507">
        <w:tab/>
      </w:r>
    </w:p>
    <w:p w14:paraId="095E31C8" w14:textId="7777777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p>
    <w:p w14:paraId="7DA86F76" w14:textId="77777777"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p>
    <w:p w14:paraId="41C90FB5"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What can we say about the faithful?</w:t>
      </w:r>
      <w:r w:rsidRPr="00693507">
        <w:rPr>
          <w:rFonts w:eastAsia="Calibri"/>
        </w:rPr>
        <w:tab/>
      </w:r>
    </w:p>
    <w:p w14:paraId="596C66BF"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p>
    <w:p w14:paraId="2EAE9EFB"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p>
    <w:p w14:paraId="7C15C4BE"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p>
    <w:p w14:paraId="6A29AAC0"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p>
    <w:p w14:paraId="5B888029"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p>
    <w:p w14:paraId="1EA97AC4"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p>
    <w:p w14:paraId="66D76AD2"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p>
    <w:p w14:paraId="7129EE46"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p>
    <w:p w14:paraId="70A6FA86" w14:textId="77777777"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p>
    <w:p w14:paraId="50E5D3B3" w14:textId="77777777"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p>
    <w:p w14:paraId="1BF75EF5" w14:textId="77777777"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p>
    <w:p w14:paraId="7C02AA2D" w14:textId="77777777" w:rsidR="007114EB" w:rsidRPr="00693507" w:rsidRDefault="00E567AC" w:rsidP="00E567AC">
      <w:pPr>
        <w:spacing w:line="480" w:lineRule="auto"/>
        <w:ind w:firstLine="720"/>
        <w:jc w:val="center"/>
        <w:rPr>
          <w:bCs/>
        </w:rPr>
      </w:pPr>
      <w:r w:rsidRPr="00693507">
        <w:rPr>
          <w:bCs/>
        </w:rPr>
        <w:lastRenderedPageBreak/>
        <w:t>List of Tables</w:t>
      </w:r>
    </w:p>
    <w:p w14:paraId="0D478400" w14:textId="77777777" w:rsidR="00E567AC" w:rsidRPr="00693507" w:rsidRDefault="00E567AC" w:rsidP="00E567AC">
      <w:pPr>
        <w:spacing w:line="480" w:lineRule="auto"/>
        <w:ind w:firstLine="720"/>
        <w:rPr>
          <w:bCs/>
        </w:rPr>
      </w:pPr>
      <w:r w:rsidRPr="00693507">
        <w:rPr>
          <w:bCs/>
        </w:rPr>
        <w:t xml:space="preserve">Table 1. </w:t>
      </w:r>
      <w:r w:rsidR="005211E5" w:rsidRPr="00693507">
        <w:rPr>
          <w:bCs/>
        </w:rPr>
        <w:t>Christian Privilege Awareness Factor Loadings</w:t>
      </w:r>
    </w:p>
    <w:p w14:paraId="0B9FAD06" w14:textId="77777777" w:rsidR="00E567AC" w:rsidRPr="00693507" w:rsidRDefault="00E567AC" w:rsidP="00E567AC">
      <w:pPr>
        <w:spacing w:line="480" w:lineRule="auto"/>
        <w:ind w:firstLine="720"/>
        <w:rPr>
          <w:bCs/>
        </w:rPr>
      </w:pPr>
      <w:r w:rsidRPr="00693507">
        <w:rPr>
          <w:bCs/>
        </w:rPr>
        <w:t>Table 2.</w:t>
      </w:r>
    </w:p>
    <w:p w14:paraId="07BD7B6D" w14:textId="77777777" w:rsidR="00E567AC" w:rsidRPr="00693507" w:rsidRDefault="00E567AC" w:rsidP="00E567AC">
      <w:pPr>
        <w:spacing w:line="480" w:lineRule="auto"/>
        <w:ind w:firstLine="720"/>
        <w:rPr>
          <w:bCs/>
        </w:rPr>
      </w:pPr>
      <w:r w:rsidRPr="00693507">
        <w:rPr>
          <w:bCs/>
        </w:rPr>
        <w:t>Table 3.</w:t>
      </w:r>
    </w:p>
    <w:p w14:paraId="0B34B993" w14:textId="77777777" w:rsidR="007114EB" w:rsidRPr="00693507" w:rsidRDefault="007114EB" w:rsidP="007114EB">
      <w:r w:rsidRPr="00693507">
        <w:t xml:space="preserve"> </w:t>
      </w:r>
    </w:p>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Global Just World Belief Scale</w:t>
      </w:r>
      <w:r w:rsidR="004400A4" w:rsidRPr="00693507">
        <w:tab/>
      </w:r>
    </w:p>
    <w:p w14:paraId="651BBE76"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74669572" w14:textId="77777777" w:rsidR="004400A4" w:rsidRPr="00693507" w:rsidRDefault="00696F0F" w:rsidP="004400A4">
      <w:pPr>
        <w:tabs>
          <w:tab w:val="right" w:leader="dot" w:pos="9360"/>
        </w:tabs>
        <w:spacing w:line="480" w:lineRule="auto"/>
      </w:pPr>
      <w:r w:rsidRPr="00693507">
        <w:t xml:space="preserve">Appendix </w:t>
      </w:r>
      <w:r w:rsidR="00482366" w:rsidRPr="00693507">
        <w:t>F</w:t>
      </w:r>
      <w:r w:rsidR="004400A4" w:rsidRPr="00693507">
        <w:t>. Religious Privilege and Advantage Awareness Scale</w:t>
      </w:r>
      <w:r w:rsidR="004400A4" w:rsidRPr="00693507">
        <w:tab/>
      </w:r>
    </w:p>
    <w:p w14:paraId="1E803BCA" w14:textId="77777777" w:rsidR="00C0792E" w:rsidRPr="00693507" w:rsidRDefault="00C0792E" w:rsidP="004400A4">
      <w:pPr>
        <w:tabs>
          <w:tab w:val="right" w:leader="dot" w:pos="9360"/>
        </w:tabs>
        <w:spacing w:line="480" w:lineRule="auto"/>
      </w:pPr>
      <w:r w:rsidRPr="00693507">
        <w:t>Appendix G. DASS</w:t>
      </w:r>
      <w:r w:rsidRPr="00693507">
        <w:tab/>
      </w:r>
    </w:p>
    <w:p w14:paraId="38827426" w14:textId="77777777" w:rsidR="00E567AC" w:rsidRPr="00693507" w:rsidRDefault="00E567AC" w:rsidP="004400A4">
      <w:pPr>
        <w:tabs>
          <w:tab w:val="right" w:leader="dot" w:pos="9360"/>
        </w:tabs>
        <w:spacing w:line="480" w:lineRule="auto"/>
      </w:pPr>
      <w:r w:rsidRPr="00693507">
        <w:t xml:space="preserve">Appendix </w:t>
      </w:r>
      <w:r w:rsidR="00C0792E" w:rsidRPr="00693507">
        <w:t>H</w:t>
      </w:r>
      <w:r w:rsidRPr="00693507">
        <w:t>. IRB Approval</w:t>
      </w:r>
      <w:r w:rsidRPr="00693507">
        <w:tab/>
      </w:r>
    </w:p>
    <w:p w14:paraId="7FAE9F61" w14:textId="77777777" w:rsidR="00E567AC" w:rsidRPr="00693507" w:rsidRDefault="00E567AC" w:rsidP="004400A4">
      <w:pPr>
        <w:tabs>
          <w:tab w:val="right" w:leader="dot" w:pos="9360"/>
        </w:tabs>
        <w:spacing w:line="480" w:lineRule="auto"/>
      </w:pPr>
      <w:r w:rsidRPr="00693507">
        <w:t xml:space="preserve">Appendix </w:t>
      </w:r>
      <w:r w:rsidR="00C0792E" w:rsidRPr="00693507">
        <w:t>I</w:t>
      </w:r>
      <w:r w:rsidRPr="00693507">
        <w:t xml:space="preserve">. </w:t>
      </w:r>
      <w:r w:rsidR="00C0792E" w:rsidRPr="00693507">
        <w:t>SONA</w:t>
      </w:r>
      <w:r w:rsidRPr="00693507">
        <w:t xml:space="preserve"> Informed Consent</w:t>
      </w:r>
      <w:r w:rsidRPr="00693507">
        <w:tab/>
      </w:r>
    </w:p>
    <w:p w14:paraId="69255AAD" w14:textId="77777777" w:rsidR="00E567AC" w:rsidRPr="00693507" w:rsidRDefault="00E567AC" w:rsidP="004400A4">
      <w:pPr>
        <w:tabs>
          <w:tab w:val="right" w:leader="dot" w:pos="9360"/>
        </w:tabs>
        <w:spacing w:line="480" w:lineRule="auto"/>
      </w:pPr>
      <w:r w:rsidRPr="00693507">
        <w:t xml:space="preserve">Appendix </w:t>
      </w:r>
      <w:r w:rsidR="00C0792E" w:rsidRPr="00693507">
        <w:t>J</w:t>
      </w:r>
      <w:r w:rsidRPr="00693507">
        <w:t>. Social Media Informed Consent</w:t>
      </w:r>
      <w:r w:rsidRPr="00693507">
        <w:tab/>
      </w:r>
    </w:p>
    <w:p w14:paraId="59148439" w14:textId="77777777" w:rsidR="00E567AC" w:rsidRPr="00693507" w:rsidRDefault="00E567AC" w:rsidP="004400A4">
      <w:pPr>
        <w:tabs>
          <w:tab w:val="right" w:leader="dot" w:pos="9360"/>
        </w:tabs>
        <w:spacing w:line="480" w:lineRule="auto"/>
      </w:pPr>
      <w:r w:rsidRPr="00693507">
        <w:t xml:space="preserve">Appendix </w:t>
      </w:r>
      <w:r w:rsidR="00C0792E" w:rsidRPr="00693507">
        <w:t>K</w:t>
      </w:r>
      <w:r w:rsidRPr="00693507">
        <w:t xml:space="preserve">. </w:t>
      </w:r>
      <w:r w:rsidR="00C0792E" w:rsidRPr="00693507">
        <w:t>Demographic Questions</w:t>
      </w:r>
      <w:r w:rsidRPr="00693507">
        <w:tab/>
      </w:r>
    </w:p>
    <w:p w14:paraId="032175B2" w14:textId="77777777" w:rsidR="00E567AC" w:rsidRPr="00693507" w:rsidRDefault="00E567AC" w:rsidP="004400A4">
      <w:pPr>
        <w:tabs>
          <w:tab w:val="right" w:leader="dot" w:pos="9360"/>
        </w:tabs>
        <w:spacing w:line="480" w:lineRule="auto"/>
      </w:pPr>
      <w:r w:rsidRPr="00693507">
        <w:t xml:space="preserve">Appendix </w:t>
      </w:r>
      <w:r w:rsidR="00C0792E" w:rsidRPr="00693507">
        <w:t>L</w:t>
      </w:r>
      <w:r w:rsidRPr="00693507">
        <w:t xml:space="preserve">. </w:t>
      </w:r>
      <w:r w:rsidR="00C0792E" w:rsidRPr="00693507">
        <w:t>Debrief Form</w:t>
      </w:r>
      <w:r w:rsidRPr="00693507">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r w:rsidR="009F2668" w:rsidRPr="00693507">
        <w:t>CoBRAS</w:t>
      </w:r>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w:t>
      </w:r>
      <w:proofErr w:type="spellStart"/>
      <w:r w:rsidRPr="00693507">
        <w:t>Schoenrade</w:t>
      </w:r>
      <w:proofErr w:type="spellEnd"/>
      <w:r w:rsidRPr="00693507">
        <w:t xml:space="preserv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w:t>
      </w:r>
      <w:proofErr w:type="spellStart"/>
      <w:r w:rsidRPr="00693507">
        <w:t>Schoenrade</w:t>
      </w:r>
      <w:proofErr w:type="spellEnd"/>
      <w:r w:rsidRPr="00693507">
        <w:t xml:space="preserv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77777777"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Hayes et al. (2007)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proofErr w:type="gramStart"/>
      <w:r w:rsidR="00FE2B5B" w:rsidRPr="00693507">
        <w:t>or  using</w:t>
      </w:r>
      <w:proofErr w:type="gramEnd"/>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777777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Faber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777777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sexism</w:t>
      </w:r>
      <w:r w:rsidR="000E41BB" w:rsidRPr="00693507">
        <w:t xml:space="preserve"> (</w:t>
      </w:r>
      <w:r w:rsidR="000E41BB" w:rsidRPr="00A3711A">
        <w:rPr>
          <w:highlight w:val="cyan"/>
        </w:rPr>
        <w:t xml:space="preserve">Burn &amp; </w:t>
      </w:r>
      <w:commentRangeStart w:id="0"/>
      <w:proofErr w:type="spellStart"/>
      <w:r w:rsidR="000E41BB" w:rsidRPr="00A3711A">
        <w:rPr>
          <w:highlight w:val="cyan"/>
        </w:rPr>
        <w:t>Busso</w:t>
      </w:r>
      <w:commentRangeEnd w:id="0"/>
      <w:proofErr w:type="spellEnd"/>
      <w:r w:rsidR="000E41BB" w:rsidRPr="00A3711A">
        <w:rPr>
          <w:rStyle w:val="CommentReference"/>
          <w:sz w:val="24"/>
          <w:szCs w:val="24"/>
          <w:highlight w:val="cyan"/>
        </w:rPr>
        <w:commentReference w:id="0"/>
      </w:r>
      <w:r w:rsidR="000E41BB" w:rsidRPr="00A3711A">
        <w:rPr>
          <w:highlight w:val="cyan"/>
        </w:rPr>
        <w:t>, 2005</w:t>
      </w:r>
      <w:r w:rsidR="000E41BB" w:rsidRPr="00693507">
        <w:t>)</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1" w:name="_Hlk528865171"/>
      <w:r w:rsidR="00FD25D5" w:rsidRPr="00693507">
        <w:t>Washington Times, 2017</w:t>
      </w:r>
      <w:bookmarkEnd w:id="1"/>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2"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2"/>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w:t>
      </w:r>
      <w:proofErr w:type="spellStart"/>
      <w:r w:rsidR="00060A1B" w:rsidRPr="00693507">
        <w:t>Jaekel</w:t>
      </w:r>
      <w:proofErr w:type="spellEnd"/>
      <w:r w:rsidR="00060A1B" w:rsidRPr="00693507">
        <w:t xml:space="preserve">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3"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3"/>
    <w:p w14:paraId="66F665FE" w14:textId="23CC3627" w:rsidR="000E269E" w:rsidRPr="00693507" w:rsidRDefault="006566AC" w:rsidP="00074825">
      <w:pPr>
        <w:spacing w:line="480" w:lineRule="auto"/>
        <w:ind w:firstLine="720"/>
      </w:pPr>
      <w:r w:rsidRPr="00693507">
        <w:rPr>
          <w:b/>
        </w:rPr>
        <w:t>Social Dominance Orientation (</w:t>
      </w:r>
      <w:r w:rsidR="008D6A0E" w:rsidRPr="00693507">
        <w:rPr>
          <w:b/>
        </w:rPr>
        <w:t xml:space="preserve">Pratto,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xml:space="preserve">” (Pratto,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(Pratto,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r w:rsidR="00193139" w:rsidRPr="00693507">
        <w:t xml:space="preserve">Pratto,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Pratto,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Pratto,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ABD45FD" w:rsidR="00AF75C0" w:rsidRPr="00A92A30" w:rsidRDefault="00AF75C0" w:rsidP="00A92A30">
      <w:pPr>
        <w:spacing w:line="480" w:lineRule="auto"/>
        <w:ind w:firstLine="720"/>
        <w:rPr>
          <w:b/>
          <w:bCs/>
          <w:highlight w:val="cyan"/>
        </w:rPr>
      </w:pPr>
      <w:r w:rsidRPr="00A92A30">
        <w:rPr>
          <w:b/>
          <w:bCs/>
        </w:rPr>
        <w:t xml:space="preserve">Privilege and Oppression Inventory (Hayes,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42C94638" w:rsidR="00DD1D36" w:rsidRPr="00693507" w:rsidRDefault="003B023B" w:rsidP="003B023B">
      <w:pPr>
        <w:spacing w:line="480" w:lineRule="auto"/>
        <w:ind w:firstLine="720"/>
        <w:rPr>
          <w:bCs/>
        </w:rPr>
      </w:pPr>
      <w:r w:rsidRPr="00736998">
        <w:rPr>
          <w:bCs/>
        </w:rPr>
        <w:t>Participants 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distributed</w:t>
      </w:r>
      <w:r w:rsidRPr="00693507">
        <w:rPr>
          <w:bCs/>
        </w:rPr>
        <w:t>.</w:t>
      </w:r>
      <w:r w:rsidR="00A92A30">
        <w:rPr>
          <w:bCs/>
        </w:rPr>
        <w:t xml:space="preserve"> </w:t>
      </w:r>
      <w:r w:rsidR="00A92A30" w:rsidRPr="000B53EA">
        <w:rPr>
          <w:bCs/>
          <w:highlight w:val="yellow"/>
        </w:rPr>
        <w:t xml:space="preserve">However, low skew </w:t>
      </w:r>
      <w:r w:rsidR="000B53EA">
        <w:rPr>
          <w:bCs/>
          <w:highlight w:val="yellow"/>
        </w:rPr>
        <w:t xml:space="preserve">(-.42) </w:t>
      </w:r>
      <w:r w:rsidR="00A92A30" w:rsidRPr="000B53EA">
        <w:rPr>
          <w:bCs/>
          <w:highlight w:val="yellow"/>
        </w:rPr>
        <w:t xml:space="preserve">and kurtosis </w:t>
      </w:r>
      <w:r w:rsidR="000B53EA">
        <w:rPr>
          <w:bCs/>
          <w:highlight w:val="yellow"/>
        </w:rPr>
        <w:t xml:space="preserve">(-.22) </w:t>
      </w:r>
      <w:r w:rsidR="000B53EA" w:rsidRPr="000B53EA">
        <w:rPr>
          <w:bCs/>
          <w:highlight w:val="yellow"/>
        </w:rPr>
        <w:t>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70789DB4"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 2007) ,</w:t>
      </w:r>
      <w:r w:rsidR="006B6581" w:rsidRPr="00693507">
        <w:rPr>
          <w:bCs/>
        </w:rPr>
        <w:t xml:space="preserve"> Privilege and Oppression Inventory White Privilege </w:t>
      </w:r>
      <w:r w:rsidR="009417AF" w:rsidRPr="00693507">
        <w:rPr>
          <w:bCs/>
        </w:rPr>
        <w:t>s</w:t>
      </w:r>
      <w:r w:rsidR="006B6581" w:rsidRPr="00693507">
        <w:rPr>
          <w:bCs/>
        </w:rPr>
        <w:t>ubscale (Hays,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6C29E628" w:rsidR="002B4C24" w:rsidRDefault="003F01F5" w:rsidP="002B4C24">
      <w:pPr>
        <w:spacing w:line="480" w:lineRule="auto"/>
        <w:jc w:val="center"/>
        <w:rPr>
          <w:b/>
        </w:rPr>
      </w:pPr>
      <w:r w:rsidRPr="00693507">
        <w:rPr>
          <w:b/>
        </w:rPr>
        <w:t>Discussion</w:t>
      </w:r>
    </w:p>
    <w:p w14:paraId="1E6F7C2D" w14:textId="1D6E7252" w:rsidR="00113C27" w:rsidRPr="00847F22" w:rsidRDefault="00113C27" w:rsidP="00847F22">
      <w:pPr>
        <w:spacing w:line="480" w:lineRule="auto"/>
        <w:rPr>
          <w:b/>
        </w:rPr>
      </w:pPr>
      <w:r w:rsidRPr="00847F22">
        <w:rPr>
          <w:b/>
        </w:rPr>
        <w:t>General Findings</w:t>
      </w:r>
    </w:p>
    <w:p w14:paraId="4EF2D477" w14:textId="319B1681" w:rsidR="00112F64" w:rsidRPr="00112F64" w:rsidRDefault="00112F64" w:rsidP="00112F64">
      <w:pPr>
        <w:spacing w:line="480" w:lineRule="auto"/>
        <w:ind w:firstLine="360"/>
        <w:rPr>
          <w:bCs/>
        </w:rPr>
      </w:pPr>
      <w:r w:rsidRPr="00112F64">
        <w:rPr>
          <w:bCs/>
        </w:rPr>
        <w:t xml:space="preserve">Much research has delved into the </w:t>
      </w:r>
      <w:r w:rsidR="00225BEE">
        <w:rPr>
          <w:bCs/>
        </w:rPr>
        <w:t>assessment</w:t>
      </w:r>
      <w:r w:rsidR="00D66F34" w:rsidRPr="00112F64">
        <w:rPr>
          <w:bCs/>
        </w:rPr>
        <w:t xml:space="preserve"> </w:t>
      </w:r>
      <w:r w:rsidRPr="00112F64">
        <w:rPr>
          <w:bCs/>
        </w:rPr>
        <w:t>of White privilege and White privilege awareness (</w:t>
      </w:r>
      <w:r w:rsidRPr="00736998">
        <w:rPr>
          <w:bCs/>
          <w:highlight w:val="cyan"/>
        </w:rPr>
        <w:t>citations</w:t>
      </w:r>
      <w:r w:rsidRPr="00112F64">
        <w:rPr>
          <w:bCs/>
        </w:rPr>
        <w:t>). However</w:t>
      </w:r>
      <w:r w:rsidR="00D66F34">
        <w:rPr>
          <w:bCs/>
        </w:rPr>
        <w:t>,</w:t>
      </w:r>
      <w:r w:rsidRPr="00112F64">
        <w:rPr>
          <w:bCs/>
        </w:rPr>
        <w:t xml:space="preserve"> </w:t>
      </w:r>
      <w:r w:rsidR="00572A5B">
        <w:rPr>
          <w:bCs/>
        </w:rPr>
        <w:t>far</w:t>
      </w:r>
      <w:r w:rsidR="00572A5B" w:rsidRPr="00112F64">
        <w:rPr>
          <w:bCs/>
        </w:rPr>
        <w:t xml:space="preserve"> </w:t>
      </w:r>
      <w:r w:rsidRPr="00112F64">
        <w:rPr>
          <w:bCs/>
        </w:rPr>
        <w:t>few</w:t>
      </w:r>
      <w:r w:rsidR="00572A5B">
        <w:rPr>
          <w:bCs/>
        </w:rPr>
        <w:t>er</w:t>
      </w:r>
      <w:r w:rsidRPr="00112F64">
        <w:rPr>
          <w:bCs/>
        </w:rPr>
        <w:t xml:space="preserve"> </w:t>
      </w:r>
      <w:r w:rsidR="00572A5B">
        <w:rPr>
          <w:bCs/>
        </w:rPr>
        <w:t xml:space="preserve">studies have explored the </w:t>
      </w:r>
      <w:r w:rsidR="00D66F34">
        <w:rPr>
          <w:bCs/>
        </w:rPr>
        <w:t>theory and measurement</w:t>
      </w:r>
      <w:r w:rsidR="00572A5B">
        <w:rPr>
          <w:bCs/>
        </w:rPr>
        <w:t xml:space="preserve"> of Christian privilege</w:t>
      </w:r>
      <w:r w:rsidRPr="00112F64">
        <w:rPr>
          <w:bCs/>
        </w:rPr>
        <w:t xml:space="preserve"> (</w:t>
      </w:r>
      <w:r w:rsidR="00572A5B" w:rsidRPr="00112F64">
        <w:rPr>
          <w:bCs/>
        </w:rPr>
        <w:t>Hayes, 2007</w:t>
      </w:r>
      <w:r w:rsidR="00572A5B">
        <w:rPr>
          <w:bCs/>
        </w:rPr>
        <w:t xml:space="preserve">; </w:t>
      </w:r>
      <w:r w:rsidRPr="00112F64">
        <w:rPr>
          <w:bCs/>
        </w:rPr>
        <w:t xml:space="preserve">Schlosser, 2003). </w:t>
      </w:r>
      <w:r w:rsidR="00D66F34">
        <w:rPr>
          <w:bCs/>
        </w:rPr>
        <w:t xml:space="preserve">At the time of the development of this research project, I was only able to find one, </w:t>
      </w:r>
      <w:r w:rsidR="00A54305" w:rsidRPr="00112F64">
        <w:rPr>
          <w:bCs/>
        </w:rPr>
        <w:t>8-item</w:t>
      </w:r>
      <w:r w:rsidRPr="00112F64">
        <w:rPr>
          <w:bCs/>
        </w:rPr>
        <w:t xml:space="preserve"> </w:t>
      </w:r>
      <w:r w:rsidR="00D66F34">
        <w:rPr>
          <w:bCs/>
        </w:rPr>
        <w:t xml:space="preserve">measure of </w:t>
      </w:r>
      <w:r w:rsidRPr="00112F64">
        <w:rPr>
          <w:bCs/>
        </w:rPr>
        <w:t>Christian privilege awareness</w:t>
      </w:r>
      <w:r w:rsidR="00D66F34">
        <w:rPr>
          <w:bCs/>
        </w:rPr>
        <w:t xml:space="preserve"> – i.e., it is a subscale of the</w:t>
      </w:r>
      <w:r w:rsidRPr="00112F64">
        <w:rPr>
          <w:bCs/>
        </w:rPr>
        <w:t xml:space="preserve"> Privilege and Oppression Inventor</w:t>
      </w:r>
      <w:r w:rsidR="00D66F34">
        <w:rPr>
          <w:bCs/>
        </w:rPr>
        <w:t>y developed by</w:t>
      </w:r>
      <w:r w:rsidRPr="00112F64">
        <w:rPr>
          <w:bCs/>
        </w:rPr>
        <w:t xml:space="preserve"> Hayes </w:t>
      </w:r>
      <w:r w:rsidR="00D66F34">
        <w:rPr>
          <w:bCs/>
        </w:rPr>
        <w:t>et al.</w:t>
      </w:r>
      <w:r w:rsidRPr="00112F64">
        <w:rPr>
          <w:bCs/>
        </w:rPr>
        <w:t xml:space="preserve"> (2007)</w:t>
      </w:r>
      <w:r w:rsidR="00D66F34">
        <w:rPr>
          <w:bCs/>
        </w:rPr>
        <w:t>.</w:t>
      </w:r>
      <w:r w:rsidRPr="00112F64">
        <w:rPr>
          <w:bCs/>
        </w:rPr>
        <w:t xml:space="preserve"> </w:t>
      </w:r>
      <w:r w:rsidR="00D66F34">
        <w:rPr>
          <w:bCs/>
        </w:rPr>
        <w:t xml:space="preserve">Per their recommendation, the current study was an attempt to delve more fully into </w:t>
      </w:r>
      <w:r w:rsidRPr="00112F64">
        <w:rPr>
          <w:bCs/>
        </w:rPr>
        <w:t>this</w:t>
      </w:r>
      <w:r w:rsidR="00D66F34">
        <w:rPr>
          <w:bCs/>
        </w:rPr>
        <w:t xml:space="preserve"> gap in the</w:t>
      </w:r>
      <w:r w:rsidRPr="00112F64">
        <w:rPr>
          <w:bCs/>
        </w:rPr>
        <w:t xml:space="preserve"> literature </w:t>
      </w:r>
      <w:r w:rsidR="00D66F34">
        <w:rPr>
          <w:bCs/>
        </w:rPr>
        <w:t xml:space="preserve">to allow us to </w:t>
      </w:r>
      <w:r w:rsidRPr="00112F64">
        <w:rPr>
          <w:bCs/>
        </w:rPr>
        <w:t xml:space="preserve">create a preliminary scale to </w:t>
      </w:r>
      <w:r w:rsidR="00A54305">
        <w:rPr>
          <w:bCs/>
        </w:rPr>
        <w:t xml:space="preserve">more fully </w:t>
      </w:r>
      <w:r w:rsidRPr="00112F64">
        <w:rPr>
          <w:bCs/>
        </w:rPr>
        <w:t>measure</w:t>
      </w:r>
      <w:r w:rsidR="00A54305">
        <w:rPr>
          <w:bCs/>
        </w:rPr>
        <w:t xml:space="preserve"> </w:t>
      </w:r>
      <w:r w:rsidRPr="00112F64">
        <w:rPr>
          <w:bCs/>
        </w:rPr>
        <w:t xml:space="preserve">the construct of Christian privilege awareness among Christian participants. </w:t>
      </w:r>
    </w:p>
    <w:p w14:paraId="3124822A" w14:textId="54CDB34B" w:rsidR="00112F64" w:rsidRPr="00112F64" w:rsidRDefault="00112F64" w:rsidP="00112F64">
      <w:pPr>
        <w:spacing w:line="480" w:lineRule="auto"/>
        <w:ind w:firstLine="360"/>
        <w:rPr>
          <w:bCs/>
        </w:rPr>
      </w:pPr>
      <w:r w:rsidRPr="00112F64">
        <w:rPr>
          <w:bCs/>
        </w:rPr>
        <w:t>The initial results of this study suggest that the existence of two subscales which both show preliminary evidence of measuring the construct of Christian privilege among Christians as evidenced by various convergent and concurrent validity measures. While both scales broadly speaking get at the construct of Christian privilege awareness, both subscales will be talked about below separately due to their moderately high correlation with one another, yet varying degrees of similar associations with other relevant measures.</w:t>
      </w:r>
    </w:p>
    <w:p w14:paraId="25770192" w14:textId="7A1B066A" w:rsidR="00113C27" w:rsidRPr="00847F22" w:rsidRDefault="00847F22" w:rsidP="00847F22">
      <w:pPr>
        <w:spacing w:line="480" w:lineRule="auto"/>
        <w:rPr>
          <w:b/>
        </w:rPr>
      </w:pPr>
      <w:r>
        <w:rPr>
          <w:b/>
        </w:rPr>
        <w:lastRenderedPageBreak/>
        <w:t xml:space="preserve">Christian Exceptionalism </w:t>
      </w:r>
      <w:r w:rsidR="00490969">
        <w:rPr>
          <w:b/>
        </w:rPr>
        <w:t>Subscale</w:t>
      </w:r>
    </w:p>
    <w:p w14:paraId="0C45DE3E" w14:textId="03CC291B" w:rsidR="00112F64" w:rsidRDefault="00112F64" w:rsidP="00112F64">
      <w:pPr>
        <w:spacing w:line="480" w:lineRule="auto"/>
        <w:ind w:firstLine="360"/>
        <w:rPr>
          <w:bCs/>
        </w:rPr>
      </w:pPr>
      <w:r w:rsidRPr="00112F64">
        <w:rPr>
          <w:bCs/>
        </w:rPr>
        <w:t xml:space="preserve">In terms of factor structure, a two-factor oblique solution was determined to be the best factor structure for the data. The first factor, (a 16-item factor measuring Christian exceptionalism) involves items that tap the idea of various actions and advantages that Christians have (e.g., “Christian doctors should not lose their jobs due to an unwillingness to provide services that violate their religious beliefs” and “It is acceptable to only have Christian faith symbols on government property </w:t>
      </w:r>
      <w:r w:rsidR="00640A5B">
        <w:rPr>
          <w:bCs/>
        </w:rPr>
        <w:t>[e</w:t>
      </w:r>
      <w:r w:rsidRPr="00112F64">
        <w:rPr>
          <w:bCs/>
        </w:rPr>
        <w:t>.</w:t>
      </w:r>
      <w:r w:rsidR="00640A5B">
        <w:rPr>
          <w:bCs/>
        </w:rPr>
        <w:t>g</w:t>
      </w:r>
      <w:r w:rsidRPr="00112F64">
        <w:rPr>
          <w:bCs/>
        </w:rPr>
        <w:t>.</w:t>
      </w:r>
      <w:r w:rsidR="00640A5B">
        <w:rPr>
          <w:bCs/>
        </w:rPr>
        <w:t>,</w:t>
      </w:r>
      <w:r w:rsidRPr="00112F64">
        <w:rPr>
          <w:bCs/>
        </w:rPr>
        <w:t xml:space="preserve"> courthouses</w:t>
      </w:r>
      <w:r w:rsidR="00640A5B">
        <w:rPr>
          <w:bCs/>
        </w:rPr>
        <w:t>]</w:t>
      </w:r>
      <w:r w:rsidRPr="00112F64">
        <w:rPr>
          <w:bCs/>
        </w:rPr>
        <w:t xml:space="preserve">”). 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 xml:space="preserve">advantages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9D12A6">
        <w:rPr>
          <w:b/>
          <w:i/>
          <w:iCs/>
        </w:rPr>
        <w:t>Freedom From Discrimination</w:t>
      </w:r>
      <w:r>
        <w:rPr>
          <w:b/>
        </w:rPr>
        <w:t xml:space="preserve"> </w:t>
      </w:r>
      <w:r w:rsidRPr="00847F22">
        <w:rPr>
          <w:b/>
        </w:rPr>
        <w:t>Subscale</w:t>
      </w:r>
    </w:p>
    <w:p w14:paraId="0B8998B2" w14:textId="56386ADB" w:rsidR="00112F64" w:rsidRPr="00112F64"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9D12A6">
        <w:rPr>
          <w:bCs/>
        </w:rPr>
        <w:t>eir</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w:t>
      </w:r>
      <w:commentRangeStart w:id="4"/>
      <w:r w:rsidRPr="003C7774">
        <w:rPr>
          <w:bCs/>
        </w:rPr>
        <w:t>faith</w:t>
      </w:r>
      <w:commentRangeEnd w:id="4"/>
      <w:r w:rsidR="008D2491">
        <w:rPr>
          <w:rStyle w:val="CommentReference"/>
        </w:rPr>
        <w:commentReference w:id="4"/>
      </w:r>
      <w:r w:rsidRPr="003C7774">
        <w:rPr>
          <w:bCs/>
        </w:rPr>
        <w:t>”).</w:t>
      </w:r>
      <w:r w:rsidRPr="004162D3">
        <w:rPr>
          <w:bCs/>
        </w:rPr>
        <w:t xml:space="preserve"> </w:t>
      </w:r>
    </w:p>
    <w:p w14:paraId="6CE8019D" w14:textId="77777777" w:rsidR="00112F64" w:rsidRPr="00847F22" w:rsidRDefault="00113C27" w:rsidP="00847F22">
      <w:pPr>
        <w:spacing w:line="480" w:lineRule="auto"/>
        <w:rPr>
          <w:b/>
        </w:rPr>
      </w:pPr>
      <w:r w:rsidRPr="00847F22">
        <w:rPr>
          <w:b/>
        </w:rPr>
        <w:t>Convergent Validity</w:t>
      </w:r>
    </w:p>
    <w:p w14:paraId="6935C4F2" w14:textId="3442C94D" w:rsidR="00112F64" w:rsidRDefault="00112F64" w:rsidP="00112F64">
      <w:pPr>
        <w:spacing w:line="480" w:lineRule="auto"/>
        <w:ind w:firstLine="360"/>
        <w:rPr>
          <w:bCs/>
        </w:rPr>
      </w:pPr>
      <w:r w:rsidRPr="00112F64">
        <w:rPr>
          <w:bCs/>
        </w:rPr>
        <w:t xml:space="preserve">With respect to convergent validity, the Christian exceptionalism subscale was shown to be positively associated with previous initial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Privilege and Oppression Inventory). This suggests that the proposed scale does appear to be measuring a similar construct to the one proposed by Hayes et al</w:t>
      </w:r>
      <w:r w:rsidR="00136BFD">
        <w:rPr>
          <w:bCs/>
        </w:rPr>
        <w:t>.</w:t>
      </w:r>
      <w:r w:rsidRPr="00112F64">
        <w:rPr>
          <w:bCs/>
        </w:rPr>
        <w:t xml:space="preserve"> (2007). </w:t>
      </w:r>
    </w:p>
    <w:p w14:paraId="00A4C76B" w14:textId="06C26F99" w:rsidR="00112F64" w:rsidRPr="00112F64" w:rsidRDefault="00112F64" w:rsidP="00112F64">
      <w:pPr>
        <w:spacing w:line="480" w:lineRule="auto"/>
        <w:ind w:firstLine="360"/>
        <w:rPr>
          <w:bCs/>
        </w:rPr>
      </w:pPr>
      <w:r w:rsidRPr="001F06EB">
        <w:rPr>
          <w:bCs/>
        </w:rPr>
        <w:lastRenderedPageBreak/>
        <w:t xml:space="preserve">With respect to convergent validity, the Freedom from Discrimination subscale scale was </w:t>
      </w:r>
      <w:r>
        <w:rPr>
          <w:bCs/>
        </w:rPr>
        <w:t xml:space="preserve">also </w:t>
      </w:r>
      <w:r w:rsidRPr="001F06EB">
        <w:rPr>
          <w:bCs/>
        </w:rPr>
        <w:t xml:space="preserve">shown to be positively associated with previous initial attempts at measuring Christian privilege (i.e., Privilege and Oppression Inventory: Christian Privilege subscale). This suggests that the </w:t>
      </w:r>
      <w:r>
        <w:rPr>
          <w:bCs/>
        </w:rPr>
        <w:t>sub</w:t>
      </w:r>
      <w:r w:rsidRPr="001F06EB">
        <w:rPr>
          <w:bCs/>
        </w:rPr>
        <w:t>scale does appear to be measuring a similar construct to the one proposed by Hayes et al</w:t>
      </w:r>
      <w:r w:rsidR="00813B59">
        <w:rPr>
          <w:bCs/>
        </w:rPr>
        <w:t>.</w:t>
      </w:r>
      <w:r w:rsidRPr="001F06EB">
        <w:rPr>
          <w:bCs/>
        </w:rPr>
        <w:t xml:space="preserve"> (2007) despite the additional items having been added. </w:t>
      </w:r>
    </w:p>
    <w:p w14:paraId="36F1EB58" w14:textId="49C534C6" w:rsidR="00113C27" w:rsidRPr="00847F22" w:rsidRDefault="00847F22" w:rsidP="00847F22">
      <w:pPr>
        <w:spacing w:line="480" w:lineRule="auto"/>
        <w:rPr>
          <w:b/>
        </w:rPr>
      </w:pPr>
      <w:r>
        <w:rPr>
          <w:b/>
        </w:rPr>
        <w:t xml:space="preserve">Concurrent </w:t>
      </w:r>
      <w:r w:rsidR="00113C27" w:rsidRPr="00847F22">
        <w:rPr>
          <w:b/>
        </w:rPr>
        <w:t>Validity</w:t>
      </w:r>
    </w:p>
    <w:p w14:paraId="17752D9C" w14:textId="29BFEC7D" w:rsidR="00112F64" w:rsidRDefault="00112F64" w:rsidP="00112F64">
      <w:pPr>
        <w:spacing w:line="480" w:lineRule="auto"/>
        <w:ind w:firstLine="360"/>
        <w:rPr>
          <w:bCs/>
        </w:rPr>
      </w:pPr>
      <w:r w:rsidRPr="001F06EB">
        <w:rPr>
          <w:bCs/>
        </w:rPr>
        <w:t xml:space="preserve">The proposed </w:t>
      </w:r>
      <w:r>
        <w:rPr>
          <w:bCs/>
        </w:rPr>
        <w:t xml:space="preserve">Christian 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hite privilege measure (i.e., Privilege and Oppression Inventory: White Privilege Awareness)</w:t>
      </w:r>
      <w:r w:rsidR="00813B59">
        <w:rPr>
          <w:bCs/>
        </w:rPr>
        <w:t>,</w:t>
      </w:r>
      <w:r w:rsidRPr="001F06EB">
        <w:rPr>
          <w:bCs/>
        </w:rPr>
        <w:t xml:space="preserve"> and negative correlations with color-blind racial attitudes (i.e., Color Blind Racial Attitudes Scale</w:t>
      </w:r>
      <w:proofErr w:type="gramStart"/>
      <w:r w:rsidRPr="001F06EB">
        <w:rPr>
          <w:bCs/>
        </w:rPr>
        <w:t>) ,</w:t>
      </w:r>
      <w:proofErr w:type="gramEnd"/>
      <w:r w:rsidRPr="001F06EB">
        <w:rPr>
          <w:bCs/>
        </w:rPr>
        <w:t xml:space="preserve"> social dominance orientation, </w:t>
      </w:r>
      <w:r w:rsidR="003D2402">
        <w:rPr>
          <w:bCs/>
        </w:rPr>
        <w:t xml:space="preserve">and </w:t>
      </w:r>
      <w:r w:rsidRPr="001F06EB">
        <w:rPr>
          <w:bCs/>
        </w:rPr>
        <w:t>religious fundamentalism.  Conceptually, the strong positive relationship between the proposed 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221CB2">
        <w:rPr>
          <w:bCs/>
        </w:rPr>
        <w:t>(</w:t>
      </w:r>
      <w:r w:rsidRPr="0060771A">
        <w:rPr>
          <w:bCs/>
        </w:rPr>
        <w:t xml:space="preserve">Case &amp; Stewart, 2010; Hayes, 2007).  </w:t>
      </w:r>
      <w:r w:rsidR="00BB5501" w:rsidRPr="00DE40CC">
        <w:rPr>
          <w:bCs/>
          <w:highlight w:val="yellow"/>
        </w:rPr>
        <w:t>A corollary of this finding would be that those who are aware of privilege are also more able to perceive subtle and gross forms of discrimination compared to those who don’t see privilege</w:t>
      </w:r>
      <w:r w:rsidR="00DE40CC" w:rsidRPr="00DE40CC">
        <w:rPr>
          <w:bCs/>
          <w:highlight w:val="yellow"/>
        </w:rPr>
        <w:t xml:space="preserve"> while those lower in privilege awareness may be less likely to perceive various forms of discrimination</w:t>
      </w:r>
      <w:r w:rsidR="00DE40CC">
        <w:rPr>
          <w:bCs/>
        </w:rPr>
        <w:t xml:space="preserve">. </w:t>
      </w:r>
    </w:p>
    <w:p w14:paraId="65E49C12" w14:textId="527A0A52" w:rsidR="00112F64" w:rsidRDefault="00112F64" w:rsidP="00112F64">
      <w:pPr>
        <w:spacing w:line="480" w:lineRule="auto"/>
        <w:ind w:firstLine="360"/>
        <w:rPr>
          <w:bCs/>
        </w:rPr>
      </w:pPr>
      <w:r w:rsidRPr="001F06EB">
        <w:rPr>
          <w:bCs/>
        </w:rPr>
        <w:lastRenderedPageBreak/>
        <w:t xml:space="preserve">Further, conceptually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the relationship between the subscale and social dominance orientations research has suggested a general negative relationship between social dominance orientation and measures of privilege awareness (Lantz et al., 2018). With regards to the relationship between the subscale and religious fundamentalism, research has suggested that religious fundamentalism has a generally negative relationship with other forms of privilege awareness (e.g., White privilege; Todd et al., 2015).</w:t>
      </w:r>
      <w:r>
        <w:rPr>
          <w:bCs/>
        </w:rPr>
        <w:t xml:space="preserve"> </w:t>
      </w:r>
    </w:p>
    <w:p w14:paraId="2C06E640" w14:textId="1E381CA4" w:rsidR="00711A4B" w:rsidRDefault="003D2402" w:rsidP="00402850">
      <w:pPr>
        <w:spacing w:line="480" w:lineRule="auto"/>
        <w:ind w:firstLine="360"/>
        <w:rPr>
          <w:bCs/>
          <w:highlight w:val="cyan"/>
        </w:rPr>
      </w:pPr>
      <w:r w:rsidRPr="00010D99">
        <w:rPr>
          <w:bCs/>
        </w:rPr>
        <w:t xml:space="preserve">Lastly, </w:t>
      </w:r>
      <w:r w:rsidR="00711A4B" w:rsidRPr="00010D99">
        <w:rPr>
          <w:bCs/>
        </w:rPr>
        <w:t xml:space="preserve">the Christian exceptionalism (but not the Freedom from Discrimination) subscale is negatively correlated with the global just world beliefs scale. 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It could be argued that the idea of seeing a group as being exceptional (i.e., more privileged) could also overlap with ideas around people (and by extension groups) getting what they deserve.  </w:t>
      </w:r>
    </w:p>
    <w:p w14:paraId="6CD74E83" w14:textId="5ECD5756" w:rsidR="00113C27" w:rsidRPr="007E7B18" w:rsidRDefault="00113C27" w:rsidP="007E7B18">
      <w:pPr>
        <w:spacing w:line="480" w:lineRule="auto"/>
        <w:rPr>
          <w:b/>
        </w:rPr>
      </w:pPr>
      <w:r w:rsidRPr="007E7B18">
        <w:rPr>
          <w:b/>
        </w:rPr>
        <w:t>Interpretations</w:t>
      </w:r>
    </w:p>
    <w:p w14:paraId="22AEBD25" w14:textId="05D3519D" w:rsidR="00E105A8" w:rsidRDefault="0060771A" w:rsidP="00E105A8">
      <w:pPr>
        <w:spacing w:line="480" w:lineRule="auto"/>
        <w:ind w:firstLine="360"/>
        <w:rPr>
          <w:bCs/>
          <w:highlight w:val="yellow"/>
        </w:rPr>
      </w:pPr>
      <w:r w:rsidRPr="009D12A6">
        <w:rPr>
          <w:bCs/>
        </w:rPr>
        <w:t>However, this high degree of correlation</w:t>
      </w:r>
      <w:r w:rsidR="00112F64" w:rsidRPr="009D12A6">
        <w:rPr>
          <w:bCs/>
        </w:rPr>
        <w:t xml:space="preserve"> between both subscales (Christian exceptionalism and Freedom from Discrimination) and </w:t>
      </w:r>
      <w:r w:rsidR="00527D9C" w:rsidRPr="009D12A6">
        <w:rPr>
          <w:bCs/>
        </w:rPr>
        <w:t xml:space="preserve">the Privilege and Oppression Inventory: White Privilege </w:t>
      </w:r>
      <w:r w:rsidR="00527D9C" w:rsidRPr="009D12A6">
        <w:rPr>
          <w:bCs/>
        </w:rPr>
        <w:lastRenderedPageBreak/>
        <w:t>Awareness subscale</w:t>
      </w:r>
      <w:r w:rsidRPr="009D12A6">
        <w:rPr>
          <w:bCs/>
        </w:rPr>
        <w:t xml:space="preserve"> </w:t>
      </w:r>
      <w:r w:rsidRPr="001935BF">
        <w:rPr>
          <w:bCs/>
          <w:highlight w:val="yellow"/>
        </w:rPr>
        <w:t xml:space="preserve">does suggest </w:t>
      </w:r>
      <w:r w:rsidR="001935BF">
        <w:rPr>
          <w:bCs/>
          <w:highlight w:val="yellow"/>
        </w:rPr>
        <w:t xml:space="preserve">at least the possibility that Christian privilege and White privilege are so interconnected that they are in a sense the same construct. This would be consistent with the hypothesizing of Faber (2012) that Christian and White privilege are connected. This high intercorrelation is present despite the fact that neither the White privilege or Christian privilege mention religion or race respectively. From a content perspective they have a differing face and content validity. As such, this suggests that more </w:t>
      </w:r>
      <w:r w:rsidRPr="001935BF">
        <w:rPr>
          <w:bCs/>
          <w:highlight w:val="yellow"/>
        </w:rPr>
        <w:t xml:space="preserve">work is necessary to fully differentiate measures of White privilege awareness from those of Christian privilege awareness. </w:t>
      </w:r>
      <w:r w:rsidR="00E105A8">
        <w:rPr>
          <w:bCs/>
          <w:highlight w:val="yellow"/>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Pr>
          <w:bCs/>
          <w:highlight w:val="yellow"/>
        </w:rPr>
        <w:t xml:space="preserve">, even if White and Christian privilege ARE the same construct, this </w:t>
      </w:r>
      <w:r w:rsidR="00E105A8">
        <w:rPr>
          <w:bCs/>
          <w:highlight w:val="yellow"/>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Pr>
          <w:bCs/>
          <w:highlight w:val="yellow"/>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7AA1ABAE" w14:textId="2B9E8BD2" w:rsidR="00402850" w:rsidRPr="00402850" w:rsidRDefault="00251849" w:rsidP="00E105A8">
      <w:pPr>
        <w:spacing w:line="480" w:lineRule="auto"/>
        <w:ind w:firstLine="360"/>
        <w:rPr>
          <w:bCs/>
        </w:rPr>
      </w:pPr>
      <w:r>
        <w:rPr>
          <w:bCs/>
        </w:rPr>
        <w:lastRenderedPageBreak/>
        <w:t>The apparent shared relationship between both subscales for all of the other scales suggests that the two subscales are measuring a similar construct</w:t>
      </w:r>
      <w:r w:rsidRPr="00010D99">
        <w:rPr>
          <w:bCs/>
        </w:rPr>
        <w:t xml:space="preserve">. However, this lack of a shared correlational direction with the global just world beliefs scale suggests that the Freedom from Discrimination subscale is </w:t>
      </w:r>
      <w:r w:rsidRPr="00490969">
        <w:rPr>
          <w:bCs/>
        </w:rPr>
        <w:t xml:space="preserve">tapping at an additional construct with respect to Christian privilege awareness. </w:t>
      </w:r>
      <w:r w:rsidR="00010D99" w:rsidRPr="00490969">
        <w:rPr>
          <w:bCs/>
        </w:rPr>
        <w:t xml:space="preserve">As such, this lack of a relationship deserves further study. </w:t>
      </w:r>
      <w:r w:rsidRPr="00490969">
        <w:rPr>
          <w:bCs/>
        </w:rPr>
        <w:t xml:space="preserve">It could be that seeing yourself as discriminated against </w:t>
      </w:r>
      <w:r w:rsidR="00214067" w:rsidRPr="00490969">
        <w:rPr>
          <w:bCs/>
        </w:rPr>
        <w:t xml:space="preserve">(or not) </w:t>
      </w:r>
      <w:r w:rsidR="00490969" w:rsidRPr="00490969">
        <w:rPr>
          <w:bCs/>
        </w:rPr>
        <w:t>is related to being able to see privilege, however, this does not necessarily mean that one has to believe that the world</w:t>
      </w:r>
      <w:r w:rsidR="00490969">
        <w:rPr>
          <w:bCs/>
        </w:rPr>
        <w:t xml:space="preserve"> is a just place as well in order to necessarily understand privilege. It could be the case for example that someone can understand that they are not discriminated against while also realizing that they may not deserve what they have in all instances (both positive and negative instances).</w:t>
      </w:r>
    </w:p>
    <w:p w14:paraId="4467579C" w14:textId="03325E5C" w:rsidR="00696097" w:rsidRPr="007E7B18" w:rsidRDefault="004162D3" w:rsidP="007E7B18">
      <w:pPr>
        <w:spacing w:line="480" w:lineRule="auto"/>
        <w:rPr>
          <w:b/>
        </w:rPr>
      </w:pPr>
      <w:r w:rsidRPr="007E7B18">
        <w:rPr>
          <w:b/>
        </w:rPr>
        <w:t>Practical Uses</w:t>
      </w:r>
    </w:p>
    <w:p w14:paraId="37AF4747" w14:textId="726B4B3C" w:rsidR="00711A4B" w:rsidRDefault="00696097" w:rsidP="003D2402">
      <w:pPr>
        <w:spacing w:line="480" w:lineRule="auto"/>
        <w:ind w:firstLine="360"/>
        <w:rPr>
          <w:bCs/>
        </w:rPr>
      </w:pPr>
      <w:r w:rsidRPr="003C7774">
        <w:rPr>
          <w:bCs/>
        </w:rPr>
        <w:t xml:space="preserve">Research has shown </w:t>
      </w:r>
      <w:r w:rsidR="001D4F50" w:rsidRPr="003C7774">
        <w:rPr>
          <w:bCs/>
        </w:rPr>
        <w:t>privilege awareness</w:t>
      </w:r>
      <w:r w:rsidRPr="003C7774">
        <w:rPr>
          <w:bCs/>
        </w:rPr>
        <w:t xml:space="preserve"> is not only meaningful in contexts such as counseling, but also that education geared toward this aim works and various disciplines have sought to provide and encourage such education. Research into psychology diversity courses show that courses geared toward helping others to better understand the differential treatment groups receive as a function of race help students to better become aware of their own privileged status while also reducing prejudice (Case, 2007). </w:t>
      </w:r>
      <w:r w:rsidRPr="00B62242">
        <w:rPr>
          <w:bCs/>
          <w:highlight w:val="yellow"/>
        </w:rPr>
        <w:t xml:space="preserve">In fields such as counseling and medical practice, this overarching awareness is an aspect of what is known as multicultural competence </w:t>
      </w:r>
      <w:commentRangeStart w:id="5"/>
      <w:r w:rsidRPr="00B62242">
        <w:rPr>
          <w:bCs/>
          <w:highlight w:val="yellow"/>
        </w:rPr>
        <w:t>(citation</w:t>
      </w:r>
      <w:commentRangeEnd w:id="5"/>
      <w:r w:rsidR="00B62242" w:rsidRPr="00B62242">
        <w:rPr>
          <w:rStyle w:val="CommentReference"/>
          <w:highlight w:val="yellow"/>
        </w:rPr>
        <w:commentReference w:id="5"/>
      </w:r>
      <w:r w:rsidRPr="00B62242">
        <w:rPr>
          <w:bCs/>
          <w:highlight w:val="yellow"/>
        </w:rPr>
        <w:t>).</w:t>
      </w:r>
      <w:r w:rsidRPr="003C7774">
        <w:rPr>
          <w:bCs/>
        </w:rPr>
        <w:t xml:space="preserve"> Research in counseling for example suggests there is a positive relationship between a client’s perceptions of the multicultural competence of their counselor, and the client’s satisfaction and general views of said counselor (Tao et al., 2015). </w:t>
      </w:r>
      <w:r w:rsidR="00711A4B">
        <w:rPr>
          <w:bCs/>
        </w:rPr>
        <w:t xml:space="preserve">These findings suggest that not only is privilege awareness </w:t>
      </w:r>
      <w:r w:rsidR="00847F22">
        <w:rPr>
          <w:bCs/>
        </w:rPr>
        <w:t xml:space="preserve">important from a therapeutic competency perspective, it is also </w:t>
      </w:r>
      <w:r w:rsidR="00711A4B">
        <w:rPr>
          <w:bCs/>
        </w:rPr>
        <w:t>impactful on client outcomes</w:t>
      </w:r>
      <w:r w:rsidR="00847F22">
        <w:rPr>
          <w:bCs/>
        </w:rPr>
        <w:t>.</w:t>
      </w:r>
      <w:r w:rsidR="00711A4B">
        <w:rPr>
          <w:bCs/>
        </w:rPr>
        <w:t xml:space="preserve"> </w:t>
      </w:r>
    </w:p>
    <w:p w14:paraId="1297B83C" w14:textId="77777777" w:rsidR="00062B80" w:rsidRDefault="00696097" w:rsidP="00062B80">
      <w:pPr>
        <w:spacing w:line="480" w:lineRule="auto"/>
        <w:ind w:firstLine="360"/>
        <w:rPr>
          <w:bCs/>
        </w:rPr>
      </w:pPr>
      <w:r w:rsidRPr="003C7774">
        <w:rPr>
          <w:bCs/>
        </w:rPr>
        <w:lastRenderedPageBreak/>
        <w:t xml:space="preserve">Taken together, this research is preliminary in nature. However, this research does provide an </w:t>
      </w:r>
      <w:r w:rsidRPr="00A25C81">
        <w:rPr>
          <w:bCs/>
          <w:highlight w:val="yellow"/>
        </w:rPr>
        <w:t xml:space="preserve">initial promising </w:t>
      </w:r>
      <w:r w:rsidR="00A25C81" w:rsidRPr="00A25C81">
        <w:rPr>
          <w:bCs/>
          <w:highlight w:val="yellow"/>
        </w:rPr>
        <w:t>start to i</w:t>
      </w:r>
      <w:r w:rsidRPr="00A25C81">
        <w:rPr>
          <w:bCs/>
          <w:highlight w:val="yellow"/>
        </w:rPr>
        <w:t xml:space="preserve">nstrument </w:t>
      </w:r>
      <w:r w:rsidR="00A25C81" w:rsidRPr="00A25C81">
        <w:rPr>
          <w:bCs/>
          <w:highlight w:val="yellow"/>
        </w:rPr>
        <w:t>development</w:t>
      </w:r>
      <w:r w:rsidR="00A25C81">
        <w:rPr>
          <w:bCs/>
        </w:rPr>
        <w:t xml:space="preserve"> </w:t>
      </w:r>
      <w:r w:rsidRPr="003C7774">
        <w:rPr>
          <w:bCs/>
        </w:rPr>
        <w:t xml:space="preserve">to assess Christian privilege awareness within a Christian population. This work builds on the work of Schlosser (2003) and Hayes, et al. (2007) </w:t>
      </w:r>
      <w:r w:rsidR="00BB5501">
        <w:rPr>
          <w:bCs/>
        </w:rPr>
        <w:t>by</w:t>
      </w:r>
      <w:r w:rsidRPr="003C7774">
        <w:rPr>
          <w:bCs/>
        </w:rPr>
        <w:t xml:space="preserve"> providing a second instrument to evaluate the awareness of Christian privilege generally</w:t>
      </w:r>
      <w:r w:rsidR="00311D86">
        <w:rPr>
          <w:bCs/>
        </w:rPr>
        <w:t>,</w:t>
      </w:r>
      <w:r w:rsidRPr="003C7774">
        <w:rPr>
          <w:bCs/>
        </w:rPr>
        <w:t xml:space="preserve"> while</w:t>
      </w:r>
      <w:r w:rsidR="00311D86">
        <w:rPr>
          <w:bCs/>
        </w:rPr>
        <w:t xml:space="preserve"> also focusing such </w:t>
      </w:r>
      <w:r w:rsidRPr="003C7774">
        <w:rPr>
          <w:bCs/>
        </w:rPr>
        <w:t>assess</w:t>
      </w:r>
      <w:r w:rsidR="00311D86">
        <w:rPr>
          <w:bCs/>
        </w:rPr>
        <w:t>ment upon</w:t>
      </w:r>
      <w:r w:rsidRPr="003C7774">
        <w:rPr>
          <w:bCs/>
        </w:rPr>
        <w:t xml:space="preserve"> Christian participants</w:t>
      </w:r>
      <w:r w:rsidR="00311D86">
        <w:rPr>
          <w:bCs/>
        </w:rPr>
        <w:t xml:space="preserve"> more specifically</w:t>
      </w:r>
      <w:r w:rsidRPr="003C7774">
        <w:rPr>
          <w:bCs/>
        </w:rPr>
        <w:t xml:space="preserve">. Additionally, this work serves to further research into Christian privilege by providing another instrument, outside of the Privilege and Oppression Inventory (Hayes, et al., 2007), to assess the construct much in the same way that White privilege awareness and attitudes are measured by various instruments (e.g., Color-Blind Racial Attitudes Scale, White Privilege Attitudes Scale, etc.). </w:t>
      </w:r>
    </w:p>
    <w:p w14:paraId="57BE8F58" w14:textId="77777777" w:rsidR="009337B1" w:rsidRDefault="00696097" w:rsidP="009337B1">
      <w:pPr>
        <w:spacing w:line="480" w:lineRule="auto"/>
        <w:ind w:firstLine="360"/>
        <w:rPr>
          <w:bCs/>
          <w:highlight w:val="yellow"/>
        </w:rPr>
      </w:pPr>
      <w:r w:rsidRPr="003A32A6">
        <w:rPr>
          <w:bCs/>
          <w:highlight w:val="yellow"/>
        </w:rPr>
        <w:t xml:space="preserve">While many measures exist to measure related concepts to Christian privilege </w:t>
      </w:r>
      <w:r w:rsidR="009167EE" w:rsidRPr="003A32A6">
        <w:rPr>
          <w:bCs/>
          <w:highlight w:val="yellow"/>
        </w:rPr>
        <w:t xml:space="preserve">(e.g., </w:t>
      </w:r>
      <w:r w:rsidR="003A0222" w:rsidRPr="003A32A6">
        <w:rPr>
          <w:bCs/>
          <w:highlight w:val="yellow"/>
        </w:rPr>
        <w:t xml:space="preserve">there are many scales that assess </w:t>
      </w:r>
      <w:r w:rsidRPr="003A32A6">
        <w:rPr>
          <w:bCs/>
          <w:highlight w:val="yellow"/>
        </w:rPr>
        <w:t xml:space="preserve">racism, </w:t>
      </w:r>
      <w:r w:rsidR="003A0222" w:rsidRPr="003A32A6">
        <w:rPr>
          <w:bCs/>
          <w:highlight w:val="yellow"/>
        </w:rPr>
        <w:t>W</w:t>
      </w:r>
      <w:r w:rsidRPr="003A32A6">
        <w:rPr>
          <w:bCs/>
          <w:highlight w:val="yellow"/>
        </w:rPr>
        <w:t>hite privilege, and sexism</w:t>
      </w:r>
      <w:r w:rsidR="003A0222" w:rsidRPr="003A32A6">
        <w:rPr>
          <w:bCs/>
          <w:highlight w:val="yellow"/>
        </w:rPr>
        <w:t xml:space="preserve"> attitudes</w:t>
      </w:r>
      <w:r w:rsidR="009167EE" w:rsidRPr="003A32A6">
        <w:rPr>
          <w:bCs/>
          <w:highlight w:val="yellow"/>
        </w:rPr>
        <w:t>)</w:t>
      </w:r>
      <w:r w:rsidRPr="003A32A6">
        <w:rPr>
          <w:bCs/>
          <w:highlight w:val="yellow"/>
        </w:rPr>
        <w:t xml:space="preserve">, these constructs and the scales used to measure </w:t>
      </w:r>
      <w:r w:rsidR="00063060" w:rsidRPr="003A32A6">
        <w:rPr>
          <w:bCs/>
          <w:highlight w:val="yellow"/>
        </w:rPr>
        <w:t>them</w:t>
      </w:r>
      <w:r w:rsidRPr="003A32A6">
        <w:rPr>
          <w:bCs/>
          <w:highlight w:val="yellow"/>
        </w:rPr>
        <w:t xml:space="preserve"> are merely just </w:t>
      </w:r>
      <w:r w:rsidRPr="003A32A6">
        <w:rPr>
          <w:bCs/>
          <w:i/>
          <w:iCs/>
          <w:highlight w:val="yellow"/>
        </w:rPr>
        <w:t>necessary</w:t>
      </w:r>
      <w:r w:rsidRPr="003A32A6">
        <w:rPr>
          <w:bCs/>
          <w:highlight w:val="yellow"/>
        </w:rPr>
        <w:t xml:space="preserve"> to </w:t>
      </w:r>
      <w:r w:rsidR="003A32A6" w:rsidRPr="003A32A6">
        <w:rPr>
          <w:bCs/>
          <w:highlight w:val="yellow"/>
        </w:rPr>
        <w:t xml:space="preserve">begin to </w:t>
      </w:r>
      <w:r w:rsidRPr="003A32A6">
        <w:rPr>
          <w:bCs/>
          <w:highlight w:val="yellow"/>
        </w:rPr>
        <w:t>understand privilege and oppression</w:t>
      </w:r>
      <w:r w:rsidR="003A32A6" w:rsidRPr="003A32A6">
        <w:rPr>
          <w:bCs/>
          <w:highlight w:val="yellow"/>
        </w:rPr>
        <w:t xml:space="preserve">. </w:t>
      </w:r>
      <w:r w:rsidRPr="003A32A6">
        <w:rPr>
          <w:bCs/>
          <w:highlight w:val="yellow"/>
        </w:rPr>
        <w:t xml:space="preserve">However, they are not </w:t>
      </w:r>
      <w:r w:rsidRPr="003A32A6">
        <w:rPr>
          <w:bCs/>
          <w:i/>
          <w:iCs/>
          <w:highlight w:val="yellow"/>
        </w:rPr>
        <w:t>sufficient</w:t>
      </w:r>
      <w:r w:rsidRPr="003A32A6">
        <w:rPr>
          <w:bCs/>
          <w:highlight w:val="yellow"/>
        </w:rPr>
        <w:t xml:space="preserve"> to adequately inform </w:t>
      </w:r>
      <w:r w:rsidR="003A32A6" w:rsidRPr="003A32A6">
        <w:rPr>
          <w:bCs/>
          <w:highlight w:val="yellow"/>
        </w:rPr>
        <w:t xml:space="preserve">the population because these aforementioned scales omit a key privileged identity-Christian. This omission creates a possibility where those in powerful institutions (e.g., medicine, mental health, education, legal, etc.) and the general public at large, can act in ways that actively discriminate against others; even if someone has noble intentions centered around equality. </w:t>
      </w:r>
    </w:p>
    <w:p w14:paraId="0C1ED5E5" w14:textId="49518740" w:rsidR="00696097" w:rsidRPr="009337B1" w:rsidRDefault="009337B1" w:rsidP="009337B1">
      <w:pPr>
        <w:spacing w:line="480" w:lineRule="auto"/>
        <w:ind w:firstLine="360"/>
        <w:rPr>
          <w:bCs/>
          <w:highlight w:val="yellow"/>
        </w:rPr>
      </w:pPr>
      <w:r>
        <w:rPr>
          <w:bCs/>
          <w:highlight w:val="yellow"/>
        </w:rPr>
        <w:t>Some fields, such as counseling (Chan, et al., 2018) and medicine (Wilson, 2019), have moved to taking an intersectional approach to better understand the complex nature of oppression and discrimination across various social contexts.</w:t>
      </w:r>
      <w:r>
        <w:rPr>
          <w:bCs/>
        </w:rPr>
        <w:t xml:space="preserve"> </w:t>
      </w:r>
      <w:r w:rsidR="00696097" w:rsidRPr="009337B1">
        <w:rPr>
          <w:bCs/>
          <w:highlight w:val="yellow"/>
        </w:rPr>
        <w:t xml:space="preserve">This means assessing how holding different identities can have varying outcomes because of the intersectionality of holding multiple identities (Chan et al., 2018).  For example, the experiences of a Black atheist man may be different than those of a Black Christian man. While both hold minority racial identities, the </w:t>
      </w:r>
      <w:r w:rsidR="00696097" w:rsidRPr="009337B1">
        <w:rPr>
          <w:bCs/>
          <w:highlight w:val="yellow"/>
        </w:rPr>
        <w:lastRenderedPageBreak/>
        <w:t xml:space="preserve">Christian black man holds a privileged identity compared to the atheist man. This allows for people to hold both privileged and oppressive identities simultaneously and that intersectionality functions to produce differing outcomes for each individual in terms of the privileges and oppression they deal with on a daily basis. </w:t>
      </w:r>
    </w:p>
    <w:p w14:paraId="4C54DDF9" w14:textId="15E3EA37" w:rsidR="00BD52F8" w:rsidRDefault="00696097" w:rsidP="00BD52F8">
      <w:pPr>
        <w:spacing w:line="480" w:lineRule="auto"/>
        <w:ind w:firstLine="360"/>
        <w:rPr>
          <w:bCs/>
        </w:rPr>
      </w:pPr>
      <w:r w:rsidRPr="009337B1">
        <w:rPr>
          <w:bCs/>
          <w:highlight w:val="yellow"/>
        </w:rPr>
        <w:t xml:space="preserve">As such, to fully understand clients in medical and mental health contexts, it becomes necessary for medical and mental health practitioners to be educated in the experiences of people who hold a range of both privileged and oppressed identities. </w:t>
      </w:r>
      <w:r w:rsidR="003A32A6" w:rsidRPr="009337B1">
        <w:rPr>
          <w:bCs/>
          <w:highlight w:val="yellow"/>
        </w:rPr>
        <w:t>However, the benefits to understanding privilege go beyond just medical and mental health contexts.</w:t>
      </w:r>
      <w:r w:rsidR="003A32A6">
        <w:rPr>
          <w:bCs/>
        </w:rPr>
        <w:t xml:space="preserve"> </w:t>
      </w:r>
    </w:p>
    <w:p w14:paraId="5E07BE30" w14:textId="00ED1331" w:rsidR="009337B1" w:rsidRDefault="009337B1" w:rsidP="009337B1">
      <w:pPr>
        <w:spacing w:line="480" w:lineRule="auto"/>
        <w:ind w:firstLine="360"/>
        <w:rPr>
          <w:bCs/>
        </w:rPr>
      </w:pPr>
      <w:r>
        <w:rPr>
          <w:bCs/>
          <w:highlight w:val="yellow"/>
        </w:rPr>
        <w:t>Research has suggested that not only is awareness of White privilege among Christians positively correlated with a willingness to partake in social justice (Todd, et al., 2015), it is also in White individual’s best interests to eliminate racial privilege as those most aware of racial privilege are more likely to have poorer mental health (</w:t>
      </w:r>
      <w:proofErr w:type="spellStart"/>
      <w:r>
        <w:rPr>
          <w:bCs/>
          <w:highlight w:val="yellow"/>
        </w:rPr>
        <w:t>Fujishiro</w:t>
      </w:r>
      <w:proofErr w:type="spellEnd"/>
      <w:r>
        <w:rPr>
          <w:bCs/>
          <w:highlight w:val="yellow"/>
        </w:rPr>
        <w:t>, 2009). This suggests that even systems of oppression that benefit one race over the other, can have negative health outcomes for those for whom the system is designed to benefit (</w:t>
      </w:r>
      <w:proofErr w:type="spellStart"/>
      <w:r>
        <w:rPr>
          <w:bCs/>
          <w:highlight w:val="yellow"/>
        </w:rPr>
        <w:t>Fujishiro</w:t>
      </w:r>
      <w:proofErr w:type="spellEnd"/>
      <w:r w:rsidRPr="009337B1">
        <w:rPr>
          <w:bCs/>
          <w:highlight w:val="yellow"/>
        </w:rPr>
        <w:t>, 2009).</w:t>
      </w:r>
      <w:r w:rsidRPr="009337B1">
        <w:rPr>
          <w:bCs/>
          <w:highlight w:val="yellow"/>
        </w:rPr>
        <w:t xml:space="preserve"> One could reasonably extend such logic to Christian privilege as well. </w:t>
      </w:r>
      <w:r w:rsidRPr="009337B1">
        <w:rPr>
          <w:bCs/>
          <w:highlight w:val="yellow"/>
        </w:rPr>
        <w:t xml:space="preserve">However, by adding </w:t>
      </w:r>
      <w:r w:rsidRPr="003A32A6">
        <w:rPr>
          <w:bCs/>
          <w:highlight w:val="yellow"/>
        </w:rPr>
        <w:t xml:space="preserve">an awareness of Christian privilege to the societal consciousness, it is possible for people at the individual and systematic levels to recognize actions and policies that discriminate against those who are not in the </w:t>
      </w:r>
      <w:r w:rsidRPr="001076C2">
        <w:rPr>
          <w:bCs/>
          <w:highlight w:val="yellow"/>
        </w:rPr>
        <w:t>majority</w:t>
      </w:r>
      <w:r>
        <w:rPr>
          <w:bCs/>
        </w:rPr>
        <w:t xml:space="preserve">. </w:t>
      </w:r>
    </w:p>
    <w:p w14:paraId="16005868" w14:textId="6B54A771" w:rsidR="00696097" w:rsidRPr="003C7774" w:rsidRDefault="00696097" w:rsidP="00062B80">
      <w:pPr>
        <w:spacing w:line="480" w:lineRule="auto"/>
        <w:ind w:firstLine="360"/>
        <w:rPr>
          <w:bCs/>
        </w:rPr>
      </w:pPr>
      <w:r w:rsidRPr="003C7774">
        <w:rPr>
          <w:bCs/>
        </w:rPr>
        <w:t xml:space="preserve">While tools </w:t>
      </w:r>
      <w:r w:rsidR="00BD52F8" w:rsidRPr="003C7774">
        <w:rPr>
          <w:bCs/>
        </w:rPr>
        <w:t>exist</w:t>
      </w:r>
      <w:r w:rsidRPr="003C7774">
        <w:rPr>
          <w:bCs/>
        </w:rPr>
        <w:t xml:space="preserve"> to help aid medical doctors and mental health professionals to understand privilege and oppression with respect to identities involving race and gender, relatively few tools exist to aid these professionals in understanding the privilege and oppression that can result from holding Christian and non-Christian identities. Th</w:t>
      </w:r>
      <w:r w:rsidR="001D4F50" w:rsidRPr="003C7774">
        <w:rPr>
          <w:bCs/>
        </w:rPr>
        <w:t>e two subscales</w:t>
      </w:r>
      <w:r w:rsidRPr="003C7774">
        <w:rPr>
          <w:bCs/>
        </w:rPr>
        <w:t xml:space="preserve"> </w:t>
      </w:r>
      <w:r w:rsidR="001D4F50" w:rsidRPr="003C7774">
        <w:rPr>
          <w:bCs/>
        </w:rPr>
        <w:t>identified within this</w:t>
      </w:r>
      <w:r w:rsidRPr="003C7774">
        <w:rPr>
          <w:bCs/>
        </w:rPr>
        <w:t xml:space="preserve"> Christian privilege awareness scale adds </w:t>
      </w:r>
      <w:r w:rsidR="001D4F50" w:rsidRPr="003C7774">
        <w:rPr>
          <w:bCs/>
        </w:rPr>
        <w:t>tools</w:t>
      </w:r>
      <w:r w:rsidRPr="003C7774">
        <w:rPr>
          <w:bCs/>
        </w:rPr>
        <w:t xml:space="preserve"> that will allow educators to foster such an awareness of this </w:t>
      </w:r>
      <w:r w:rsidRPr="003C7774">
        <w:rPr>
          <w:bCs/>
        </w:rPr>
        <w:lastRenderedPageBreak/>
        <w:t xml:space="preserve">religious identity dimension by providing yet another lens of analysis for future therapists and doctors to examine the world around not only them, but also the world of their clients as well. </w:t>
      </w:r>
    </w:p>
    <w:p w14:paraId="781B1C8B" w14:textId="706643E3" w:rsidR="00D74F02" w:rsidRPr="00696097" w:rsidRDefault="00283EEF" w:rsidP="00696097">
      <w:pPr>
        <w:spacing w:line="480" w:lineRule="auto"/>
        <w:ind w:firstLine="360"/>
        <w:rPr>
          <w:b/>
        </w:rPr>
      </w:pPr>
      <w:r w:rsidRPr="003C7774">
        <w:rPr>
          <w:bCs/>
        </w:rPr>
        <w:t>To this end</w:t>
      </w:r>
      <w:r w:rsidR="001D4F50" w:rsidRPr="003C7774">
        <w:rPr>
          <w:bCs/>
        </w:rPr>
        <w:t>, these subscales</w:t>
      </w:r>
      <w:r w:rsidR="00696097" w:rsidRPr="003C7774">
        <w:rPr>
          <w:bCs/>
        </w:rPr>
        <w:t xml:space="preserve"> could eventually be used in various contexts (i.e., counseling and medical classrooms, hospitals, mental health clinics, etc.) to assess how aware of their own privilege Christian counseling and medical students are. This in turn could allow professionals to become more multiculturally competent. It is the author’s hope that th</w:t>
      </w:r>
      <w:r w:rsidR="001D4F50" w:rsidRPr="003C7774">
        <w:rPr>
          <w:bCs/>
        </w:rPr>
        <w:t xml:space="preserve">ese subscales </w:t>
      </w:r>
      <w:r w:rsidR="00696097" w:rsidRPr="003C7774">
        <w:rPr>
          <w:bCs/>
        </w:rPr>
        <w:t>will be used in the above ways for the purposes of furthering the educational training of medical and counseling students (among others) toward the promotion of multicultural competence.</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6F63C365" w:rsidR="00BD52F8" w:rsidRPr="00D637ED" w:rsidRDefault="002D02EA" w:rsidP="00DD469E">
      <w:pPr>
        <w:spacing w:line="480" w:lineRule="auto"/>
        <w:ind w:firstLine="720"/>
        <w:rPr>
          <w:bCs/>
          <w:highlight w:val="yellow"/>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Also, this scale looks to assess Christian privilege awareness within </w:t>
      </w:r>
      <w:r w:rsidR="009A12BE" w:rsidRPr="00DD469E">
        <w:rPr>
          <w:bCs/>
          <w:i/>
          <w:iCs/>
        </w:rPr>
        <w:t xml:space="preserve">Christian </w:t>
      </w:r>
      <w:r w:rsidR="009A12BE" w:rsidRPr="00DD469E">
        <w:rPr>
          <w:bCs/>
        </w:rPr>
        <w:t xml:space="preserve">populations. </w:t>
      </w:r>
      <w:r w:rsidR="009167EE" w:rsidRPr="00D637ED">
        <w:rPr>
          <w:bCs/>
          <w:highlight w:val="yellow"/>
        </w:rPr>
        <w:t>Because this sale was developed to be used with only Christian respondents, more research would need to be conducted to explore whether or not some modification of this scale might also work for other religious groups</w:t>
      </w:r>
      <w:r w:rsidR="00BD52F8" w:rsidRPr="00D637ED">
        <w:rPr>
          <w:bCs/>
          <w:highlight w:val="yellow"/>
        </w:rPr>
        <w:t xml:space="preserve"> (as well as specific denominations within Christianity)</w:t>
      </w:r>
      <w:r w:rsidR="009A12BE" w:rsidRPr="00D637ED">
        <w:rPr>
          <w:bCs/>
          <w:highlight w:val="yellow"/>
        </w:rPr>
        <w:t>.</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440A072C" w14:textId="3B42B404" w:rsidR="00440EBC" w:rsidRDefault="001C1F20" w:rsidP="007F5B0A">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 (</w:t>
      </w:r>
      <w:r w:rsidR="00910656">
        <w:rPr>
          <w:bCs/>
        </w:rPr>
        <w:t xml:space="preserve">Quest; Batson &amp; </w:t>
      </w:r>
      <w:proofErr w:type="spellStart"/>
      <w:r w:rsidR="00910656" w:rsidRPr="00910656">
        <w:rPr>
          <w:bCs/>
        </w:rPr>
        <w:t>Schoenrade</w:t>
      </w:r>
      <w:proofErr w:type="spellEnd"/>
      <w:r w:rsidR="00910656">
        <w:rPr>
          <w:bCs/>
        </w:rPr>
        <w:t>, 1991</w:t>
      </w:r>
      <w:r w:rsidR="004C4F01">
        <w:rPr>
          <w:bCs/>
        </w:rPr>
        <w:t>) may be associated with these attitudes</w:t>
      </w:r>
      <w:r w:rsidRPr="003C7774">
        <w:rPr>
          <w:bCs/>
        </w:rPr>
        <w:t xml:space="preserve">. </w:t>
      </w:r>
      <w:r w:rsidR="00440EBC">
        <w:rPr>
          <w:bCs/>
        </w:rPr>
        <w:t xml:space="preserve">For example, future research may </w:t>
      </w:r>
      <w:r w:rsidR="00440EBC">
        <w:rPr>
          <w:bCs/>
        </w:rPr>
        <w:lastRenderedPageBreak/>
        <w:t xml:space="preserve">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 xml:space="preserve">Further, investigating relationships between intrinsic and extrinsic religiosity as they relate to scores on the Christian privilege awareness scale may also be useful. </w:t>
      </w:r>
    </w:p>
    <w:p w14:paraId="48BE71ED" w14:textId="5BB138BE" w:rsidR="001C1F20" w:rsidRDefault="001C1F20" w:rsidP="000C76F9">
      <w:pPr>
        <w:spacing w:line="480" w:lineRule="auto"/>
        <w:ind w:firstLine="720"/>
        <w:rPr>
          <w:bCs/>
        </w:rPr>
      </w:pP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Christian and White privilege scales</w:t>
      </w:r>
      <w:r w:rsidR="00693507" w:rsidRPr="003C7774">
        <w:rPr>
          <w:bCs/>
        </w:rPr>
        <w:t xml:space="preserve">. </w:t>
      </w:r>
      <w:r w:rsidR="001306A9" w:rsidRPr="00D637ED">
        <w:rPr>
          <w:bCs/>
          <w:highlight w:val="yellow"/>
        </w:rPr>
        <w:t>Researchers would be wise to see to what extent, if any, Black and White Christians respond differentially to measures of White and Christian privilege</w:t>
      </w:r>
      <w:r w:rsidR="001306A9">
        <w:rPr>
          <w:bCs/>
        </w:rPr>
        <w:t xml:space="preserve">. </w:t>
      </w:r>
      <w:r w:rsidR="00693507" w:rsidRPr="003C7774">
        <w:rPr>
          <w:bCs/>
        </w:rPr>
        <w:t>Studies should look to see whether Christian privilege awareness can be manipulated and appropriately detected by the proposed measure. Such studies are necessary to ensure that the measure is appropriate and sensitive enough to detect changes in an individual’s awareness of their own Christian privilege</w:t>
      </w:r>
      <w:r w:rsidR="00D637ED">
        <w:rPr>
          <w:bCs/>
        </w:rPr>
        <w:t xml:space="preserve"> </w:t>
      </w:r>
      <w:r w:rsidR="00D637ED" w:rsidRPr="00D637ED">
        <w:rPr>
          <w:bCs/>
          <w:highlight w:val="yellow"/>
        </w:rPr>
        <w:t>as well as to test the degree to which White and Christian privilege can be separated</w:t>
      </w:r>
      <w:r w:rsidR="00693507" w:rsidRPr="003C7774">
        <w:rPr>
          <w:bCs/>
        </w:rPr>
        <w:t>. This research is necessary before this scale should be used an applied setting (e.g., medical, legal, law enforcement, etc.).</w:t>
      </w:r>
    </w:p>
    <w:p w14:paraId="61F223A3" w14:textId="5D8C718E" w:rsidR="001306A9" w:rsidRPr="00D637ED" w:rsidRDefault="001306A9" w:rsidP="001306A9">
      <w:pPr>
        <w:spacing w:line="480" w:lineRule="auto"/>
        <w:ind w:firstLine="720"/>
        <w:rPr>
          <w:bCs/>
          <w:highlight w:val="yellow"/>
        </w:rPr>
      </w:pPr>
      <w:r w:rsidRPr="00D637ED">
        <w:rPr>
          <w:bCs/>
          <w:highlight w:val="yellow"/>
        </w:rPr>
        <w:t>This study</w:t>
      </w:r>
      <w:r w:rsidR="00B62242">
        <w:rPr>
          <w:bCs/>
          <w:highlight w:val="yellow"/>
        </w:rPr>
        <w:t>, drawing on White privilege literature, was a</w:t>
      </w:r>
      <w:r w:rsidRPr="00D637ED">
        <w:rPr>
          <w:bCs/>
          <w:highlight w:val="yellow"/>
        </w:rPr>
        <w:t xml:space="preserve"> a preliminary attempt to expand upon the work of Hays, et al (2007) with respect to Christian privilege</w:t>
      </w:r>
      <w:r w:rsidR="00B62242">
        <w:rPr>
          <w:bCs/>
          <w:highlight w:val="yellow"/>
        </w:rPr>
        <w:t>. As a preliminary work, this study</w:t>
      </w:r>
      <w:r w:rsidRPr="00D637ED">
        <w:rPr>
          <w:bCs/>
          <w:highlight w:val="yellow"/>
        </w:rPr>
        <w:t xml:space="preserve"> comes with all the flaws one would expect of an initial exploratory factor analysis in scale development. Further revisions and studies will need to be done. However, this first attempt does provide an encouraging first step into the development of a broader in scope scale to assess Christian privilege awareness amongst Christians. </w:t>
      </w:r>
    </w:p>
    <w:p w14:paraId="35307153" w14:textId="77777777" w:rsidR="00B07A7B" w:rsidRPr="00B07A7B" w:rsidRDefault="003F01F5" w:rsidP="00B62242">
      <w:pPr>
        <w:spacing w:line="480" w:lineRule="auto"/>
        <w:jc w:val="center"/>
      </w:pPr>
      <w:r w:rsidRPr="00693507">
        <w:br w:type="page"/>
      </w:r>
      <w:commentRangeStart w:id="6"/>
      <w:r w:rsidR="00B07A7B" w:rsidRPr="001C415B">
        <w:rPr>
          <w:highlight w:val="cyan"/>
        </w:rPr>
        <w:lastRenderedPageBreak/>
        <w:t>References</w:t>
      </w:r>
      <w:commentRangeEnd w:id="6"/>
      <w:r w:rsidR="001C415B" w:rsidRPr="001C415B">
        <w:rPr>
          <w:rStyle w:val="CommentReference"/>
          <w:highlight w:val="cyan"/>
        </w:rPr>
        <w:commentReference w:id="6"/>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7"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7"/>
    <w:p w14:paraId="37C7D1A8" w14:textId="77777777" w:rsidR="00A57461" w:rsidRPr="005C702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Retrieved from https://www.washintonpost.com</w:t>
      </w:r>
    </w:p>
    <w:p w14:paraId="07C2E7BC" w14:textId="77777777" w:rsidR="00A57461" w:rsidRPr="00A57461" w:rsidRDefault="00A57461" w:rsidP="00414306">
      <w:pPr>
        <w:pStyle w:val="NormalWeb"/>
        <w:spacing w:before="0" w:beforeAutospacing="0" w:after="0" w:afterAutospacing="0" w:line="480" w:lineRule="auto"/>
        <w:ind w:left="480" w:hanging="480"/>
      </w:pPr>
      <w:r w:rsidRPr="00A57461">
        <w:t xml:space="preserve">Batson, C. D., </w:t>
      </w:r>
      <w:proofErr w:type="spellStart"/>
      <w:r w:rsidRPr="00A57461">
        <w:t>Schoenrade</w:t>
      </w:r>
      <w:proofErr w:type="spellEnd"/>
      <w:r w:rsidRPr="00A57461">
        <w:t xml:space="preserve">, P. A. (2018). Measuring </w:t>
      </w:r>
      <w:r w:rsidR="008F1FAE" w:rsidRPr="00A57461">
        <w:t xml:space="preserve">religion as quest: 2) </w:t>
      </w:r>
      <w:r w:rsidRPr="00A57461">
        <w:t xml:space="preserve">Reliability </w:t>
      </w:r>
      <w:r w:rsidR="008F1FAE" w:rsidRPr="00A57461">
        <w:t>concerns</w:t>
      </w:r>
      <w:r w:rsidRPr="00A57461">
        <w:t xml:space="preserve">. </w:t>
      </w:r>
      <w:r w:rsidRPr="00A57461">
        <w:rPr>
          <w:i/>
        </w:rPr>
        <w:t>Journal for the Scientific Study of Religion</w:t>
      </w:r>
      <w:r w:rsidRPr="00A57461">
        <w:rPr>
          <w:i/>
          <w:iCs/>
        </w:rPr>
        <w:t>, 30</w:t>
      </w:r>
      <w:r w:rsidRPr="00A57461">
        <w:t>(4), 430–447.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w:t>
      </w:r>
      <w:proofErr w:type="spellStart"/>
      <w:r w:rsidRPr="00A57461">
        <w:t>Jaekel</w:t>
      </w:r>
      <w:proofErr w:type="spellEnd"/>
      <w:r w:rsidRPr="00A57461">
        <w:t xml:space="preserve">,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77777777"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4CC49228" w14:textId="77777777" w:rsidR="00A57461" w:rsidRDefault="00A57461" w:rsidP="00414306">
      <w:pPr>
        <w:pStyle w:val="NormalWeb"/>
        <w:spacing w:before="0" w:beforeAutospacing="0" w:after="0" w:afterAutospacing="0" w:line="480" w:lineRule="auto"/>
        <w:ind w:left="480" w:hanging="480"/>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4" w:history="1">
        <w:r w:rsidR="00095BCD" w:rsidRPr="00265F5C">
          <w:rPr>
            <w:rStyle w:val="Hyperlink"/>
          </w:rPr>
          <w:t>https://www.cbsnews.org</w:t>
        </w:r>
      </w:hyperlink>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5"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lastRenderedPageBreak/>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6"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8" w:name="_Hlk31874924"/>
      <w:r w:rsidRPr="00101B21">
        <w:rPr>
          <w:color w:val="000000"/>
        </w:rPr>
        <w:t>Edgell</w:t>
      </w:r>
      <w:bookmarkEnd w:id="8"/>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E7B75B1" w14:textId="77777777"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w:t>
      </w:r>
      <w:r w:rsidRPr="008C43CC">
        <w:rPr>
          <w:i/>
          <w:iCs/>
        </w:rPr>
        <w:lastRenderedPageBreak/>
        <w:t>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7"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Default="005E6C99" w:rsidP="005777AC">
      <w:pPr>
        <w:autoSpaceDE w:val="0"/>
        <w:autoSpaceDN w:val="0"/>
        <w:adjustRightInd w:val="0"/>
        <w:ind w:left="720" w:hanging="720"/>
        <w:rPr>
          <w:rFonts w:ascii="Times" w:eastAsia="Calibri" w:hAnsi="Times" w:cs="Times"/>
          <w:color w:val="000000"/>
        </w:rPr>
      </w:pPr>
      <w:r>
        <w:rPr>
          <w:rFonts w:ascii="Times" w:eastAsia="Calibri" w:hAnsi="Times" w:cs="Times"/>
          <w:color w:val="000000"/>
        </w:rPr>
        <w:t xml:space="preserve">Hoffman, K. M., </w:t>
      </w:r>
      <w:proofErr w:type="spellStart"/>
      <w:r>
        <w:rPr>
          <w:rFonts w:ascii="Times" w:eastAsia="Calibri" w:hAnsi="Times" w:cs="Times"/>
          <w:color w:val="000000"/>
        </w:rPr>
        <w:t>Trawalter</w:t>
      </w:r>
      <w:proofErr w:type="spellEnd"/>
      <w:r>
        <w:rPr>
          <w:rFonts w:ascii="Times" w:eastAsia="Calibri" w:hAnsi="Times" w:cs="Times"/>
          <w:color w:val="000000"/>
        </w:rPr>
        <w:t xml:space="preserve">, S., </w:t>
      </w:r>
      <w:proofErr w:type="spellStart"/>
      <w:r>
        <w:rPr>
          <w:rFonts w:ascii="Times" w:eastAsia="Calibri" w:hAnsi="Times" w:cs="Times"/>
          <w:color w:val="000000"/>
        </w:rPr>
        <w:t>Axt</w:t>
      </w:r>
      <w:proofErr w:type="spellEnd"/>
      <w:r>
        <w:rPr>
          <w:rFonts w:ascii="Times" w:eastAsia="Calibri" w:hAnsi="Times" w:cs="Times"/>
          <w:color w:val="000000"/>
        </w:rPr>
        <w:t xml:space="preserve">, J. R., &amp; Oliver, M. N. (2016). Racial bias in pain assessment and treatment recommendations, and false beliefs about biological differences between blacks and whites.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113</w:t>
      </w:r>
      <w:r>
        <w:rPr>
          <w:rFonts w:ascii="Times" w:eastAsia="Calibri" w:hAnsi="Times" w:cs="Times"/>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lastRenderedPageBreak/>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lastRenderedPageBreak/>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77777777" w:rsidR="000216D5" w:rsidRPr="001144BE" w:rsidRDefault="000216D5" w:rsidP="00A57461">
      <w:pPr>
        <w:spacing w:line="480" w:lineRule="auto"/>
        <w:ind w:left="720" w:hanging="720"/>
        <w:rPr>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8" w:history="1">
        <w:r w:rsidR="005807DF" w:rsidRPr="000E2A35">
          <w:rPr>
            <w:rStyle w:val="Hyperlink"/>
          </w:rPr>
          <w:t>https://www.detroitnews.com</w:t>
        </w:r>
      </w:hyperlink>
    </w:p>
    <w:p w14:paraId="3447D0F1" w14:textId="77777777" w:rsidR="005807DF" w:rsidRP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https://pewresearch.org</w:t>
      </w:r>
    </w:p>
    <w:p w14:paraId="42277BC7" w14:textId="77777777"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lastRenderedPageBreak/>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9"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77E26038" w14:textId="77777777" w:rsidR="00D9614E" w:rsidRDefault="00A57461" w:rsidP="00D9614E">
      <w:pPr>
        <w:pStyle w:val="NormalWeb"/>
        <w:spacing w:before="0" w:beforeAutospacing="0" w:after="0" w:afterAutospacing="0" w:line="480" w:lineRule="auto"/>
        <w:ind w:left="480" w:hanging="480"/>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0"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lastRenderedPageBreak/>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1"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lastRenderedPageBreak/>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2"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77777777" w:rsidR="00423413" w:rsidRPr="00A57461"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7777777"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51841E35" w14:textId="77777777" w:rsidR="00690BA2" w:rsidRPr="00690BA2" w:rsidRDefault="00690BA2" w:rsidP="00660C02">
      <w:pPr>
        <w:pStyle w:val="NormalWeb"/>
        <w:spacing w:before="0" w:beforeAutospacing="0" w:after="0" w:afterAutospacing="0" w:line="480" w:lineRule="auto"/>
        <w:ind w:left="480" w:hanging="480"/>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5487B8BC" w14:textId="77777777" w:rsidR="00813C1C" w:rsidRDefault="00813C1C" w:rsidP="00414306">
      <w:pPr>
        <w:pStyle w:val="NormalWeb"/>
        <w:spacing w:before="0" w:beforeAutospacing="0" w:after="0" w:afterAutospacing="0" w:line="480" w:lineRule="auto"/>
        <w:ind w:left="480" w:hanging="480"/>
      </w:pPr>
    </w:p>
    <w:p w14:paraId="75C6EA32" w14:textId="77777777" w:rsidR="00DC7C11" w:rsidRDefault="00DC7C11" w:rsidP="00F80FAE">
      <w:pPr>
        <w:sectPr w:rsidR="00DC7C11" w:rsidSect="00DC7C11">
          <w:head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tbl>
      <w:tblPr>
        <w:tblW w:w="0" w:type="auto"/>
        <w:tblLook w:val="04A0" w:firstRow="1" w:lastRow="0" w:firstColumn="1" w:lastColumn="0" w:noHBand="0" w:noVBand="1"/>
      </w:tblPr>
      <w:tblGrid>
        <w:gridCol w:w="8323"/>
        <w:gridCol w:w="1709"/>
        <w:gridCol w:w="1656"/>
        <w:gridCol w:w="636"/>
        <w:gridCol w:w="636"/>
      </w:tblGrid>
      <w:tr w:rsidR="006B617B" w:rsidRPr="00A849F2" w14:paraId="4E753AE0" w14:textId="77777777" w:rsidTr="00542381">
        <w:tc>
          <w:tcPr>
            <w:tcW w:w="13176" w:type="dxa"/>
            <w:gridSpan w:val="5"/>
            <w:shd w:val="clear" w:color="auto" w:fill="auto"/>
          </w:tcPr>
          <w:p w14:paraId="665E65D3" w14:textId="77777777" w:rsidR="006B617B" w:rsidRPr="00B62242" w:rsidRDefault="006B617B" w:rsidP="00391041">
            <w:pPr>
              <w:rPr>
                <w:highlight w:val="cyan"/>
              </w:rPr>
            </w:pPr>
            <w:r w:rsidRPr="00B62242">
              <w:rPr>
                <w:highlight w:val="cyan"/>
              </w:rPr>
              <w:t>Table</w:t>
            </w:r>
            <w:r w:rsidR="00A849F2" w:rsidRPr="00B62242">
              <w:rPr>
                <w:highlight w:val="cyan"/>
              </w:rPr>
              <w:t xml:space="preserve"> 1</w:t>
            </w:r>
            <w:r w:rsidRPr="00B62242">
              <w:rPr>
                <w:highlight w:val="cyan"/>
              </w:rPr>
              <w:t>.</w:t>
            </w:r>
          </w:p>
        </w:tc>
      </w:tr>
      <w:tr w:rsidR="006B617B" w:rsidRPr="00A849F2" w14:paraId="4A461D70" w14:textId="77777777" w:rsidTr="00542381">
        <w:tc>
          <w:tcPr>
            <w:tcW w:w="13176" w:type="dxa"/>
            <w:gridSpan w:val="5"/>
            <w:tcBorders>
              <w:bottom w:val="single" w:sz="4" w:space="0" w:color="auto"/>
            </w:tcBorders>
            <w:shd w:val="clear" w:color="auto" w:fill="auto"/>
          </w:tcPr>
          <w:p w14:paraId="02607A72" w14:textId="36933D65" w:rsidR="006B617B" w:rsidRPr="00B62242" w:rsidRDefault="006B617B" w:rsidP="00391041">
            <w:pPr>
              <w:rPr>
                <w:i/>
                <w:iCs/>
                <w:highlight w:val="cyan"/>
              </w:rPr>
            </w:pPr>
            <w:r w:rsidRPr="00B62242">
              <w:rPr>
                <w:i/>
                <w:iCs/>
                <w:highlight w:val="cyan"/>
              </w:rPr>
              <w:t>Factor Loadings</w:t>
            </w:r>
            <w:r w:rsidR="00AA0ABB" w:rsidRPr="00B62242">
              <w:rPr>
                <w:i/>
                <w:iCs/>
                <w:highlight w:val="cyan"/>
              </w:rPr>
              <w:t xml:space="preserve"> of </w:t>
            </w:r>
            <w:r w:rsidR="00F671A1" w:rsidRPr="00B62242">
              <w:rPr>
                <w:i/>
                <w:iCs/>
                <w:highlight w:val="cyan"/>
              </w:rPr>
              <w:t xml:space="preserve">the Christian Privilege Awareness Scale </w:t>
            </w:r>
            <w:r w:rsidRPr="00B62242">
              <w:rPr>
                <w:i/>
                <w:iCs/>
                <w:highlight w:val="cyan"/>
              </w:rPr>
              <w:t>with M and SD for Individual Item</w:t>
            </w:r>
            <w:r w:rsidRPr="00B62242">
              <w:rPr>
                <w:highlight w:val="cyan"/>
              </w:rPr>
              <w:t>s</w:t>
            </w:r>
          </w:p>
        </w:tc>
      </w:tr>
      <w:tr w:rsidR="006B617B" w:rsidRPr="00A849F2" w14:paraId="35A02EEF" w14:textId="77777777" w:rsidTr="00542381">
        <w:tc>
          <w:tcPr>
            <w:tcW w:w="9167" w:type="dxa"/>
            <w:tcBorders>
              <w:top w:val="single" w:sz="4" w:space="0" w:color="auto"/>
            </w:tcBorders>
            <w:shd w:val="clear" w:color="auto" w:fill="auto"/>
          </w:tcPr>
          <w:p w14:paraId="7EE42A1A" w14:textId="77777777" w:rsidR="006B617B" w:rsidRPr="00A849F2" w:rsidRDefault="006B617B" w:rsidP="00391041"/>
        </w:tc>
        <w:tc>
          <w:tcPr>
            <w:tcW w:w="2762" w:type="dxa"/>
            <w:gridSpan w:val="2"/>
            <w:tcBorders>
              <w:top w:val="single" w:sz="4" w:space="0" w:color="auto"/>
            </w:tcBorders>
            <w:shd w:val="clear" w:color="auto" w:fill="auto"/>
          </w:tcPr>
          <w:p w14:paraId="1230252E" w14:textId="77777777" w:rsidR="006B617B" w:rsidRPr="00A849F2" w:rsidRDefault="006B617B" w:rsidP="00542381">
            <w:pPr>
              <w:jc w:val="center"/>
            </w:pPr>
            <w:r w:rsidRPr="00A849F2">
              <w:t>Factors</w:t>
            </w:r>
          </w:p>
        </w:tc>
        <w:tc>
          <w:tcPr>
            <w:tcW w:w="611" w:type="dxa"/>
            <w:tcBorders>
              <w:top w:val="single" w:sz="4" w:space="0" w:color="auto"/>
            </w:tcBorders>
            <w:shd w:val="clear" w:color="auto" w:fill="auto"/>
          </w:tcPr>
          <w:p w14:paraId="5C0F0165" w14:textId="77777777" w:rsidR="006B617B" w:rsidRPr="00A849F2" w:rsidRDefault="006B617B" w:rsidP="00391041"/>
        </w:tc>
        <w:tc>
          <w:tcPr>
            <w:tcW w:w="636" w:type="dxa"/>
            <w:tcBorders>
              <w:top w:val="single" w:sz="4" w:space="0" w:color="auto"/>
            </w:tcBorders>
            <w:shd w:val="clear" w:color="auto" w:fill="auto"/>
          </w:tcPr>
          <w:p w14:paraId="46B5558F" w14:textId="77777777" w:rsidR="006B617B" w:rsidRPr="00A849F2" w:rsidRDefault="006B617B" w:rsidP="00391041"/>
        </w:tc>
      </w:tr>
      <w:tr w:rsidR="006B617B" w:rsidRPr="00A849F2" w14:paraId="3C2A76E3" w14:textId="77777777" w:rsidTr="00542381">
        <w:tc>
          <w:tcPr>
            <w:tcW w:w="9167" w:type="dxa"/>
            <w:tcBorders>
              <w:bottom w:val="single" w:sz="4" w:space="0" w:color="auto"/>
            </w:tcBorders>
            <w:shd w:val="clear" w:color="auto" w:fill="auto"/>
          </w:tcPr>
          <w:p w14:paraId="5D355473" w14:textId="77777777" w:rsidR="006B617B" w:rsidRPr="00A849F2" w:rsidRDefault="006B617B" w:rsidP="00542381">
            <w:pPr>
              <w:jc w:val="center"/>
            </w:pPr>
            <w:r w:rsidRPr="00A849F2">
              <w:t>Items</w:t>
            </w:r>
          </w:p>
        </w:tc>
        <w:tc>
          <w:tcPr>
            <w:tcW w:w="1299" w:type="dxa"/>
            <w:tcBorders>
              <w:bottom w:val="single" w:sz="4" w:space="0" w:color="auto"/>
            </w:tcBorders>
            <w:shd w:val="clear" w:color="auto" w:fill="auto"/>
          </w:tcPr>
          <w:p w14:paraId="61F5A082" w14:textId="3F4D1535" w:rsidR="00CE5152" w:rsidRPr="00A849F2" w:rsidRDefault="00F671A1" w:rsidP="00542381">
            <w:pPr>
              <w:jc w:val="center"/>
            </w:pPr>
            <w:r>
              <w:t>Exceptionalism</w:t>
            </w:r>
            <w:r w:rsidR="00CE5152" w:rsidRPr="00A849F2">
              <w:t xml:space="preserve"> </w:t>
            </w:r>
          </w:p>
          <w:p w14:paraId="271B882D" w14:textId="77777777" w:rsidR="006B617B" w:rsidRPr="00A849F2" w:rsidRDefault="00CE5152" w:rsidP="00542381">
            <w:pPr>
              <w:jc w:val="center"/>
            </w:pPr>
            <w:r w:rsidRPr="00A849F2">
              <w:t>(</w:t>
            </w:r>
            <w:r w:rsidRPr="00542381">
              <w:rPr>
                <w:color w:val="222222"/>
                <w:shd w:val="clear" w:color="auto" w:fill="FFFFFF"/>
              </w:rPr>
              <w:t xml:space="preserve">α </w:t>
            </w:r>
            <w:r w:rsidRPr="00A849F2">
              <w:t>= .91)</w:t>
            </w:r>
          </w:p>
        </w:tc>
        <w:tc>
          <w:tcPr>
            <w:tcW w:w="1463" w:type="dxa"/>
            <w:tcBorders>
              <w:bottom w:val="single" w:sz="4" w:space="0" w:color="auto"/>
            </w:tcBorders>
            <w:shd w:val="clear" w:color="auto" w:fill="auto"/>
          </w:tcPr>
          <w:p w14:paraId="6643DDDE" w14:textId="1024E396" w:rsidR="00CE5152" w:rsidRPr="00A849F2" w:rsidRDefault="00F671A1" w:rsidP="00542381">
            <w:pPr>
              <w:jc w:val="center"/>
            </w:pPr>
            <w:r>
              <w:t>Freedom from Discrimination</w:t>
            </w:r>
            <w:r w:rsidR="00CE5152" w:rsidRPr="00A849F2">
              <w:t xml:space="preserve"> </w:t>
            </w:r>
          </w:p>
          <w:p w14:paraId="54A37E57" w14:textId="77777777" w:rsidR="006B617B" w:rsidRPr="00A849F2" w:rsidRDefault="00CE5152" w:rsidP="00542381">
            <w:pPr>
              <w:jc w:val="center"/>
            </w:pPr>
            <w:r w:rsidRPr="00A849F2">
              <w:t>(</w:t>
            </w:r>
            <w:r w:rsidRPr="00542381">
              <w:rPr>
                <w:color w:val="222222"/>
                <w:shd w:val="clear" w:color="auto" w:fill="FFFFFF"/>
              </w:rPr>
              <w:t xml:space="preserve">α </w:t>
            </w:r>
            <w:r w:rsidRPr="00A849F2">
              <w:t>= .73)</w:t>
            </w:r>
          </w:p>
        </w:tc>
        <w:tc>
          <w:tcPr>
            <w:tcW w:w="611" w:type="dxa"/>
            <w:tcBorders>
              <w:bottom w:val="single" w:sz="4" w:space="0" w:color="auto"/>
            </w:tcBorders>
            <w:shd w:val="clear" w:color="auto" w:fill="auto"/>
          </w:tcPr>
          <w:p w14:paraId="1F32B0A4" w14:textId="77777777" w:rsidR="006B617B" w:rsidRPr="00A849F2" w:rsidRDefault="006B617B" w:rsidP="00542381">
            <w:pPr>
              <w:jc w:val="center"/>
            </w:pPr>
            <w:r w:rsidRPr="00A849F2">
              <w:t>M</w:t>
            </w:r>
          </w:p>
        </w:tc>
        <w:tc>
          <w:tcPr>
            <w:tcW w:w="636" w:type="dxa"/>
            <w:tcBorders>
              <w:bottom w:val="single" w:sz="4" w:space="0" w:color="auto"/>
            </w:tcBorders>
            <w:shd w:val="clear" w:color="auto" w:fill="auto"/>
          </w:tcPr>
          <w:p w14:paraId="76AF3FAB" w14:textId="77777777" w:rsidR="006B617B" w:rsidRPr="00A849F2" w:rsidRDefault="006B617B" w:rsidP="00542381">
            <w:pPr>
              <w:jc w:val="center"/>
            </w:pPr>
            <w:r w:rsidRPr="00A849F2">
              <w:t>SD</w:t>
            </w:r>
          </w:p>
        </w:tc>
      </w:tr>
      <w:tr w:rsidR="006B617B" w:rsidRPr="00A849F2" w14:paraId="2B610F02" w14:textId="77777777" w:rsidTr="00542381">
        <w:tc>
          <w:tcPr>
            <w:tcW w:w="9167" w:type="dxa"/>
            <w:tcBorders>
              <w:top w:val="single" w:sz="4" w:space="0" w:color="auto"/>
            </w:tcBorders>
            <w:shd w:val="clear" w:color="auto" w:fill="auto"/>
          </w:tcPr>
          <w:p w14:paraId="441FAE5E" w14:textId="77777777" w:rsidR="006B617B" w:rsidRPr="00F671A1" w:rsidRDefault="00134314" w:rsidP="00134314">
            <w:r w:rsidRPr="00F671A1">
              <w:t>1</w:t>
            </w:r>
            <w:r w:rsidR="006135FE" w:rsidRPr="00F671A1">
              <w:t>. If someone’s Christian values dictate that they not hire a gay/lesbian person for a job, then that choice should be respected by the rest of society.</w:t>
            </w:r>
          </w:p>
          <w:p w14:paraId="0E712611" w14:textId="77777777" w:rsidR="00CE5152" w:rsidRPr="00F671A1" w:rsidRDefault="00CE5152" w:rsidP="00134314"/>
        </w:tc>
        <w:tc>
          <w:tcPr>
            <w:tcW w:w="1299" w:type="dxa"/>
            <w:tcBorders>
              <w:top w:val="single" w:sz="4" w:space="0" w:color="auto"/>
            </w:tcBorders>
            <w:shd w:val="clear" w:color="auto" w:fill="auto"/>
          </w:tcPr>
          <w:p w14:paraId="25CE0C74" w14:textId="77777777" w:rsidR="006B617B" w:rsidRPr="00A849F2" w:rsidRDefault="00391041" w:rsidP="00542381">
            <w:pPr>
              <w:jc w:val="center"/>
            </w:pPr>
            <w:r w:rsidRPr="00A849F2">
              <w:t>.79</w:t>
            </w:r>
          </w:p>
        </w:tc>
        <w:tc>
          <w:tcPr>
            <w:tcW w:w="1463" w:type="dxa"/>
            <w:tcBorders>
              <w:top w:val="single" w:sz="4" w:space="0" w:color="auto"/>
            </w:tcBorders>
            <w:shd w:val="clear" w:color="auto" w:fill="auto"/>
          </w:tcPr>
          <w:p w14:paraId="6CC09368" w14:textId="77777777" w:rsidR="006B617B" w:rsidRPr="00A849F2" w:rsidRDefault="00391041" w:rsidP="00542381">
            <w:pPr>
              <w:jc w:val="center"/>
            </w:pPr>
            <w:r w:rsidRPr="00A849F2">
              <w:t>-.07</w:t>
            </w:r>
          </w:p>
        </w:tc>
        <w:tc>
          <w:tcPr>
            <w:tcW w:w="611" w:type="dxa"/>
            <w:tcBorders>
              <w:top w:val="single" w:sz="4" w:space="0" w:color="auto"/>
            </w:tcBorders>
            <w:shd w:val="clear" w:color="auto" w:fill="auto"/>
          </w:tcPr>
          <w:p w14:paraId="32E3F1BF" w14:textId="77777777" w:rsidR="006B617B" w:rsidRPr="00A849F2" w:rsidRDefault="00134314" w:rsidP="00542381">
            <w:pPr>
              <w:jc w:val="center"/>
            </w:pPr>
            <w:r w:rsidRPr="00A849F2">
              <w:t>7.42</w:t>
            </w:r>
          </w:p>
        </w:tc>
        <w:tc>
          <w:tcPr>
            <w:tcW w:w="636" w:type="dxa"/>
            <w:tcBorders>
              <w:top w:val="single" w:sz="4" w:space="0" w:color="auto"/>
            </w:tcBorders>
            <w:shd w:val="clear" w:color="auto" w:fill="auto"/>
          </w:tcPr>
          <w:p w14:paraId="6DBDF4B1" w14:textId="77777777" w:rsidR="006B617B" w:rsidRPr="00A849F2" w:rsidRDefault="00134314" w:rsidP="00542381">
            <w:pPr>
              <w:jc w:val="center"/>
            </w:pPr>
            <w:r w:rsidRPr="00A849F2">
              <w:t>3.53</w:t>
            </w:r>
          </w:p>
        </w:tc>
      </w:tr>
      <w:tr w:rsidR="006B617B" w:rsidRPr="00A849F2" w14:paraId="330D9236" w14:textId="77777777" w:rsidTr="00542381">
        <w:tc>
          <w:tcPr>
            <w:tcW w:w="9167" w:type="dxa"/>
            <w:shd w:val="clear" w:color="auto" w:fill="auto"/>
          </w:tcPr>
          <w:p w14:paraId="458977FF" w14:textId="77777777" w:rsidR="006B617B" w:rsidRPr="00F671A1" w:rsidRDefault="00134314" w:rsidP="00134314">
            <w:r w:rsidRPr="00F671A1">
              <w:t>2</w:t>
            </w:r>
            <w:r w:rsidR="006135FE" w:rsidRPr="00F671A1">
              <w:t>. Religious minorities do not have the same benefits as Christians?</w:t>
            </w:r>
          </w:p>
          <w:p w14:paraId="45CD5B49" w14:textId="77777777" w:rsidR="00CE5152" w:rsidRPr="00F671A1" w:rsidRDefault="00CE5152" w:rsidP="00134314"/>
        </w:tc>
        <w:tc>
          <w:tcPr>
            <w:tcW w:w="1299" w:type="dxa"/>
            <w:shd w:val="clear" w:color="auto" w:fill="auto"/>
          </w:tcPr>
          <w:p w14:paraId="7233DDB4" w14:textId="77777777" w:rsidR="006B617B" w:rsidRPr="00A849F2" w:rsidRDefault="00391041" w:rsidP="00542381">
            <w:pPr>
              <w:jc w:val="center"/>
            </w:pPr>
            <w:r w:rsidRPr="00A849F2">
              <w:t>.76</w:t>
            </w:r>
          </w:p>
        </w:tc>
        <w:tc>
          <w:tcPr>
            <w:tcW w:w="1463" w:type="dxa"/>
            <w:shd w:val="clear" w:color="auto" w:fill="auto"/>
          </w:tcPr>
          <w:p w14:paraId="4ACD2898" w14:textId="77777777" w:rsidR="006B617B" w:rsidRPr="00A849F2" w:rsidRDefault="00391041" w:rsidP="00542381">
            <w:pPr>
              <w:jc w:val="center"/>
            </w:pPr>
            <w:r w:rsidRPr="00A849F2">
              <w:t>.01</w:t>
            </w:r>
          </w:p>
        </w:tc>
        <w:tc>
          <w:tcPr>
            <w:tcW w:w="611" w:type="dxa"/>
            <w:shd w:val="clear" w:color="auto" w:fill="auto"/>
          </w:tcPr>
          <w:p w14:paraId="3B9B1FC4" w14:textId="77777777" w:rsidR="006B617B" w:rsidRPr="00A849F2" w:rsidRDefault="00134314" w:rsidP="00542381">
            <w:pPr>
              <w:jc w:val="center"/>
            </w:pPr>
            <w:r w:rsidRPr="00A849F2">
              <w:t>6.95</w:t>
            </w:r>
          </w:p>
        </w:tc>
        <w:tc>
          <w:tcPr>
            <w:tcW w:w="636" w:type="dxa"/>
            <w:shd w:val="clear" w:color="auto" w:fill="auto"/>
          </w:tcPr>
          <w:p w14:paraId="491E8628" w14:textId="77777777" w:rsidR="006B617B" w:rsidRPr="00A849F2" w:rsidRDefault="00134314" w:rsidP="00542381">
            <w:pPr>
              <w:jc w:val="center"/>
            </w:pPr>
            <w:r w:rsidRPr="00A849F2">
              <w:t>3.01</w:t>
            </w:r>
          </w:p>
        </w:tc>
      </w:tr>
      <w:tr w:rsidR="006B617B" w:rsidRPr="00A849F2" w14:paraId="70B03E0C" w14:textId="77777777" w:rsidTr="00542381">
        <w:tc>
          <w:tcPr>
            <w:tcW w:w="9167" w:type="dxa"/>
            <w:shd w:val="clear" w:color="auto" w:fill="auto"/>
          </w:tcPr>
          <w:p w14:paraId="2AAEE7C0" w14:textId="77777777" w:rsidR="006B617B" w:rsidRPr="00F671A1" w:rsidRDefault="00134314" w:rsidP="00134314">
            <w:r w:rsidRPr="00F671A1">
              <w:t>3</w:t>
            </w:r>
            <w:r w:rsidR="006135FE" w:rsidRPr="00F671A1">
              <w:t>. Christian doctors should not lose their jobs due to an unwillingness to provide services that violate their religious beliefs.</w:t>
            </w:r>
          </w:p>
          <w:p w14:paraId="12FD8B31" w14:textId="77777777" w:rsidR="00CE5152" w:rsidRPr="00F671A1" w:rsidRDefault="00CE5152" w:rsidP="00134314"/>
        </w:tc>
        <w:tc>
          <w:tcPr>
            <w:tcW w:w="1299" w:type="dxa"/>
            <w:shd w:val="clear" w:color="auto" w:fill="auto"/>
          </w:tcPr>
          <w:p w14:paraId="23D1937F" w14:textId="77777777" w:rsidR="006B617B" w:rsidRPr="00A849F2" w:rsidRDefault="00391041" w:rsidP="00542381">
            <w:pPr>
              <w:jc w:val="center"/>
            </w:pPr>
            <w:r w:rsidRPr="00A849F2">
              <w:t>.73</w:t>
            </w:r>
          </w:p>
        </w:tc>
        <w:tc>
          <w:tcPr>
            <w:tcW w:w="1463" w:type="dxa"/>
            <w:shd w:val="clear" w:color="auto" w:fill="auto"/>
          </w:tcPr>
          <w:p w14:paraId="3A14278F" w14:textId="77777777" w:rsidR="006B617B" w:rsidRPr="00A849F2" w:rsidRDefault="00391041" w:rsidP="00542381">
            <w:pPr>
              <w:jc w:val="center"/>
            </w:pPr>
            <w:r w:rsidRPr="00A849F2">
              <w:t>-.07</w:t>
            </w:r>
          </w:p>
        </w:tc>
        <w:tc>
          <w:tcPr>
            <w:tcW w:w="611" w:type="dxa"/>
            <w:shd w:val="clear" w:color="auto" w:fill="auto"/>
          </w:tcPr>
          <w:p w14:paraId="323E6A2C" w14:textId="77777777" w:rsidR="006B617B" w:rsidRPr="00A849F2" w:rsidRDefault="00134314" w:rsidP="00542381">
            <w:pPr>
              <w:jc w:val="center"/>
            </w:pPr>
            <w:r w:rsidRPr="00A849F2">
              <w:t>5.11</w:t>
            </w:r>
          </w:p>
        </w:tc>
        <w:tc>
          <w:tcPr>
            <w:tcW w:w="636" w:type="dxa"/>
            <w:shd w:val="clear" w:color="auto" w:fill="auto"/>
          </w:tcPr>
          <w:p w14:paraId="1F7BEFEE" w14:textId="77777777" w:rsidR="006B617B" w:rsidRPr="00A849F2" w:rsidRDefault="00134314" w:rsidP="00542381">
            <w:pPr>
              <w:jc w:val="center"/>
            </w:pPr>
            <w:r w:rsidRPr="00A849F2">
              <w:t>3.60</w:t>
            </w:r>
          </w:p>
        </w:tc>
      </w:tr>
      <w:tr w:rsidR="006B617B" w:rsidRPr="00A849F2" w14:paraId="779BB98A" w14:textId="77777777" w:rsidTr="00542381">
        <w:tc>
          <w:tcPr>
            <w:tcW w:w="9167" w:type="dxa"/>
            <w:shd w:val="clear" w:color="auto" w:fill="auto"/>
          </w:tcPr>
          <w:p w14:paraId="3449423A" w14:textId="77777777" w:rsidR="006B617B" w:rsidRPr="00F671A1" w:rsidRDefault="00134314" w:rsidP="00134314">
            <w:r w:rsidRPr="00F671A1">
              <w:t>4</w:t>
            </w:r>
            <w:r w:rsidR="006135FE" w:rsidRPr="00F671A1">
              <w:t>. It is acceptable to only have Christian faith symbols on government property (i.e. courthouses).</w:t>
            </w:r>
          </w:p>
          <w:p w14:paraId="797E8C40" w14:textId="77777777" w:rsidR="00CE5152" w:rsidRPr="00F671A1" w:rsidRDefault="00CE5152" w:rsidP="00134314"/>
        </w:tc>
        <w:tc>
          <w:tcPr>
            <w:tcW w:w="1299" w:type="dxa"/>
            <w:shd w:val="clear" w:color="auto" w:fill="auto"/>
          </w:tcPr>
          <w:p w14:paraId="06D763A5" w14:textId="77777777" w:rsidR="006B617B" w:rsidRPr="00A849F2" w:rsidRDefault="00391041" w:rsidP="00542381">
            <w:pPr>
              <w:jc w:val="center"/>
            </w:pPr>
            <w:r w:rsidRPr="00A849F2">
              <w:t>.73</w:t>
            </w:r>
          </w:p>
        </w:tc>
        <w:tc>
          <w:tcPr>
            <w:tcW w:w="1463" w:type="dxa"/>
            <w:shd w:val="clear" w:color="auto" w:fill="auto"/>
          </w:tcPr>
          <w:p w14:paraId="1016761A" w14:textId="77777777" w:rsidR="006B617B" w:rsidRPr="00A849F2" w:rsidRDefault="00391041" w:rsidP="00542381">
            <w:pPr>
              <w:jc w:val="center"/>
            </w:pPr>
            <w:r w:rsidRPr="00A849F2">
              <w:t>-.01</w:t>
            </w:r>
          </w:p>
        </w:tc>
        <w:tc>
          <w:tcPr>
            <w:tcW w:w="611" w:type="dxa"/>
            <w:shd w:val="clear" w:color="auto" w:fill="auto"/>
          </w:tcPr>
          <w:p w14:paraId="48BD9006" w14:textId="77777777" w:rsidR="006B617B" w:rsidRPr="00A849F2" w:rsidRDefault="00134314" w:rsidP="00542381">
            <w:pPr>
              <w:jc w:val="center"/>
            </w:pPr>
            <w:r w:rsidRPr="00A849F2">
              <w:t>7.73</w:t>
            </w:r>
          </w:p>
        </w:tc>
        <w:tc>
          <w:tcPr>
            <w:tcW w:w="636" w:type="dxa"/>
            <w:shd w:val="clear" w:color="auto" w:fill="auto"/>
          </w:tcPr>
          <w:p w14:paraId="2B4B0215" w14:textId="77777777" w:rsidR="006B617B" w:rsidRPr="00A849F2" w:rsidRDefault="00134314" w:rsidP="00542381">
            <w:pPr>
              <w:jc w:val="center"/>
            </w:pPr>
            <w:r w:rsidRPr="00A849F2">
              <w:t>3.01</w:t>
            </w:r>
          </w:p>
        </w:tc>
      </w:tr>
      <w:tr w:rsidR="006B617B" w:rsidRPr="00A849F2" w14:paraId="3F685C14" w14:textId="77777777" w:rsidTr="00542381">
        <w:tc>
          <w:tcPr>
            <w:tcW w:w="9167" w:type="dxa"/>
            <w:shd w:val="clear" w:color="auto" w:fill="auto"/>
          </w:tcPr>
          <w:p w14:paraId="2C29E223" w14:textId="77777777" w:rsidR="006B617B" w:rsidRPr="00F671A1" w:rsidRDefault="00134314" w:rsidP="00134314">
            <w:r w:rsidRPr="00F671A1">
              <w:t>5</w:t>
            </w:r>
            <w:r w:rsidR="006135FE" w:rsidRPr="00F671A1">
              <w:t>. Discrimination towards religious minorities does not happen frequently?</w:t>
            </w:r>
          </w:p>
          <w:p w14:paraId="5DD52E0F" w14:textId="77777777" w:rsidR="00CE5152" w:rsidRPr="00F671A1" w:rsidRDefault="00CE5152" w:rsidP="00134314"/>
        </w:tc>
        <w:tc>
          <w:tcPr>
            <w:tcW w:w="1299" w:type="dxa"/>
            <w:shd w:val="clear" w:color="auto" w:fill="auto"/>
          </w:tcPr>
          <w:p w14:paraId="5654CB04" w14:textId="77777777" w:rsidR="006B617B" w:rsidRPr="00A849F2" w:rsidRDefault="00391041" w:rsidP="00542381">
            <w:pPr>
              <w:jc w:val="center"/>
            </w:pPr>
            <w:r w:rsidRPr="00A849F2">
              <w:t>.72</w:t>
            </w:r>
          </w:p>
        </w:tc>
        <w:tc>
          <w:tcPr>
            <w:tcW w:w="1463" w:type="dxa"/>
            <w:shd w:val="clear" w:color="auto" w:fill="auto"/>
          </w:tcPr>
          <w:p w14:paraId="0DFD42EE" w14:textId="77777777" w:rsidR="006B617B" w:rsidRPr="00A849F2" w:rsidRDefault="00391041" w:rsidP="00542381">
            <w:pPr>
              <w:jc w:val="center"/>
            </w:pPr>
            <w:r w:rsidRPr="00A849F2">
              <w:t>-.09</w:t>
            </w:r>
          </w:p>
        </w:tc>
        <w:tc>
          <w:tcPr>
            <w:tcW w:w="611" w:type="dxa"/>
            <w:shd w:val="clear" w:color="auto" w:fill="auto"/>
          </w:tcPr>
          <w:p w14:paraId="47FD5C35" w14:textId="77777777" w:rsidR="006B617B" w:rsidRPr="00A849F2" w:rsidRDefault="00134314" w:rsidP="00542381">
            <w:pPr>
              <w:jc w:val="center"/>
            </w:pPr>
            <w:r w:rsidRPr="00A849F2">
              <w:t>8.19</w:t>
            </w:r>
          </w:p>
        </w:tc>
        <w:tc>
          <w:tcPr>
            <w:tcW w:w="636" w:type="dxa"/>
            <w:shd w:val="clear" w:color="auto" w:fill="auto"/>
          </w:tcPr>
          <w:p w14:paraId="5DC73C7C" w14:textId="77777777" w:rsidR="006B617B" w:rsidRPr="00A849F2" w:rsidRDefault="00134314" w:rsidP="00542381">
            <w:pPr>
              <w:jc w:val="center"/>
            </w:pPr>
            <w:r w:rsidRPr="00A849F2">
              <w:t>2.59</w:t>
            </w:r>
          </w:p>
        </w:tc>
      </w:tr>
      <w:tr w:rsidR="006B617B" w:rsidRPr="00A849F2" w14:paraId="68494BF6" w14:textId="77777777" w:rsidTr="00542381">
        <w:tc>
          <w:tcPr>
            <w:tcW w:w="9167" w:type="dxa"/>
            <w:shd w:val="clear" w:color="auto" w:fill="auto"/>
          </w:tcPr>
          <w:p w14:paraId="21A14ED9" w14:textId="77777777" w:rsidR="006B617B" w:rsidRPr="00F671A1" w:rsidRDefault="00134314" w:rsidP="00134314">
            <w:r w:rsidRPr="00F671A1">
              <w:t>6.</w:t>
            </w:r>
            <w:r w:rsidR="006135FE" w:rsidRPr="00F671A1">
              <w:t xml:space="preserve"> Christians have certain advantages in the US due to their religious affiliation?</w:t>
            </w:r>
          </w:p>
          <w:p w14:paraId="445A9DAB" w14:textId="77777777" w:rsidR="00CE5152" w:rsidRPr="00F671A1" w:rsidRDefault="00CE5152" w:rsidP="00134314"/>
        </w:tc>
        <w:tc>
          <w:tcPr>
            <w:tcW w:w="1299" w:type="dxa"/>
            <w:shd w:val="clear" w:color="auto" w:fill="auto"/>
          </w:tcPr>
          <w:p w14:paraId="635F83DC" w14:textId="77777777" w:rsidR="006B617B" w:rsidRPr="00A849F2" w:rsidRDefault="00391041" w:rsidP="00542381">
            <w:pPr>
              <w:jc w:val="center"/>
            </w:pPr>
            <w:r w:rsidRPr="00A849F2">
              <w:t>.69</w:t>
            </w:r>
          </w:p>
        </w:tc>
        <w:tc>
          <w:tcPr>
            <w:tcW w:w="1463" w:type="dxa"/>
            <w:shd w:val="clear" w:color="auto" w:fill="auto"/>
          </w:tcPr>
          <w:p w14:paraId="6252677C" w14:textId="77777777" w:rsidR="006B617B" w:rsidRPr="00A849F2" w:rsidRDefault="00391041" w:rsidP="00542381">
            <w:pPr>
              <w:jc w:val="center"/>
            </w:pPr>
            <w:r w:rsidRPr="00A849F2">
              <w:t>.13</w:t>
            </w:r>
          </w:p>
        </w:tc>
        <w:tc>
          <w:tcPr>
            <w:tcW w:w="611" w:type="dxa"/>
            <w:shd w:val="clear" w:color="auto" w:fill="auto"/>
          </w:tcPr>
          <w:p w14:paraId="0E58F4B7" w14:textId="77777777" w:rsidR="006B617B" w:rsidRPr="00A849F2" w:rsidRDefault="00134314" w:rsidP="00542381">
            <w:pPr>
              <w:jc w:val="center"/>
            </w:pPr>
            <w:r w:rsidRPr="00A849F2">
              <w:t>6.69</w:t>
            </w:r>
          </w:p>
        </w:tc>
        <w:tc>
          <w:tcPr>
            <w:tcW w:w="636" w:type="dxa"/>
            <w:shd w:val="clear" w:color="auto" w:fill="auto"/>
          </w:tcPr>
          <w:p w14:paraId="05B0BCD8" w14:textId="77777777" w:rsidR="006B617B" w:rsidRPr="00A849F2" w:rsidRDefault="00134314" w:rsidP="00542381">
            <w:pPr>
              <w:jc w:val="center"/>
            </w:pPr>
            <w:r w:rsidRPr="00A849F2">
              <w:t>2.84</w:t>
            </w:r>
          </w:p>
        </w:tc>
      </w:tr>
      <w:tr w:rsidR="006B617B" w:rsidRPr="00A849F2" w14:paraId="68463274" w14:textId="77777777" w:rsidTr="00542381">
        <w:tc>
          <w:tcPr>
            <w:tcW w:w="9167" w:type="dxa"/>
            <w:shd w:val="clear" w:color="auto" w:fill="auto"/>
          </w:tcPr>
          <w:p w14:paraId="5EF3FD9F" w14:textId="77777777" w:rsidR="006B617B" w:rsidRPr="00F671A1" w:rsidRDefault="00134314" w:rsidP="00134314">
            <w:r w:rsidRPr="00F671A1">
              <w:t>7</w:t>
            </w:r>
            <w:r w:rsidR="006135FE" w:rsidRPr="00F671A1">
              <w:t>. Religious minorities should adapt to the Christian culture of the United States?</w:t>
            </w:r>
          </w:p>
          <w:p w14:paraId="5155B41F" w14:textId="77777777" w:rsidR="00CE5152" w:rsidRPr="00F671A1" w:rsidRDefault="00CE5152" w:rsidP="00134314"/>
        </w:tc>
        <w:tc>
          <w:tcPr>
            <w:tcW w:w="1299" w:type="dxa"/>
            <w:shd w:val="clear" w:color="auto" w:fill="auto"/>
          </w:tcPr>
          <w:p w14:paraId="5FEBF0A9" w14:textId="77777777" w:rsidR="006B617B" w:rsidRPr="00A849F2" w:rsidRDefault="00391041" w:rsidP="00542381">
            <w:pPr>
              <w:jc w:val="center"/>
            </w:pPr>
            <w:r w:rsidRPr="00A849F2">
              <w:t>.67</w:t>
            </w:r>
          </w:p>
        </w:tc>
        <w:tc>
          <w:tcPr>
            <w:tcW w:w="1463" w:type="dxa"/>
            <w:shd w:val="clear" w:color="auto" w:fill="auto"/>
          </w:tcPr>
          <w:p w14:paraId="797C76B5" w14:textId="77777777" w:rsidR="006B617B" w:rsidRPr="00A849F2" w:rsidRDefault="00391041" w:rsidP="00542381">
            <w:pPr>
              <w:jc w:val="center"/>
            </w:pPr>
            <w:r w:rsidRPr="00A849F2">
              <w:t>.03</w:t>
            </w:r>
          </w:p>
        </w:tc>
        <w:tc>
          <w:tcPr>
            <w:tcW w:w="611" w:type="dxa"/>
            <w:shd w:val="clear" w:color="auto" w:fill="auto"/>
          </w:tcPr>
          <w:p w14:paraId="36E2EC80" w14:textId="77777777" w:rsidR="006B617B" w:rsidRPr="00A849F2" w:rsidRDefault="00134314" w:rsidP="00542381">
            <w:pPr>
              <w:jc w:val="center"/>
            </w:pPr>
            <w:r w:rsidRPr="00A849F2">
              <w:t>8.21</w:t>
            </w:r>
          </w:p>
        </w:tc>
        <w:tc>
          <w:tcPr>
            <w:tcW w:w="636" w:type="dxa"/>
            <w:shd w:val="clear" w:color="auto" w:fill="auto"/>
          </w:tcPr>
          <w:p w14:paraId="3A97AFF6" w14:textId="77777777" w:rsidR="006B617B" w:rsidRPr="00A849F2" w:rsidRDefault="00134314" w:rsidP="00542381">
            <w:pPr>
              <w:jc w:val="center"/>
            </w:pPr>
            <w:r w:rsidRPr="00A849F2">
              <w:t>2.79</w:t>
            </w:r>
          </w:p>
        </w:tc>
      </w:tr>
      <w:tr w:rsidR="006B617B" w:rsidRPr="00A849F2" w14:paraId="40FDCE55" w14:textId="77777777" w:rsidTr="00542381">
        <w:tc>
          <w:tcPr>
            <w:tcW w:w="9167" w:type="dxa"/>
            <w:shd w:val="clear" w:color="auto" w:fill="auto"/>
          </w:tcPr>
          <w:p w14:paraId="680A6DEC" w14:textId="77777777" w:rsidR="006B617B" w:rsidRPr="00F671A1" w:rsidRDefault="00134314" w:rsidP="00134314">
            <w:r w:rsidRPr="00F671A1">
              <w:t>8</w:t>
            </w:r>
            <w:r w:rsidR="006135FE" w:rsidRPr="00F671A1">
              <w:t>. It is important for political leaders to be inclusive towards minority faiths?</w:t>
            </w:r>
          </w:p>
          <w:p w14:paraId="7327D225" w14:textId="77777777" w:rsidR="00CE5152" w:rsidRPr="00F671A1" w:rsidRDefault="00CE5152" w:rsidP="00134314"/>
        </w:tc>
        <w:tc>
          <w:tcPr>
            <w:tcW w:w="1299" w:type="dxa"/>
            <w:shd w:val="clear" w:color="auto" w:fill="auto"/>
          </w:tcPr>
          <w:p w14:paraId="59B5C65B" w14:textId="77777777" w:rsidR="006B617B" w:rsidRPr="00A849F2" w:rsidRDefault="00391041" w:rsidP="00542381">
            <w:pPr>
              <w:jc w:val="center"/>
            </w:pPr>
            <w:r w:rsidRPr="00A849F2">
              <w:t>.66</w:t>
            </w:r>
          </w:p>
        </w:tc>
        <w:tc>
          <w:tcPr>
            <w:tcW w:w="1463" w:type="dxa"/>
            <w:shd w:val="clear" w:color="auto" w:fill="auto"/>
          </w:tcPr>
          <w:p w14:paraId="2D878712" w14:textId="77777777" w:rsidR="006B617B" w:rsidRPr="00A849F2" w:rsidRDefault="00391041" w:rsidP="00542381">
            <w:pPr>
              <w:jc w:val="center"/>
            </w:pPr>
            <w:r w:rsidRPr="00A849F2">
              <w:t>.06</w:t>
            </w:r>
          </w:p>
        </w:tc>
        <w:tc>
          <w:tcPr>
            <w:tcW w:w="611" w:type="dxa"/>
            <w:shd w:val="clear" w:color="auto" w:fill="auto"/>
          </w:tcPr>
          <w:p w14:paraId="43559A9A" w14:textId="77777777" w:rsidR="006B617B" w:rsidRPr="00A849F2" w:rsidRDefault="00134314" w:rsidP="00542381">
            <w:pPr>
              <w:jc w:val="center"/>
            </w:pPr>
            <w:r w:rsidRPr="00A849F2">
              <w:t>8.66</w:t>
            </w:r>
          </w:p>
        </w:tc>
        <w:tc>
          <w:tcPr>
            <w:tcW w:w="636" w:type="dxa"/>
            <w:shd w:val="clear" w:color="auto" w:fill="auto"/>
          </w:tcPr>
          <w:p w14:paraId="4618D059" w14:textId="77777777" w:rsidR="006B617B" w:rsidRPr="00A849F2" w:rsidRDefault="00134314" w:rsidP="00542381">
            <w:pPr>
              <w:jc w:val="center"/>
            </w:pPr>
            <w:r w:rsidRPr="00A849F2">
              <w:t>2.51</w:t>
            </w:r>
          </w:p>
        </w:tc>
      </w:tr>
      <w:tr w:rsidR="006B617B" w:rsidRPr="00A849F2" w14:paraId="09A12F7C" w14:textId="77777777" w:rsidTr="00542381">
        <w:tc>
          <w:tcPr>
            <w:tcW w:w="9167" w:type="dxa"/>
            <w:shd w:val="clear" w:color="auto" w:fill="auto"/>
          </w:tcPr>
          <w:p w14:paraId="63E17136" w14:textId="77777777" w:rsidR="006B617B" w:rsidRPr="00F671A1" w:rsidRDefault="00134314" w:rsidP="00134314">
            <w:r w:rsidRPr="00F671A1">
              <w:t>9</w:t>
            </w:r>
            <w:r w:rsidR="006135FE" w:rsidRPr="00F671A1">
              <w:t>. The separation of religion from politics unfairly discriminates against Christians?</w:t>
            </w:r>
          </w:p>
          <w:p w14:paraId="5AC118C1" w14:textId="77777777" w:rsidR="00CE5152" w:rsidRPr="00F671A1" w:rsidRDefault="00CE5152" w:rsidP="00134314"/>
        </w:tc>
        <w:tc>
          <w:tcPr>
            <w:tcW w:w="1299" w:type="dxa"/>
            <w:shd w:val="clear" w:color="auto" w:fill="auto"/>
          </w:tcPr>
          <w:p w14:paraId="3CDF92C8" w14:textId="77777777" w:rsidR="006B617B" w:rsidRPr="00A849F2" w:rsidRDefault="00391041" w:rsidP="00542381">
            <w:pPr>
              <w:jc w:val="center"/>
            </w:pPr>
            <w:r w:rsidRPr="00A849F2">
              <w:t>.65</w:t>
            </w:r>
          </w:p>
        </w:tc>
        <w:tc>
          <w:tcPr>
            <w:tcW w:w="1463" w:type="dxa"/>
            <w:shd w:val="clear" w:color="auto" w:fill="auto"/>
          </w:tcPr>
          <w:p w14:paraId="680EE75C" w14:textId="77777777" w:rsidR="006B617B" w:rsidRPr="00A849F2" w:rsidRDefault="00391041" w:rsidP="00542381">
            <w:pPr>
              <w:jc w:val="center"/>
            </w:pPr>
            <w:r w:rsidRPr="00A849F2">
              <w:t>.06</w:t>
            </w:r>
          </w:p>
        </w:tc>
        <w:tc>
          <w:tcPr>
            <w:tcW w:w="611" w:type="dxa"/>
            <w:shd w:val="clear" w:color="auto" w:fill="auto"/>
          </w:tcPr>
          <w:p w14:paraId="1ECE930F" w14:textId="77777777" w:rsidR="006B617B" w:rsidRPr="00A849F2" w:rsidRDefault="00134314" w:rsidP="00542381">
            <w:pPr>
              <w:jc w:val="center"/>
            </w:pPr>
            <w:r w:rsidRPr="00A849F2">
              <w:t>8.72</w:t>
            </w:r>
          </w:p>
        </w:tc>
        <w:tc>
          <w:tcPr>
            <w:tcW w:w="636" w:type="dxa"/>
            <w:shd w:val="clear" w:color="auto" w:fill="auto"/>
          </w:tcPr>
          <w:p w14:paraId="75EC69BB" w14:textId="77777777" w:rsidR="006B617B" w:rsidRPr="00A849F2" w:rsidRDefault="00134314" w:rsidP="00542381">
            <w:pPr>
              <w:jc w:val="center"/>
            </w:pPr>
            <w:r w:rsidRPr="00A849F2">
              <w:t>2.59</w:t>
            </w:r>
          </w:p>
        </w:tc>
      </w:tr>
      <w:tr w:rsidR="006B617B" w:rsidRPr="00A849F2" w14:paraId="099A71FA" w14:textId="77777777" w:rsidTr="00542381">
        <w:tc>
          <w:tcPr>
            <w:tcW w:w="9167" w:type="dxa"/>
            <w:shd w:val="clear" w:color="auto" w:fill="auto"/>
          </w:tcPr>
          <w:p w14:paraId="07A767F7" w14:textId="77777777" w:rsidR="006B617B" w:rsidRPr="00F671A1" w:rsidRDefault="006135FE" w:rsidP="00134314">
            <w:r w:rsidRPr="00F671A1">
              <w:t>1</w:t>
            </w:r>
            <w:r w:rsidR="00134314" w:rsidRPr="00F671A1">
              <w:t>0</w:t>
            </w:r>
            <w:r w:rsidRPr="00F671A1">
              <w:t>. Discrimination towards Christians happens frequently in the United States?</w:t>
            </w:r>
          </w:p>
          <w:p w14:paraId="3C4C1FE2" w14:textId="77777777" w:rsidR="00CE5152" w:rsidRPr="00F671A1" w:rsidRDefault="00CE5152" w:rsidP="00134314"/>
        </w:tc>
        <w:tc>
          <w:tcPr>
            <w:tcW w:w="1299" w:type="dxa"/>
            <w:shd w:val="clear" w:color="auto" w:fill="auto"/>
          </w:tcPr>
          <w:p w14:paraId="4F7000EF" w14:textId="77777777" w:rsidR="006B617B" w:rsidRPr="00A849F2" w:rsidRDefault="00391041" w:rsidP="00542381">
            <w:pPr>
              <w:jc w:val="center"/>
            </w:pPr>
            <w:r w:rsidRPr="00A849F2">
              <w:t>.62</w:t>
            </w:r>
          </w:p>
        </w:tc>
        <w:tc>
          <w:tcPr>
            <w:tcW w:w="1463" w:type="dxa"/>
            <w:shd w:val="clear" w:color="auto" w:fill="auto"/>
          </w:tcPr>
          <w:p w14:paraId="16E0B6E1" w14:textId="77777777" w:rsidR="006B617B" w:rsidRPr="00A849F2" w:rsidRDefault="00391041" w:rsidP="00542381">
            <w:pPr>
              <w:jc w:val="center"/>
            </w:pPr>
            <w:r w:rsidRPr="00A849F2">
              <w:t>.13</w:t>
            </w:r>
          </w:p>
        </w:tc>
        <w:tc>
          <w:tcPr>
            <w:tcW w:w="611" w:type="dxa"/>
            <w:shd w:val="clear" w:color="auto" w:fill="auto"/>
          </w:tcPr>
          <w:p w14:paraId="45D49859" w14:textId="77777777" w:rsidR="006B617B" w:rsidRPr="00A849F2" w:rsidRDefault="00134314" w:rsidP="00542381">
            <w:pPr>
              <w:jc w:val="center"/>
            </w:pPr>
            <w:r w:rsidRPr="00A849F2">
              <w:t>6.82</w:t>
            </w:r>
          </w:p>
        </w:tc>
        <w:tc>
          <w:tcPr>
            <w:tcW w:w="636" w:type="dxa"/>
            <w:shd w:val="clear" w:color="auto" w:fill="auto"/>
          </w:tcPr>
          <w:p w14:paraId="07E57A88" w14:textId="77777777" w:rsidR="006B617B" w:rsidRPr="00A849F2" w:rsidRDefault="00134314" w:rsidP="00542381">
            <w:pPr>
              <w:jc w:val="center"/>
            </w:pPr>
            <w:r w:rsidRPr="00A849F2">
              <w:t>2.86</w:t>
            </w:r>
          </w:p>
        </w:tc>
      </w:tr>
      <w:tr w:rsidR="006B617B" w:rsidRPr="00A849F2" w14:paraId="3FB0BE75" w14:textId="77777777" w:rsidTr="00542381">
        <w:tc>
          <w:tcPr>
            <w:tcW w:w="9167" w:type="dxa"/>
            <w:shd w:val="clear" w:color="auto" w:fill="auto"/>
          </w:tcPr>
          <w:p w14:paraId="05132AA3" w14:textId="77777777" w:rsidR="006B617B" w:rsidRPr="00F671A1" w:rsidRDefault="00134314" w:rsidP="00134314">
            <w:r w:rsidRPr="00F671A1">
              <w:t>11</w:t>
            </w:r>
            <w:r w:rsidR="006135FE" w:rsidRPr="00F671A1">
              <w:t>. It is easier to be a Christian in the United States compared to a member of other faiths?</w:t>
            </w:r>
          </w:p>
          <w:p w14:paraId="4B576623" w14:textId="77777777" w:rsidR="00CE5152" w:rsidRPr="00F671A1" w:rsidRDefault="00CE5152" w:rsidP="00134314"/>
        </w:tc>
        <w:tc>
          <w:tcPr>
            <w:tcW w:w="1299" w:type="dxa"/>
            <w:shd w:val="clear" w:color="auto" w:fill="auto"/>
          </w:tcPr>
          <w:p w14:paraId="72F62C05" w14:textId="77777777" w:rsidR="006B617B" w:rsidRPr="00A849F2" w:rsidRDefault="00391041" w:rsidP="00542381">
            <w:pPr>
              <w:jc w:val="center"/>
            </w:pPr>
            <w:r w:rsidRPr="00A849F2">
              <w:t>.61</w:t>
            </w:r>
          </w:p>
        </w:tc>
        <w:tc>
          <w:tcPr>
            <w:tcW w:w="1463" w:type="dxa"/>
            <w:shd w:val="clear" w:color="auto" w:fill="auto"/>
          </w:tcPr>
          <w:p w14:paraId="6903BDD1" w14:textId="77777777" w:rsidR="006B617B" w:rsidRPr="00A849F2" w:rsidRDefault="00391041" w:rsidP="00542381">
            <w:pPr>
              <w:jc w:val="center"/>
            </w:pPr>
            <w:r w:rsidRPr="00A849F2">
              <w:t>.24</w:t>
            </w:r>
          </w:p>
        </w:tc>
        <w:tc>
          <w:tcPr>
            <w:tcW w:w="611" w:type="dxa"/>
            <w:shd w:val="clear" w:color="auto" w:fill="auto"/>
          </w:tcPr>
          <w:p w14:paraId="4F95DA75" w14:textId="77777777" w:rsidR="006B617B" w:rsidRPr="00A849F2" w:rsidRDefault="00134314" w:rsidP="00542381">
            <w:pPr>
              <w:jc w:val="center"/>
            </w:pPr>
            <w:r w:rsidRPr="00A849F2">
              <w:t>8.34</w:t>
            </w:r>
          </w:p>
        </w:tc>
        <w:tc>
          <w:tcPr>
            <w:tcW w:w="636" w:type="dxa"/>
            <w:shd w:val="clear" w:color="auto" w:fill="auto"/>
          </w:tcPr>
          <w:p w14:paraId="42EAAB0C" w14:textId="77777777" w:rsidR="006B617B" w:rsidRPr="00A849F2" w:rsidRDefault="00134314" w:rsidP="00542381">
            <w:pPr>
              <w:jc w:val="center"/>
            </w:pPr>
            <w:r w:rsidRPr="00A849F2">
              <w:t>2.52</w:t>
            </w:r>
          </w:p>
        </w:tc>
      </w:tr>
      <w:tr w:rsidR="006B617B" w:rsidRPr="00A849F2" w14:paraId="6478D787" w14:textId="77777777" w:rsidTr="00542381">
        <w:trPr>
          <w:trHeight w:val="458"/>
        </w:trPr>
        <w:tc>
          <w:tcPr>
            <w:tcW w:w="9167" w:type="dxa"/>
            <w:shd w:val="clear" w:color="auto" w:fill="auto"/>
          </w:tcPr>
          <w:p w14:paraId="7A8752D6" w14:textId="77777777" w:rsidR="006B617B" w:rsidRPr="00F671A1" w:rsidRDefault="006135FE" w:rsidP="00134314">
            <w:r w:rsidRPr="00F671A1">
              <w:lastRenderedPageBreak/>
              <w:t>1</w:t>
            </w:r>
            <w:r w:rsidR="00134314" w:rsidRPr="00F671A1">
              <w:t>2</w:t>
            </w:r>
            <w:r w:rsidRPr="00F671A1">
              <w:t>. Doctors should be able to refuse service to patients if the doctor’s Christian values conflict with a patient’s lifestyle.</w:t>
            </w:r>
          </w:p>
          <w:p w14:paraId="3481CEC2" w14:textId="77777777" w:rsidR="00A849F2" w:rsidRPr="00F671A1" w:rsidRDefault="00A849F2" w:rsidP="00134314"/>
        </w:tc>
        <w:tc>
          <w:tcPr>
            <w:tcW w:w="1299" w:type="dxa"/>
            <w:shd w:val="clear" w:color="auto" w:fill="auto"/>
          </w:tcPr>
          <w:p w14:paraId="72E5BB6B" w14:textId="77777777" w:rsidR="006B617B" w:rsidRPr="00A849F2" w:rsidRDefault="00391041" w:rsidP="00542381">
            <w:pPr>
              <w:jc w:val="center"/>
            </w:pPr>
            <w:r w:rsidRPr="00A849F2">
              <w:t>.60</w:t>
            </w:r>
          </w:p>
        </w:tc>
        <w:tc>
          <w:tcPr>
            <w:tcW w:w="1463" w:type="dxa"/>
            <w:shd w:val="clear" w:color="auto" w:fill="auto"/>
          </w:tcPr>
          <w:p w14:paraId="7253FAFE" w14:textId="77777777" w:rsidR="006B617B" w:rsidRPr="00A849F2" w:rsidRDefault="00391041" w:rsidP="00542381">
            <w:pPr>
              <w:jc w:val="center"/>
            </w:pPr>
            <w:r w:rsidRPr="00A849F2">
              <w:t>-.01</w:t>
            </w:r>
          </w:p>
        </w:tc>
        <w:tc>
          <w:tcPr>
            <w:tcW w:w="611" w:type="dxa"/>
            <w:shd w:val="clear" w:color="auto" w:fill="auto"/>
          </w:tcPr>
          <w:p w14:paraId="1AD0DDAF" w14:textId="77777777" w:rsidR="006B617B" w:rsidRPr="00A849F2" w:rsidRDefault="00134314" w:rsidP="00542381">
            <w:pPr>
              <w:jc w:val="center"/>
            </w:pPr>
            <w:r w:rsidRPr="00A849F2">
              <w:t>8.18</w:t>
            </w:r>
          </w:p>
        </w:tc>
        <w:tc>
          <w:tcPr>
            <w:tcW w:w="636" w:type="dxa"/>
            <w:shd w:val="clear" w:color="auto" w:fill="auto"/>
          </w:tcPr>
          <w:p w14:paraId="59D53C58" w14:textId="77777777" w:rsidR="006B617B" w:rsidRPr="00A849F2" w:rsidRDefault="00134314" w:rsidP="00542381">
            <w:pPr>
              <w:jc w:val="center"/>
            </w:pPr>
            <w:r w:rsidRPr="00A849F2">
              <w:t>3.41</w:t>
            </w:r>
          </w:p>
        </w:tc>
      </w:tr>
      <w:tr w:rsidR="006B617B" w:rsidRPr="00A849F2" w14:paraId="7ED8E10B" w14:textId="77777777" w:rsidTr="00542381">
        <w:tc>
          <w:tcPr>
            <w:tcW w:w="9167" w:type="dxa"/>
            <w:shd w:val="clear" w:color="auto" w:fill="auto"/>
          </w:tcPr>
          <w:p w14:paraId="0AF154E6" w14:textId="77777777" w:rsidR="00A849F2" w:rsidRPr="00F671A1" w:rsidRDefault="00A849F2" w:rsidP="00134314"/>
          <w:p w14:paraId="6752C2E2" w14:textId="77777777" w:rsidR="006B617B" w:rsidRPr="00F671A1" w:rsidRDefault="00134314" w:rsidP="00134314">
            <w:r w:rsidRPr="00F671A1">
              <w:t>13</w:t>
            </w:r>
            <w:r w:rsidR="006135FE" w:rsidRPr="00F671A1">
              <w:t>. Everyone who works hard, regardless of religious affiliation can obtain wealth?</w:t>
            </w:r>
          </w:p>
          <w:p w14:paraId="6D0B554E" w14:textId="77777777" w:rsidR="00CE5152" w:rsidRPr="00F671A1" w:rsidRDefault="00CE5152" w:rsidP="00134314"/>
        </w:tc>
        <w:tc>
          <w:tcPr>
            <w:tcW w:w="1299" w:type="dxa"/>
            <w:shd w:val="clear" w:color="auto" w:fill="auto"/>
          </w:tcPr>
          <w:p w14:paraId="66D47F2E" w14:textId="77777777" w:rsidR="00A849F2" w:rsidRDefault="00A849F2" w:rsidP="00542381">
            <w:pPr>
              <w:jc w:val="center"/>
            </w:pPr>
          </w:p>
          <w:p w14:paraId="011FECA5" w14:textId="77777777" w:rsidR="006B617B" w:rsidRPr="00A849F2" w:rsidRDefault="00391041" w:rsidP="00542381">
            <w:pPr>
              <w:jc w:val="center"/>
            </w:pPr>
            <w:r w:rsidRPr="00A849F2">
              <w:t>.57</w:t>
            </w:r>
          </w:p>
        </w:tc>
        <w:tc>
          <w:tcPr>
            <w:tcW w:w="1463" w:type="dxa"/>
            <w:shd w:val="clear" w:color="auto" w:fill="auto"/>
          </w:tcPr>
          <w:p w14:paraId="40C61CC1" w14:textId="77777777" w:rsidR="00A849F2" w:rsidRDefault="00A849F2" w:rsidP="00542381">
            <w:pPr>
              <w:jc w:val="center"/>
            </w:pPr>
          </w:p>
          <w:p w14:paraId="0B49F567" w14:textId="77777777" w:rsidR="006B617B" w:rsidRPr="00A849F2" w:rsidRDefault="00391041" w:rsidP="00542381">
            <w:pPr>
              <w:jc w:val="center"/>
            </w:pPr>
            <w:r w:rsidRPr="00A849F2">
              <w:t>-.23</w:t>
            </w:r>
          </w:p>
        </w:tc>
        <w:tc>
          <w:tcPr>
            <w:tcW w:w="611" w:type="dxa"/>
            <w:shd w:val="clear" w:color="auto" w:fill="auto"/>
          </w:tcPr>
          <w:p w14:paraId="2F5834D4" w14:textId="77777777" w:rsidR="00A849F2" w:rsidRDefault="00A849F2" w:rsidP="00542381">
            <w:pPr>
              <w:jc w:val="center"/>
            </w:pPr>
          </w:p>
          <w:p w14:paraId="65EF7CA2" w14:textId="77777777" w:rsidR="006B617B" w:rsidRPr="00A849F2" w:rsidRDefault="00134314" w:rsidP="00542381">
            <w:pPr>
              <w:jc w:val="center"/>
            </w:pPr>
            <w:r w:rsidRPr="00A849F2">
              <w:t>4.87</w:t>
            </w:r>
          </w:p>
        </w:tc>
        <w:tc>
          <w:tcPr>
            <w:tcW w:w="636" w:type="dxa"/>
            <w:shd w:val="clear" w:color="auto" w:fill="auto"/>
          </w:tcPr>
          <w:p w14:paraId="2F8D47F7" w14:textId="77777777" w:rsidR="00A849F2" w:rsidRDefault="00A849F2" w:rsidP="00542381">
            <w:pPr>
              <w:jc w:val="center"/>
            </w:pPr>
          </w:p>
          <w:p w14:paraId="5A0EA4E6" w14:textId="77777777" w:rsidR="006B617B" w:rsidRPr="00A849F2" w:rsidRDefault="00134314" w:rsidP="00542381">
            <w:pPr>
              <w:jc w:val="center"/>
            </w:pPr>
            <w:r w:rsidRPr="00A849F2">
              <w:t>3.59</w:t>
            </w:r>
          </w:p>
        </w:tc>
      </w:tr>
      <w:tr w:rsidR="006B617B" w:rsidRPr="00A849F2" w14:paraId="0E77FC28" w14:textId="77777777" w:rsidTr="00542381">
        <w:tc>
          <w:tcPr>
            <w:tcW w:w="9167" w:type="dxa"/>
            <w:shd w:val="clear" w:color="auto" w:fill="auto"/>
          </w:tcPr>
          <w:p w14:paraId="613E6CDD" w14:textId="77777777" w:rsidR="006B617B" w:rsidRPr="00F671A1" w:rsidRDefault="006135FE" w:rsidP="00134314">
            <w:r w:rsidRPr="00F671A1">
              <w:t>1</w:t>
            </w:r>
            <w:r w:rsidR="00134314" w:rsidRPr="00F671A1">
              <w:t>4</w:t>
            </w:r>
            <w:r w:rsidRPr="00F671A1">
              <w:t>. Freedom of religion does not mean freedom from religion.</w:t>
            </w:r>
          </w:p>
          <w:p w14:paraId="32E33C84" w14:textId="77777777" w:rsidR="00CE5152" w:rsidRPr="00F671A1" w:rsidRDefault="00CE5152" w:rsidP="00134314"/>
        </w:tc>
        <w:tc>
          <w:tcPr>
            <w:tcW w:w="1299" w:type="dxa"/>
            <w:shd w:val="clear" w:color="auto" w:fill="auto"/>
          </w:tcPr>
          <w:p w14:paraId="529572D0" w14:textId="77777777" w:rsidR="006B617B" w:rsidRPr="00A849F2" w:rsidRDefault="00391041" w:rsidP="00542381">
            <w:pPr>
              <w:jc w:val="center"/>
            </w:pPr>
            <w:r w:rsidRPr="00A849F2">
              <w:t>.50</w:t>
            </w:r>
          </w:p>
        </w:tc>
        <w:tc>
          <w:tcPr>
            <w:tcW w:w="1463" w:type="dxa"/>
            <w:shd w:val="clear" w:color="auto" w:fill="auto"/>
          </w:tcPr>
          <w:p w14:paraId="4A626DC1" w14:textId="77777777" w:rsidR="006B617B" w:rsidRPr="00A849F2" w:rsidRDefault="00391041" w:rsidP="00542381">
            <w:pPr>
              <w:jc w:val="center"/>
            </w:pPr>
            <w:r w:rsidRPr="00A849F2">
              <w:t>-.08</w:t>
            </w:r>
          </w:p>
        </w:tc>
        <w:tc>
          <w:tcPr>
            <w:tcW w:w="611" w:type="dxa"/>
            <w:shd w:val="clear" w:color="auto" w:fill="auto"/>
          </w:tcPr>
          <w:p w14:paraId="3D1956EF" w14:textId="77777777" w:rsidR="006B617B" w:rsidRPr="00A849F2" w:rsidRDefault="00134314" w:rsidP="00542381">
            <w:pPr>
              <w:jc w:val="center"/>
            </w:pPr>
            <w:r w:rsidRPr="00A849F2">
              <w:t>5.85</w:t>
            </w:r>
          </w:p>
        </w:tc>
        <w:tc>
          <w:tcPr>
            <w:tcW w:w="636" w:type="dxa"/>
            <w:shd w:val="clear" w:color="auto" w:fill="auto"/>
          </w:tcPr>
          <w:p w14:paraId="1028F627" w14:textId="77777777" w:rsidR="006B617B" w:rsidRPr="00A849F2" w:rsidRDefault="00134314" w:rsidP="00542381">
            <w:pPr>
              <w:jc w:val="center"/>
            </w:pPr>
            <w:r w:rsidRPr="00A849F2">
              <w:t>3.19</w:t>
            </w:r>
          </w:p>
        </w:tc>
      </w:tr>
      <w:tr w:rsidR="006B617B" w:rsidRPr="00A849F2" w14:paraId="36801AF3" w14:textId="77777777" w:rsidTr="00542381">
        <w:tc>
          <w:tcPr>
            <w:tcW w:w="9167" w:type="dxa"/>
            <w:shd w:val="clear" w:color="auto" w:fill="auto"/>
          </w:tcPr>
          <w:p w14:paraId="2C1130AC" w14:textId="77777777" w:rsidR="006B617B" w:rsidRPr="00F671A1" w:rsidRDefault="006135FE" w:rsidP="00134314">
            <w:r w:rsidRPr="00F671A1">
              <w:t>15. Our society promotes a Christian culture?</w:t>
            </w:r>
          </w:p>
          <w:p w14:paraId="2A84FB6C" w14:textId="77777777" w:rsidR="00CE5152" w:rsidRPr="00F671A1" w:rsidRDefault="00CE5152" w:rsidP="00134314"/>
        </w:tc>
        <w:tc>
          <w:tcPr>
            <w:tcW w:w="1299" w:type="dxa"/>
            <w:shd w:val="clear" w:color="auto" w:fill="auto"/>
          </w:tcPr>
          <w:p w14:paraId="4AAE15E8" w14:textId="77777777" w:rsidR="006B617B" w:rsidRPr="00A849F2" w:rsidRDefault="00391041" w:rsidP="00542381">
            <w:pPr>
              <w:jc w:val="center"/>
            </w:pPr>
            <w:r w:rsidRPr="00A849F2">
              <w:t>.46</w:t>
            </w:r>
          </w:p>
        </w:tc>
        <w:tc>
          <w:tcPr>
            <w:tcW w:w="1463" w:type="dxa"/>
            <w:shd w:val="clear" w:color="auto" w:fill="auto"/>
          </w:tcPr>
          <w:p w14:paraId="138B3D8D" w14:textId="77777777" w:rsidR="006B617B" w:rsidRPr="00A849F2" w:rsidRDefault="00391041" w:rsidP="00542381">
            <w:pPr>
              <w:jc w:val="center"/>
            </w:pPr>
            <w:r w:rsidRPr="00A849F2">
              <w:t>.19</w:t>
            </w:r>
          </w:p>
        </w:tc>
        <w:tc>
          <w:tcPr>
            <w:tcW w:w="611" w:type="dxa"/>
            <w:shd w:val="clear" w:color="auto" w:fill="auto"/>
          </w:tcPr>
          <w:p w14:paraId="5FC4FCA6" w14:textId="77777777" w:rsidR="006B617B" w:rsidRPr="00A849F2" w:rsidRDefault="00134314" w:rsidP="00542381">
            <w:pPr>
              <w:jc w:val="center"/>
            </w:pPr>
            <w:r w:rsidRPr="00A849F2">
              <w:t>5.79</w:t>
            </w:r>
          </w:p>
        </w:tc>
        <w:tc>
          <w:tcPr>
            <w:tcW w:w="636" w:type="dxa"/>
            <w:shd w:val="clear" w:color="auto" w:fill="auto"/>
          </w:tcPr>
          <w:p w14:paraId="231D4F83" w14:textId="77777777" w:rsidR="006B617B" w:rsidRPr="00A849F2" w:rsidRDefault="00134314" w:rsidP="00542381">
            <w:pPr>
              <w:jc w:val="center"/>
            </w:pPr>
            <w:r w:rsidRPr="00A849F2">
              <w:t>3.10</w:t>
            </w:r>
          </w:p>
        </w:tc>
      </w:tr>
      <w:tr w:rsidR="006B617B" w:rsidRPr="00A849F2" w14:paraId="007D25CC" w14:textId="77777777" w:rsidTr="00542381">
        <w:tc>
          <w:tcPr>
            <w:tcW w:w="9167" w:type="dxa"/>
            <w:shd w:val="clear" w:color="auto" w:fill="auto"/>
          </w:tcPr>
          <w:p w14:paraId="6B96A541" w14:textId="77777777" w:rsidR="006B617B" w:rsidRPr="00F671A1" w:rsidRDefault="00134314" w:rsidP="00134314">
            <w:r w:rsidRPr="00F671A1">
              <w:t>16</w:t>
            </w:r>
            <w:r w:rsidR="006135FE" w:rsidRPr="00F671A1">
              <w:t>. Only Christian teachers should be allowed to share their Christian values with their students.</w:t>
            </w:r>
          </w:p>
          <w:p w14:paraId="0D4EABAC" w14:textId="77777777" w:rsidR="00CE5152" w:rsidRPr="00F671A1" w:rsidRDefault="00CE5152" w:rsidP="00134314"/>
        </w:tc>
        <w:tc>
          <w:tcPr>
            <w:tcW w:w="1299" w:type="dxa"/>
            <w:shd w:val="clear" w:color="auto" w:fill="auto"/>
          </w:tcPr>
          <w:p w14:paraId="1E1C9F1B" w14:textId="77777777" w:rsidR="006B617B" w:rsidRPr="00A849F2" w:rsidRDefault="00391041" w:rsidP="00542381">
            <w:pPr>
              <w:jc w:val="center"/>
            </w:pPr>
            <w:r w:rsidRPr="00A849F2">
              <w:t>.41</w:t>
            </w:r>
          </w:p>
        </w:tc>
        <w:tc>
          <w:tcPr>
            <w:tcW w:w="1463" w:type="dxa"/>
            <w:shd w:val="clear" w:color="auto" w:fill="auto"/>
          </w:tcPr>
          <w:p w14:paraId="4B109C6F" w14:textId="77777777" w:rsidR="006B617B" w:rsidRPr="00A849F2" w:rsidRDefault="00391041" w:rsidP="00542381">
            <w:pPr>
              <w:jc w:val="center"/>
            </w:pPr>
            <w:r w:rsidRPr="00A849F2">
              <w:t>-.04</w:t>
            </w:r>
          </w:p>
        </w:tc>
        <w:tc>
          <w:tcPr>
            <w:tcW w:w="611" w:type="dxa"/>
            <w:shd w:val="clear" w:color="auto" w:fill="auto"/>
          </w:tcPr>
          <w:p w14:paraId="574E2F0E" w14:textId="77777777" w:rsidR="006B617B" w:rsidRPr="00A849F2" w:rsidRDefault="00134314" w:rsidP="00542381">
            <w:pPr>
              <w:jc w:val="center"/>
            </w:pPr>
            <w:r w:rsidRPr="00A849F2">
              <w:t>8.72</w:t>
            </w:r>
          </w:p>
        </w:tc>
        <w:tc>
          <w:tcPr>
            <w:tcW w:w="636" w:type="dxa"/>
            <w:shd w:val="clear" w:color="auto" w:fill="auto"/>
          </w:tcPr>
          <w:p w14:paraId="6D701907" w14:textId="77777777" w:rsidR="006B617B" w:rsidRPr="00A849F2" w:rsidRDefault="00134314" w:rsidP="00542381">
            <w:pPr>
              <w:jc w:val="center"/>
            </w:pPr>
            <w:r w:rsidRPr="00A849F2">
              <w:t>2.45</w:t>
            </w:r>
          </w:p>
        </w:tc>
      </w:tr>
      <w:tr w:rsidR="006B617B" w:rsidRPr="00A849F2" w14:paraId="2CE83E6D" w14:textId="77777777" w:rsidTr="00542381">
        <w:tc>
          <w:tcPr>
            <w:tcW w:w="9167" w:type="dxa"/>
            <w:shd w:val="clear" w:color="auto" w:fill="auto"/>
          </w:tcPr>
          <w:p w14:paraId="5C1FA726" w14:textId="77777777" w:rsidR="006B617B" w:rsidRPr="00F671A1" w:rsidRDefault="006135FE" w:rsidP="00134314">
            <w:bookmarkStart w:id="9" w:name="_Hlk53130544"/>
            <w:r w:rsidRPr="00F671A1">
              <w:t>1</w:t>
            </w:r>
            <w:r w:rsidR="00134314" w:rsidRPr="00F671A1">
              <w:t>7</w:t>
            </w:r>
            <w:r w:rsidRPr="00F671A1">
              <w:t>. I do not have to worry about losing relationships because of my Christian faith.</w:t>
            </w:r>
          </w:p>
          <w:p w14:paraId="455C44CE" w14:textId="77777777" w:rsidR="00CE5152" w:rsidRPr="00F671A1" w:rsidRDefault="00CE5152" w:rsidP="00134314"/>
        </w:tc>
        <w:tc>
          <w:tcPr>
            <w:tcW w:w="1299" w:type="dxa"/>
            <w:shd w:val="clear" w:color="auto" w:fill="auto"/>
          </w:tcPr>
          <w:p w14:paraId="7FC87CA2" w14:textId="77777777" w:rsidR="006B617B" w:rsidRPr="00A849F2" w:rsidRDefault="00391041" w:rsidP="00542381">
            <w:pPr>
              <w:jc w:val="center"/>
            </w:pPr>
            <w:r w:rsidRPr="00A849F2">
              <w:t>-.05</w:t>
            </w:r>
          </w:p>
        </w:tc>
        <w:tc>
          <w:tcPr>
            <w:tcW w:w="1463" w:type="dxa"/>
            <w:shd w:val="clear" w:color="auto" w:fill="auto"/>
          </w:tcPr>
          <w:p w14:paraId="49623EF9" w14:textId="77777777" w:rsidR="006B617B" w:rsidRPr="00A849F2" w:rsidRDefault="00391041" w:rsidP="00542381">
            <w:pPr>
              <w:jc w:val="center"/>
            </w:pPr>
            <w:r w:rsidRPr="00A849F2">
              <w:t>.70</w:t>
            </w:r>
          </w:p>
        </w:tc>
        <w:tc>
          <w:tcPr>
            <w:tcW w:w="611" w:type="dxa"/>
            <w:shd w:val="clear" w:color="auto" w:fill="auto"/>
          </w:tcPr>
          <w:p w14:paraId="5916B47E" w14:textId="77777777" w:rsidR="006B617B" w:rsidRPr="00A849F2" w:rsidRDefault="00134314" w:rsidP="00542381">
            <w:pPr>
              <w:jc w:val="center"/>
            </w:pPr>
            <w:r w:rsidRPr="00A849F2">
              <w:t>6.94</w:t>
            </w:r>
          </w:p>
        </w:tc>
        <w:tc>
          <w:tcPr>
            <w:tcW w:w="636" w:type="dxa"/>
            <w:shd w:val="clear" w:color="auto" w:fill="auto"/>
          </w:tcPr>
          <w:p w14:paraId="57171E0A" w14:textId="77777777" w:rsidR="006B617B" w:rsidRPr="00A849F2" w:rsidRDefault="00134314" w:rsidP="00542381">
            <w:pPr>
              <w:jc w:val="center"/>
            </w:pPr>
            <w:r w:rsidRPr="00A849F2">
              <w:t>2.99</w:t>
            </w:r>
          </w:p>
        </w:tc>
      </w:tr>
      <w:tr w:rsidR="006B617B" w:rsidRPr="00A849F2" w14:paraId="257EAE4D" w14:textId="77777777" w:rsidTr="00542381">
        <w:tc>
          <w:tcPr>
            <w:tcW w:w="9167" w:type="dxa"/>
            <w:shd w:val="clear" w:color="auto" w:fill="auto"/>
          </w:tcPr>
          <w:p w14:paraId="64AF9870" w14:textId="77777777" w:rsidR="006B617B" w:rsidRPr="00F671A1" w:rsidRDefault="00134314" w:rsidP="00134314">
            <w:r w:rsidRPr="00F671A1">
              <w:t>1</w:t>
            </w:r>
            <w:r w:rsidR="006135FE" w:rsidRPr="00F671A1">
              <w:t>8. I do not have to worry about losing my job because of my Christian faith.</w:t>
            </w:r>
          </w:p>
          <w:p w14:paraId="3F77ED69" w14:textId="77777777" w:rsidR="00CE5152" w:rsidRPr="00F671A1" w:rsidRDefault="00CE5152" w:rsidP="00134314"/>
        </w:tc>
        <w:tc>
          <w:tcPr>
            <w:tcW w:w="1299" w:type="dxa"/>
            <w:shd w:val="clear" w:color="auto" w:fill="auto"/>
          </w:tcPr>
          <w:p w14:paraId="76DB9E1F" w14:textId="77777777" w:rsidR="006B617B" w:rsidRPr="00A849F2" w:rsidRDefault="00391041" w:rsidP="00542381">
            <w:pPr>
              <w:jc w:val="center"/>
            </w:pPr>
            <w:r w:rsidRPr="00A849F2">
              <w:t>.12</w:t>
            </w:r>
          </w:p>
        </w:tc>
        <w:tc>
          <w:tcPr>
            <w:tcW w:w="1463" w:type="dxa"/>
            <w:shd w:val="clear" w:color="auto" w:fill="auto"/>
          </w:tcPr>
          <w:p w14:paraId="624E0851" w14:textId="77777777" w:rsidR="006B617B" w:rsidRPr="00A849F2" w:rsidRDefault="00391041" w:rsidP="00542381">
            <w:pPr>
              <w:jc w:val="center"/>
            </w:pPr>
            <w:r w:rsidRPr="00A849F2">
              <w:t>.67</w:t>
            </w:r>
          </w:p>
        </w:tc>
        <w:tc>
          <w:tcPr>
            <w:tcW w:w="611" w:type="dxa"/>
            <w:shd w:val="clear" w:color="auto" w:fill="auto"/>
          </w:tcPr>
          <w:p w14:paraId="66A1EB68" w14:textId="77777777" w:rsidR="006B617B" w:rsidRPr="00A849F2" w:rsidRDefault="00134314" w:rsidP="00542381">
            <w:pPr>
              <w:jc w:val="center"/>
            </w:pPr>
            <w:r w:rsidRPr="00A849F2">
              <w:t>9.14</w:t>
            </w:r>
          </w:p>
        </w:tc>
        <w:tc>
          <w:tcPr>
            <w:tcW w:w="636" w:type="dxa"/>
            <w:shd w:val="clear" w:color="auto" w:fill="auto"/>
          </w:tcPr>
          <w:p w14:paraId="6CD0E8C5" w14:textId="77777777" w:rsidR="006B617B" w:rsidRPr="00A849F2" w:rsidRDefault="00134314" w:rsidP="00542381">
            <w:pPr>
              <w:jc w:val="center"/>
            </w:pPr>
            <w:r w:rsidRPr="00A849F2">
              <w:t>2.50</w:t>
            </w:r>
          </w:p>
        </w:tc>
      </w:tr>
      <w:bookmarkEnd w:id="9"/>
      <w:tr w:rsidR="006B617B" w:rsidRPr="00A849F2" w14:paraId="53B6C5E3" w14:textId="77777777" w:rsidTr="00542381">
        <w:tc>
          <w:tcPr>
            <w:tcW w:w="9167" w:type="dxa"/>
            <w:shd w:val="clear" w:color="auto" w:fill="auto"/>
          </w:tcPr>
          <w:p w14:paraId="07F186A2" w14:textId="77777777" w:rsidR="006B617B" w:rsidRPr="00F671A1" w:rsidRDefault="00134314" w:rsidP="00134314">
            <w:r w:rsidRPr="00F671A1">
              <w:t>19</w:t>
            </w:r>
            <w:r w:rsidR="006135FE" w:rsidRPr="00F671A1">
              <w:t>. I do not have to worry about being denied services because of my Christian faith.</w:t>
            </w:r>
          </w:p>
          <w:p w14:paraId="57C6B357" w14:textId="77777777" w:rsidR="00CE5152" w:rsidRPr="00F671A1" w:rsidRDefault="00CE5152" w:rsidP="00134314"/>
        </w:tc>
        <w:tc>
          <w:tcPr>
            <w:tcW w:w="1299" w:type="dxa"/>
            <w:shd w:val="clear" w:color="auto" w:fill="auto"/>
          </w:tcPr>
          <w:p w14:paraId="7CDAFD2C" w14:textId="77777777" w:rsidR="006B617B" w:rsidRPr="00A849F2" w:rsidRDefault="00391041" w:rsidP="00542381">
            <w:pPr>
              <w:jc w:val="center"/>
            </w:pPr>
            <w:r w:rsidRPr="00A849F2">
              <w:t>.17</w:t>
            </w:r>
          </w:p>
        </w:tc>
        <w:tc>
          <w:tcPr>
            <w:tcW w:w="1463" w:type="dxa"/>
            <w:shd w:val="clear" w:color="auto" w:fill="auto"/>
          </w:tcPr>
          <w:p w14:paraId="782F88C0" w14:textId="77777777" w:rsidR="006B617B" w:rsidRPr="00A849F2" w:rsidRDefault="00391041" w:rsidP="00542381">
            <w:pPr>
              <w:jc w:val="center"/>
            </w:pPr>
            <w:r w:rsidRPr="00A849F2">
              <w:t>.61</w:t>
            </w:r>
          </w:p>
        </w:tc>
        <w:tc>
          <w:tcPr>
            <w:tcW w:w="611" w:type="dxa"/>
            <w:shd w:val="clear" w:color="auto" w:fill="auto"/>
          </w:tcPr>
          <w:p w14:paraId="529E330C" w14:textId="77777777" w:rsidR="006B617B" w:rsidRPr="00A849F2" w:rsidRDefault="00134314" w:rsidP="00542381">
            <w:pPr>
              <w:jc w:val="center"/>
            </w:pPr>
            <w:r w:rsidRPr="00A849F2">
              <w:t>9.05</w:t>
            </w:r>
          </w:p>
        </w:tc>
        <w:tc>
          <w:tcPr>
            <w:tcW w:w="636" w:type="dxa"/>
            <w:shd w:val="clear" w:color="auto" w:fill="auto"/>
          </w:tcPr>
          <w:p w14:paraId="1A193299" w14:textId="77777777" w:rsidR="006B617B" w:rsidRPr="00A849F2" w:rsidRDefault="00134314" w:rsidP="00542381">
            <w:pPr>
              <w:jc w:val="center"/>
            </w:pPr>
            <w:r w:rsidRPr="00A849F2">
              <w:t>2.25</w:t>
            </w:r>
          </w:p>
        </w:tc>
      </w:tr>
      <w:tr w:rsidR="006B617B" w:rsidRPr="00A849F2" w14:paraId="306BAEBA" w14:textId="77777777" w:rsidTr="00542381">
        <w:tc>
          <w:tcPr>
            <w:tcW w:w="9167" w:type="dxa"/>
            <w:shd w:val="clear" w:color="auto" w:fill="auto"/>
          </w:tcPr>
          <w:p w14:paraId="25D2790C" w14:textId="77777777" w:rsidR="006B617B" w:rsidRPr="00F671A1" w:rsidRDefault="006135FE" w:rsidP="00134314">
            <w:r w:rsidRPr="00F671A1">
              <w:t>2</w:t>
            </w:r>
            <w:r w:rsidR="00134314" w:rsidRPr="00F671A1">
              <w:t>0</w:t>
            </w:r>
            <w:r w:rsidRPr="00F671A1">
              <w:t>. I can be certain that my Christian views will be accepted by in-laws?</w:t>
            </w:r>
          </w:p>
          <w:p w14:paraId="167A8433" w14:textId="77777777" w:rsidR="00CE5152" w:rsidRPr="00F671A1" w:rsidRDefault="00CE5152" w:rsidP="00134314"/>
        </w:tc>
        <w:tc>
          <w:tcPr>
            <w:tcW w:w="1299" w:type="dxa"/>
            <w:shd w:val="clear" w:color="auto" w:fill="auto"/>
          </w:tcPr>
          <w:p w14:paraId="752E4CE6" w14:textId="77777777" w:rsidR="006B617B" w:rsidRPr="00A849F2" w:rsidRDefault="00391041" w:rsidP="00542381">
            <w:pPr>
              <w:jc w:val="center"/>
            </w:pPr>
            <w:r w:rsidRPr="00A849F2">
              <w:t>-.08</w:t>
            </w:r>
          </w:p>
        </w:tc>
        <w:tc>
          <w:tcPr>
            <w:tcW w:w="1463" w:type="dxa"/>
            <w:shd w:val="clear" w:color="auto" w:fill="auto"/>
          </w:tcPr>
          <w:p w14:paraId="0C49127D" w14:textId="77777777" w:rsidR="006B617B" w:rsidRPr="00A849F2" w:rsidRDefault="00391041" w:rsidP="00542381">
            <w:pPr>
              <w:jc w:val="center"/>
            </w:pPr>
            <w:r w:rsidRPr="00A849F2">
              <w:t>.55</w:t>
            </w:r>
          </w:p>
        </w:tc>
        <w:tc>
          <w:tcPr>
            <w:tcW w:w="611" w:type="dxa"/>
            <w:shd w:val="clear" w:color="auto" w:fill="auto"/>
          </w:tcPr>
          <w:p w14:paraId="6A56ED7F" w14:textId="77777777" w:rsidR="006B617B" w:rsidRPr="00A849F2" w:rsidRDefault="00134314" w:rsidP="00542381">
            <w:pPr>
              <w:jc w:val="center"/>
            </w:pPr>
            <w:r w:rsidRPr="00A849F2">
              <w:t>7.98</w:t>
            </w:r>
          </w:p>
        </w:tc>
        <w:tc>
          <w:tcPr>
            <w:tcW w:w="636" w:type="dxa"/>
            <w:shd w:val="clear" w:color="auto" w:fill="auto"/>
          </w:tcPr>
          <w:p w14:paraId="23E201CC" w14:textId="77777777" w:rsidR="006B617B" w:rsidRPr="00A849F2" w:rsidRDefault="00134314" w:rsidP="00542381">
            <w:pPr>
              <w:jc w:val="center"/>
            </w:pPr>
            <w:r w:rsidRPr="00A849F2">
              <w:t>2.83</w:t>
            </w:r>
          </w:p>
        </w:tc>
      </w:tr>
      <w:tr w:rsidR="006B617B" w:rsidRPr="00A849F2" w14:paraId="4922A525" w14:textId="77777777" w:rsidTr="00542381">
        <w:tc>
          <w:tcPr>
            <w:tcW w:w="9167" w:type="dxa"/>
            <w:shd w:val="clear" w:color="auto" w:fill="auto"/>
          </w:tcPr>
          <w:p w14:paraId="2E1AD137" w14:textId="77777777" w:rsidR="006B617B" w:rsidRPr="00F671A1" w:rsidRDefault="006135FE" w:rsidP="00134314">
            <w:r w:rsidRPr="00F671A1">
              <w:t>2</w:t>
            </w:r>
            <w:r w:rsidR="00134314" w:rsidRPr="00F671A1">
              <w:t>1</w:t>
            </w:r>
            <w:r w:rsidRPr="00F671A1">
              <w:t>. It is easy to find places of worship to practice my Christian faith.</w:t>
            </w:r>
          </w:p>
          <w:p w14:paraId="55D8F4EF" w14:textId="77777777" w:rsidR="00CE5152" w:rsidRPr="00F671A1" w:rsidRDefault="00CE5152" w:rsidP="00134314"/>
        </w:tc>
        <w:tc>
          <w:tcPr>
            <w:tcW w:w="1299" w:type="dxa"/>
            <w:shd w:val="clear" w:color="auto" w:fill="auto"/>
          </w:tcPr>
          <w:p w14:paraId="7F395960" w14:textId="77777777" w:rsidR="006B617B" w:rsidRPr="00A849F2" w:rsidRDefault="00391041" w:rsidP="00542381">
            <w:pPr>
              <w:jc w:val="center"/>
            </w:pPr>
            <w:r w:rsidRPr="00A849F2">
              <w:t>-.04</w:t>
            </w:r>
          </w:p>
        </w:tc>
        <w:tc>
          <w:tcPr>
            <w:tcW w:w="1463" w:type="dxa"/>
            <w:shd w:val="clear" w:color="auto" w:fill="auto"/>
          </w:tcPr>
          <w:p w14:paraId="5626AEEF" w14:textId="77777777" w:rsidR="006B617B" w:rsidRPr="00A849F2" w:rsidRDefault="00391041" w:rsidP="00542381">
            <w:pPr>
              <w:jc w:val="center"/>
            </w:pPr>
            <w:r w:rsidRPr="00A849F2">
              <w:t>.44</w:t>
            </w:r>
          </w:p>
        </w:tc>
        <w:tc>
          <w:tcPr>
            <w:tcW w:w="611" w:type="dxa"/>
            <w:shd w:val="clear" w:color="auto" w:fill="auto"/>
          </w:tcPr>
          <w:p w14:paraId="2511F8CB" w14:textId="77777777" w:rsidR="006B617B" w:rsidRPr="00A849F2" w:rsidRDefault="00134314" w:rsidP="00542381">
            <w:pPr>
              <w:jc w:val="center"/>
            </w:pPr>
            <w:r w:rsidRPr="00A849F2">
              <w:t>9.50</w:t>
            </w:r>
          </w:p>
        </w:tc>
        <w:tc>
          <w:tcPr>
            <w:tcW w:w="636" w:type="dxa"/>
            <w:shd w:val="clear" w:color="auto" w:fill="auto"/>
          </w:tcPr>
          <w:p w14:paraId="3D8241CA" w14:textId="77777777" w:rsidR="006B617B" w:rsidRPr="00A849F2" w:rsidRDefault="00134314" w:rsidP="00542381">
            <w:pPr>
              <w:jc w:val="center"/>
            </w:pPr>
            <w:r w:rsidRPr="00A849F2">
              <w:t>2.19</w:t>
            </w:r>
          </w:p>
        </w:tc>
      </w:tr>
      <w:tr w:rsidR="00CE5152" w:rsidRPr="00A849F2" w14:paraId="61739297" w14:textId="77777777" w:rsidTr="00542381">
        <w:tc>
          <w:tcPr>
            <w:tcW w:w="9167" w:type="dxa"/>
            <w:shd w:val="clear" w:color="auto" w:fill="auto"/>
          </w:tcPr>
          <w:p w14:paraId="51265036" w14:textId="77777777" w:rsidR="00CE5152" w:rsidRPr="00A849F2" w:rsidRDefault="00CE5152" w:rsidP="00134314">
            <w:r w:rsidRPr="00A849F2">
              <w:t>Percent of Variance Explained</w:t>
            </w:r>
          </w:p>
        </w:tc>
        <w:tc>
          <w:tcPr>
            <w:tcW w:w="1299" w:type="dxa"/>
            <w:shd w:val="clear" w:color="auto" w:fill="auto"/>
          </w:tcPr>
          <w:p w14:paraId="45E0044E" w14:textId="77777777" w:rsidR="00CE5152" w:rsidRPr="00A849F2" w:rsidRDefault="00CE5152" w:rsidP="00542381">
            <w:pPr>
              <w:jc w:val="center"/>
            </w:pPr>
            <w:r w:rsidRPr="00A849F2">
              <w:t>.32</w:t>
            </w:r>
          </w:p>
        </w:tc>
        <w:tc>
          <w:tcPr>
            <w:tcW w:w="1463" w:type="dxa"/>
            <w:shd w:val="clear" w:color="auto" w:fill="auto"/>
          </w:tcPr>
          <w:p w14:paraId="3E11F243" w14:textId="77777777" w:rsidR="00CE5152" w:rsidRPr="00A849F2" w:rsidRDefault="00CE5152" w:rsidP="00542381">
            <w:pPr>
              <w:jc w:val="center"/>
            </w:pPr>
            <w:r w:rsidRPr="00A849F2">
              <w:t>.10</w:t>
            </w:r>
          </w:p>
        </w:tc>
        <w:tc>
          <w:tcPr>
            <w:tcW w:w="1247" w:type="dxa"/>
            <w:gridSpan w:val="2"/>
            <w:shd w:val="clear" w:color="auto" w:fill="auto"/>
          </w:tcPr>
          <w:p w14:paraId="5187CA95" w14:textId="77777777" w:rsidR="00CE5152" w:rsidRPr="00A849F2" w:rsidRDefault="00CE5152" w:rsidP="00542381">
            <w:pPr>
              <w:jc w:val="center"/>
            </w:pPr>
            <w:r w:rsidRPr="00542381">
              <w:rPr>
                <w:color w:val="222222"/>
                <w:shd w:val="clear" w:color="auto" w:fill="FFFFFF"/>
              </w:rPr>
              <w:t xml:space="preserve">α </w:t>
            </w:r>
            <w:r w:rsidRPr="00A849F2">
              <w:t>= .91</w:t>
            </w:r>
          </w:p>
        </w:tc>
      </w:tr>
    </w:tbl>
    <w:p w14:paraId="29CB8A3E" w14:textId="77777777" w:rsidR="00A849F2" w:rsidRDefault="00A849F2">
      <w:r>
        <w:br w:type="page"/>
      </w:r>
    </w:p>
    <w:tbl>
      <w:tblPr>
        <w:tblW w:w="0" w:type="auto"/>
        <w:tblLook w:val="04A0" w:firstRow="1" w:lastRow="0" w:firstColumn="1" w:lastColumn="0" w:noHBand="0" w:noVBand="1"/>
      </w:tblPr>
      <w:tblGrid>
        <w:gridCol w:w="10635"/>
        <w:gridCol w:w="222"/>
        <w:gridCol w:w="222"/>
        <w:gridCol w:w="222"/>
      </w:tblGrid>
      <w:tr w:rsidR="00A849F2" w:rsidRPr="00D329E4" w14:paraId="1535995C" w14:textId="77777777" w:rsidTr="00542381">
        <w:tc>
          <w:tcPr>
            <w:tcW w:w="8910" w:type="dxa"/>
            <w:shd w:val="clear" w:color="auto" w:fill="auto"/>
          </w:tcPr>
          <w:p w14:paraId="008328C5" w14:textId="074DEA08" w:rsidR="00A849F2" w:rsidRPr="00B62242" w:rsidRDefault="00A849F2" w:rsidP="00542381">
            <w:pPr>
              <w:widowControl w:val="0"/>
              <w:autoSpaceDE w:val="0"/>
              <w:autoSpaceDN w:val="0"/>
              <w:adjustRightInd w:val="0"/>
              <w:rPr>
                <w:sz w:val="20"/>
                <w:szCs w:val="20"/>
                <w:highlight w:val="cyan"/>
              </w:rPr>
            </w:pPr>
            <w:r w:rsidRPr="00B62242">
              <w:rPr>
                <w:sz w:val="20"/>
                <w:szCs w:val="20"/>
                <w:highlight w:val="cyan"/>
              </w:rPr>
              <w:lastRenderedPageBreak/>
              <w:t xml:space="preserve">Table 2. </w:t>
            </w:r>
            <w:r w:rsidR="00F671A1" w:rsidRPr="00B62242">
              <w:rPr>
                <w:sz w:val="20"/>
                <w:szCs w:val="20"/>
                <w:highlight w:val="cyan"/>
              </w:rPr>
              <w:t>Discriminate Validity</w:t>
            </w:r>
          </w:p>
          <w:p w14:paraId="42BFC28A" w14:textId="4DE68D27" w:rsidR="00A849F2" w:rsidRPr="00D329E4" w:rsidRDefault="00A849F2" w:rsidP="00542381">
            <w:pPr>
              <w:widowControl w:val="0"/>
              <w:autoSpaceDE w:val="0"/>
              <w:autoSpaceDN w:val="0"/>
              <w:adjustRightInd w:val="0"/>
              <w:rPr>
                <w:i/>
                <w:iCs/>
                <w:sz w:val="20"/>
                <w:szCs w:val="20"/>
              </w:rPr>
            </w:pPr>
            <w:r w:rsidRPr="00B62242">
              <w:rPr>
                <w:i/>
                <w:iCs/>
                <w:sz w:val="20"/>
                <w:szCs w:val="20"/>
                <w:highlight w:val="cyan"/>
              </w:rPr>
              <w:t xml:space="preserve">Means, standard deviations, and correlations </w:t>
            </w:r>
            <w:r w:rsidR="004D600B" w:rsidRPr="00B62242">
              <w:rPr>
                <w:i/>
                <w:iCs/>
                <w:sz w:val="20"/>
                <w:szCs w:val="20"/>
                <w:highlight w:val="cyan"/>
              </w:rPr>
              <w:t>between key variables.</w:t>
            </w:r>
          </w:p>
          <w:tbl>
            <w:tblPr>
              <w:tblW w:w="0" w:type="auto"/>
              <w:tblInd w:w="100" w:type="dxa"/>
              <w:tblCellMar>
                <w:left w:w="100" w:type="dxa"/>
                <w:right w:w="100" w:type="dxa"/>
              </w:tblCellMar>
              <w:tblLook w:val="0000" w:firstRow="0" w:lastRow="0" w:firstColumn="0" w:lastColumn="0" w:noHBand="0" w:noVBand="0"/>
            </w:tblPr>
            <w:tblGrid>
              <w:gridCol w:w="1445"/>
              <w:gridCol w:w="878"/>
              <w:gridCol w:w="878"/>
              <w:gridCol w:w="1078"/>
              <w:gridCol w:w="1078"/>
              <w:gridCol w:w="1078"/>
              <w:gridCol w:w="1078"/>
              <w:gridCol w:w="650"/>
              <w:gridCol w:w="1078"/>
              <w:gridCol w:w="1078"/>
            </w:tblGrid>
            <w:tr w:rsidR="00F671A1" w:rsidRPr="00D329E4" w14:paraId="16219E6A" w14:textId="77777777" w:rsidTr="00752811">
              <w:tc>
                <w:tcPr>
                  <w:tcW w:w="1445" w:type="dxa"/>
                  <w:tcBorders>
                    <w:top w:val="single" w:sz="6" w:space="0" w:color="auto"/>
                    <w:left w:val="nil"/>
                    <w:bottom w:val="nil"/>
                    <w:right w:val="nil"/>
                  </w:tcBorders>
                  <w:vAlign w:val="center"/>
                </w:tcPr>
                <w:p w14:paraId="5BC86162" w14:textId="77777777" w:rsidR="00F671A1" w:rsidRPr="00D329E4" w:rsidRDefault="00F671A1" w:rsidP="00F671A1">
                  <w:pPr>
                    <w:widowControl w:val="0"/>
                    <w:autoSpaceDE w:val="0"/>
                    <w:autoSpaceDN w:val="0"/>
                    <w:adjustRightInd w:val="0"/>
                    <w:rPr>
                      <w:sz w:val="20"/>
                      <w:szCs w:val="20"/>
                    </w:rPr>
                  </w:pPr>
                  <w:r w:rsidRPr="00D329E4">
                    <w:rPr>
                      <w:sz w:val="20"/>
                      <w:szCs w:val="20"/>
                    </w:rPr>
                    <w:t>Variable</w:t>
                  </w:r>
                </w:p>
              </w:tc>
              <w:tc>
                <w:tcPr>
                  <w:tcW w:w="878" w:type="dxa"/>
                  <w:tcBorders>
                    <w:top w:val="single" w:sz="6" w:space="0" w:color="auto"/>
                    <w:left w:val="nil"/>
                    <w:bottom w:val="nil"/>
                    <w:right w:val="nil"/>
                  </w:tcBorders>
                  <w:vAlign w:val="center"/>
                </w:tcPr>
                <w:p w14:paraId="314CC578"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M</w:t>
                  </w:r>
                </w:p>
              </w:tc>
              <w:tc>
                <w:tcPr>
                  <w:tcW w:w="878" w:type="dxa"/>
                  <w:tcBorders>
                    <w:top w:val="single" w:sz="6" w:space="0" w:color="auto"/>
                    <w:left w:val="nil"/>
                    <w:bottom w:val="nil"/>
                    <w:right w:val="nil"/>
                  </w:tcBorders>
                  <w:vAlign w:val="center"/>
                </w:tcPr>
                <w:p w14:paraId="69405067"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SD</w:t>
                  </w:r>
                </w:p>
              </w:tc>
              <w:tc>
                <w:tcPr>
                  <w:tcW w:w="1078" w:type="dxa"/>
                  <w:tcBorders>
                    <w:top w:val="single" w:sz="6" w:space="0" w:color="auto"/>
                    <w:left w:val="nil"/>
                    <w:bottom w:val="nil"/>
                    <w:right w:val="nil"/>
                  </w:tcBorders>
                  <w:vAlign w:val="center"/>
                </w:tcPr>
                <w:p w14:paraId="635968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1</w:t>
                  </w:r>
                </w:p>
              </w:tc>
              <w:tc>
                <w:tcPr>
                  <w:tcW w:w="1078" w:type="dxa"/>
                  <w:tcBorders>
                    <w:top w:val="single" w:sz="6" w:space="0" w:color="auto"/>
                    <w:left w:val="nil"/>
                    <w:bottom w:val="nil"/>
                    <w:right w:val="nil"/>
                  </w:tcBorders>
                  <w:vAlign w:val="center"/>
                </w:tcPr>
                <w:p w14:paraId="77F8512B"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2</w:t>
                  </w:r>
                </w:p>
              </w:tc>
              <w:tc>
                <w:tcPr>
                  <w:tcW w:w="1078" w:type="dxa"/>
                  <w:tcBorders>
                    <w:top w:val="single" w:sz="6" w:space="0" w:color="auto"/>
                    <w:left w:val="nil"/>
                    <w:bottom w:val="nil"/>
                    <w:right w:val="nil"/>
                  </w:tcBorders>
                  <w:vAlign w:val="center"/>
                </w:tcPr>
                <w:p w14:paraId="0C4ED829"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3</w:t>
                  </w:r>
                </w:p>
              </w:tc>
              <w:tc>
                <w:tcPr>
                  <w:tcW w:w="1078" w:type="dxa"/>
                  <w:tcBorders>
                    <w:top w:val="single" w:sz="6" w:space="0" w:color="auto"/>
                    <w:left w:val="nil"/>
                    <w:bottom w:val="nil"/>
                    <w:right w:val="nil"/>
                  </w:tcBorders>
                  <w:vAlign w:val="center"/>
                </w:tcPr>
                <w:p w14:paraId="47C741FC"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4</w:t>
                  </w:r>
                </w:p>
              </w:tc>
              <w:tc>
                <w:tcPr>
                  <w:tcW w:w="650" w:type="dxa"/>
                  <w:tcBorders>
                    <w:top w:val="single" w:sz="6" w:space="0" w:color="auto"/>
                    <w:left w:val="nil"/>
                    <w:bottom w:val="nil"/>
                    <w:right w:val="nil"/>
                  </w:tcBorders>
                  <w:vAlign w:val="center"/>
                </w:tcPr>
                <w:p w14:paraId="423B37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5</w:t>
                  </w:r>
                </w:p>
              </w:tc>
              <w:tc>
                <w:tcPr>
                  <w:tcW w:w="1078" w:type="dxa"/>
                  <w:tcBorders>
                    <w:top w:val="single" w:sz="6" w:space="0" w:color="auto"/>
                    <w:left w:val="nil"/>
                    <w:bottom w:val="nil"/>
                    <w:right w:val="nil"/>
                  </w:tcBorders>
                  <w:vAlign w:val="center"/>
                </w:tcPr>
                <w:p w14:paraId="74BA5F7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6</w:t>
                  </w:r>
                </w:p>
              </w:tc>
              <w:tc>
                <w:tcPr>
                  <w:tcW w:w="1078" w:type="dxa"/>
                  <w:tcBorders>
                    <w:top w:val="single" w:sz="6" w:space="0" w:color="auto"/>
                    <w:left w:val="nil"/>
                    <w:bottom w:val="nil"/>
                    <w:right w:val="nil"/>
                  </w:tcBorders>
                  <w:vAlign w:val="center"/>
                </w:tcPr>
                <w:p w14:paraId="2CECDE87"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7</w:t>
                  </w:r>
                </w:p>
              </w:tc>
            </w:tr>
            <w:tr w:rsidR="00F671A1" w:rsidRPr="00D329E4" w14:paraId="3BD18732" w14:textId="77777777" w:rsidTr="00752811">
              <w:tc>
                <w:tcPr>
                  <w:tcW w:w="1445" w:type="dxa"/>
                  <w:tcBorders>
                    <w:top w:val="single" w:sz="6" w:space="0" w:color="auto"/>
                    <w:left w:val="nil"/>
                    <w:bottom w:val="nil"/>
                    <w:right w:val="nil"/>
                  </w:tcBorders>
                  <w:vAlign w:val="center"/>
                </w:tcPr>
                <w:p w14:paraId="22C6F2EB" w14:textId="77777777" w:rsidR="00F671A1" w:rsidRPr="00D329E4" w:rsidRDefault="00F671A1" w:rsidP="00F671A1">
                  <w:pPr>
                    <w:widowControl w:val="0"/>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4561F3DE"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59D564F6"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6A8F1EFC"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0FA49FC9"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3992AD9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B1B912A"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650" w:type="dxa"/>
                  <w:tcBorders>
                    <w:top w:val="single" w:sz="6" w:space="0" w:color="auto"/>
                    <w:left w:val="nil"/>
                    <w:bottom w:val="nil"/>
                    <w:right w:val="nil"/>
                  </w:tcBorders>
                  <w:vAlign w:val="center"/>
                </w:tcPr>
                <w:p w14:paraId="7B9CE161"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C7F405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8D55959" w14:textId="77777777" w:rsidR="00F671A1" w:rsidRPr="00D329E4" w:rsidRDefault="00F671A1" w:rsidP="00F671A1">
                  <w:pPr>
                    <w:widowControl w:val="0"/>
                    <w:tabs>
                      <w:tab w:val="decimal" w:leader="dot" w:pos="428"/>
                    </w:tabs>
                    <w:autoSpaceDE w:val="0"/>
                    <w:autoSpaceDN w:val="0"/>
                    <w:adjustRightInd w:val="0"/>
                    <w:rPr>
                      <w:sz w:val="20"/>
                      <w:szCs w:val="20"/>
                    </w:rPr>
                  </w:pPr>
                </w:p>
              </w:tc>
            </w:tr>
            <w:tr w:rsidR="00F671A1" w:rsidRPr="00D329E4" w14:paraId="76DBA484" w14:textId="77777777" w:rsidTr="00752811">
              <w:tc>
                <w:tcPr>
                  <w:tcW w:w="1445" w:type="dxa"/>
                  <w:tcBorders>
                    <w:top w:val="nil"/>
                    <w:left w:val="nil"/>
                    <w:bottom w:val="nil"/>
                    <w:right w:val="nil"/>
                  </w:tcBorders>
                  <w:vAlign w:val="center"/>
                </w:tcPr>
                <w:p w14:paraId="703C5729" w14:textId="77777777" w:rsidR="00F671A1" w:rsidRPr="00D329E4" w:rsidRDefault="00F671A1" w:rsidP="00F671A1">
                  <w:pPr>
                    <w:widowControl w:val="0"/>
                    <w:autoSpaceDE w:val="0"/>
                    <w:autoSpaceDN w:val="0"/>
                    <w:adjustRightInd w:val="0"/>
                    <w:rPr>
                      <w:sz w:val="20"/>
                      <w:szCs w:val="20"/>
                    </w:rPr>
                  </w:pPr>
                  <w:r w:rsidRPr="00D329E4">
                    <w:rPr>
                      <w:sz w:val="20"/>
                      <w:szCs w:val="20"/>
                    </w:rPr>
                    <w:t>1. Christian Privilege Awareness Scale</w:t>
                  </w:r>
                </w:p>
              </w:tc>
              <w:tc>
                <w:tcPr>
                  <w:tcW w:w="878" w:type="dxa"/>
                  <w:tcBorders>
                    <w:top w:val="nil"/>
                    <w:left w:val="nil"/>
                    <w:bottom w:val="nil"/>
                    <w:right w:val="nil"/>
                  </w:tcBorders>
                  <w:vAlign w:val="center"/>
                </w:tcPr>
                <w:p w14:paraId="55E8C3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7.58</w:t>
                  </w:r>
                </w:p>
              </w:tc>
              <w:tc>
                <w:tcPr>
                  <w:tcW w:w="878" w:type="dxa"/>
                  <w:tcBorders>
                    <w:top w:val="nil"/>
                    <w:left w:val="nil"/>
                    <w:bottom w:val="nil"/>
                    <w:right w:val="nil"/>
                  </w:tcBorders>
                  <w:vAlign w:val="center"/>
                </w:tcPr>
                <w:p w14:paraId="5D9FAAE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1.73</w:t>
                  </w:r>
                </w:p>
              </w:tc>
              <w:tc>
                <w:tcPr>
                  <w:tcW w:w="1078" w:type="dxa"/>
                  <w:tcBorders>
                    <w:top w:val="nil"/>
                    <w:left w:val="nil"/>
                    <w:bottom w:val="nil"/>
                    <w:right w:val="nil"/>
                  </w:tcBorders>
                  <w:vAlign w:val="center"/>
                </w:tcPr>
                <w:p w14:paraId="516D72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D19D3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890DB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6DFEA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0744E1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893EB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CF5A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D9D173D" w14:textId="77777777" w:rsidTr="00752811">
              <w:tc>
                <w:tcPr>
                  <w:tcW w:w="1445" w:type="dxa"/>
                  <w:tcBorders>
                    <w:top w:val="nil"/>
                    <w:left w:val="nil"/>
                    <w:bottom w:val="nil"/>
                    <w:right w:val="nil"/>
                  </w:tcBorders>
                  <w:vAlign w:val="center"/>
                </w:tcPr>
                <w:p w14:paraId="63435CA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A475B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E8C15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184D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26527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DA329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76D4F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77E4F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3BB1C0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2E7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A86AC7F" w14:textId="77777777" w:rsidTr="00752811">
              <w:tc>
                <w:tcPr>
                  <w:tcW w:w="1445" w:type="dxa"/>
                  <w:tcBorders>
                    <w:top w:val="nil"/>
                    <w:left w:val="nil"/>
                    <w:bottom w:val="nil"/>
                    <w:right w:val="nil"/>
                  </w:tcBorders>
                  <w:vAlign w:val="center"/>
                </w:tcPr>
                <w:p w14:paraId="7E91485D" w14:textId="77777777" w:rsidR="00F671A1" w:rsidRPr="00D329E4" w:rsidRDefault="00F671A1" w:rsidP="00F671A1">
                  <w:pPr>
                    <w:widowControl w:val="0"/>
                    <w:autoSpaceDE w:val="0"/>
                    <w:autoSpaceDN w:val="0"/>
                    <w:adjustRightInd w:val="0"/>
                    <w:rPr>
                      <w:sz w:val="20"/>
                      <w:szCs w:val="20"/>
                    </w:rPr>
                  </w:pPr>
                  <w:r w:rsidRPr="00D329E4">
                    <w:rPr>
                      <w:sz w:val="20"/>
                      <w:szCs w:val="20"/>
                    </w:rPr>
                    <w:t>2. CPAS: Christian Exceptionalism</w:t>
                  </w:r>
                </w:p>
              </w:tc>
              <w:tc>
                <w:tcPr>
                  <w:tcW w:w="878" w:type="dxa"/>
                  <w:tcBorders>
                    <w:top w:val="nil"/>
                    <w:left w:val="nil"/>
                    <w:bottom w:val="nil"/>
                    <w:right w:val="nil"/>
                  </w:tcBorders>
                  <w:vAlign w:val="center"/>
                </w:tcPr>
                <w:p w14:paraId="269203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7.29</w:t>
                  </w:r>
                </w:p>
              </w:tc>
              <w:tc>
                <w:tcPr>
                  <w:tcW w:w="878" w:type="dxa"/>
                  <w:tcBorders>
                    <w:top w:val="nil"/>
                    <w:left w:val="nil"/>
                    <w:bottom w:val="nil"/>
                    <w:right w:val="nil"/>
                  </w:tcBorders>
                  <w:vAlign w:val="center"/>
                </w:tcPr>
                <w:p w14:paraId="4A989A2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5B5E6B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w:t>
                  </w:r>
                </w:p>
              </w:tc>
              <w:tc>
                <w:tcPr>
                  <w:tcW w:w="1078" w:type="dxa"/>
                  <w:tcBorders>
                    <w:top w:val="nil"/>
                    <w:left w:val="nil"/>
                    <w:bottom w:val="nil"/>
                    <w:right w:val="nil"/>
                  </w:tcBorders>
                  <w:vAlign w:val="center"/>
                </w:tcPr>
                <w:p w14:paraId="505233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9954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15616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EBB858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FF562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99E2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CA20040" w14:textId="77777777" w:rsidTr="00752811">
              <w:tc>
                <w:tcPr>
                  <w:tcW w:w="1445" w:type="dxa"/>
                  <w:tcBorders>
                    <w:top w:val="nil"/>
                    <w:left w:val="nil"/>
                    <w:bottom w:val="nil"/>
                    <w:right w:val="nil"/>
                  </w:tcBorders>
                  <w:vAlign w:val="center"/>
                </w:tcPr>
                <w:p w14:paraId="3B9436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0C74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8EC6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3D27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 .98]</w:t>
                  </w:r>
                </w:p>
              </w:tc>
              <w:tc>
                <w:tcPr>
                  <w:tcW w:w="1078" w:type="dxa"/>
                  <w:tcBorders>
                    <w:top w:val="nil"/>
                    <w:left w:val="nil"/>
                    <w:bottom w:val="nil"/>
                    <w:right w:val="nil"/>
                  </w:tcBorders>
                  <w:vAlign w:val="center"/>
                </w:tcPr>
                <w:p w14:paraId="252E4E8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8863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5245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A351B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27F21F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24784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F0177DD" w14:textId="77777777" w:rsidTr="00752811">
              <w:tc>
                <w:tcPr>
                  <w:tcW w:w="1445" w:type="dxa"/>
                  <w:tcBorders>
                    <w:top w:val="nil"/>
                    <w:left w:val="nil"/>
                    <w:bottom w:val="nil"/>
                    <w:right w:val="nil"/>
                  </w:tcBorders>
                  <w:vAlign w:val="center"/>
                </w:tcPr>
                <w:p w14:paraId="4DF0780F"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D3AA50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DD8CA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E78BE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DEF20D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9CCB9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F3FBB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40DAF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0C9E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27C01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984903A" w14:textId="77777777" w:rsidTr="00752811">
              <w:tc>
                <w:tcPr>
                  <w:tcW w:w="1445" w:type="dxa"/>
                  <w:tcBorders>
                    <w:top w:val="nil"/>
                    <w:left w:val="nil"/>
                    <w:bottom w:val="nil"/>
                    <w:right w:val="nil"/>
                  </w:tcBorders>
                  <w:vAlign w:val="center"/>
                </w:tcPr>
                <w:p w14:paraId="566051F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3. CPAS: Freedom </w:t>
                  </w:r>
                  <w:proofErr w:type="gramStart"/>
                  <w:r w:rsidRPr="00D329E4">
                    <w:rPr>
                      <w:sz w:val="20"/>
                      <w:szCs w:val="20"/>
                    </w:rPr>
                    <w:t>From</w:t>
                  </w:r>
                  <w:proofErr w:type="gramEnd"/>
                  <w:r w:rsidRPr="00D329E4">
                    <w:rPr>
                      <w:sz w:val="20"/>
                      <w:szCs w:val="20"/>
                    </w:rPr>
                    <w:t xml:space="preserve"> Discrimination</w:t>
                  </w:r>
                </w:p>
              </w:tc>
              <w:tc>
                <w:tcPr>
                  <w:tcW w:w="878" w:type="dxa"/>
                  <w:tcBorders>
                    <w:top w:val="nil"/>
                    <w:left w:val="nil"/>
                    <w:bottom w:val="nil"/>
                    <w:right w:val="nil"/>
                  </w:tcBorders>
                  <w:vAlign w:val="center"/>
                </w:tcPr>
                <w:p w14:paraId="48366F0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8.52</w:t>
                  </w:r>
                </w:p>
              </w:tc>
              <w:tc>
                <w:tcPr>
                  <w:tcW w:w="878" w:type="dxa"/>
                  <w:tcBorders>
                    <w:top w:val="nil"/>
                    <w:left w:val="nil"/>
                    <w:bottom w:val="nil"/>
                    <w:right w:val="nil"/>
                  </w:tcBorders>
                  <w:vAlign w:val="center"/>
                </w:tcPr>
                <w:p w14:paraId="6B4DBBF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1.80</w:t>
                  </w:r>
                </w:p>
              </w:tc>
              <w:tc>
                <w:tcPr>
                  <w:tcW w:w="1078" w:type="dxa"/>
                  <w:tcBorders>
                    <w:top w:val="nil"/>
                    <w:left w:val="nil"/>
                    <w:bottom w:val="nil"/>
                    <w:right w:val="nil"/>
                  </w:tcBorders>
                  <w:vAlign w:val="center"/>
                </w:tcPr>
                <w:p w14:paraId="20304E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w:t>
                  </w:r>
                </w:p>
              </w:tc>
              <w:tc>
                <w:tcPr>
                  <w:tcW w:w="1078" w:type="dxa"/>
                  <w:tcBorders>
                    <w:top w:val="nil"/>
                    <w:left w:val="nil"/>
                    <w:bottom w:val="nil"/>
                    <w:right w:val="nil"/>
                  </w:tcBorders>
                  <w:vAlign w:val="center"/>
                </w:tcPr>
                <w:p w14:paraId="784A87D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w:t>
                  </w:r>
                </w:p>
              </w:tc>
              <w:tc>
                <w:tcPr>
                  <w:tcW w:w="1078" w:type="dxa"/>
                  <w:tcBorders>
                    <w:top w:val="nil"/>
                    <w:left w:val="nil"/>
                    <w:bottom w:val="nil"/>
                    <w:right w:val="nil"/>
                  </w:tcBorders>
                  <w:vAlign w:val="center"/>
                </w:tcPr>
                <w:p w14:paraId="5E4A771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9C7462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CDB4B1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DC94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27FF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35E2A13" w14:textId="77777777" w:rsidTr="00752811">
              <w:tc>
                <w:tcPr>
                  <w:tcW w:w="1445" w:type="dxa"/>
                  <w:tcBorders>
                    <w:top w:val="nil"/>
                    <w:left w:val="nil"/>
                    <w:bottom w:val="nil"/>
                    <w:right w:val="nil"/>
                  </w:tcBorders>
                  <w:vAlign w:val="center"/>
                </w:tcPr>
                <w:p w14:paraId="6D9DFB8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0C656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3E6211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E8F86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[.53, .66]</w:t>
                  </w:r>
                </w:p>
              </w:tc>
              <w:tc>
                <w:tcPr>
                  <w:tcW w:w="1078" w:type="dxa"/>
                  <w:tcBorders>
                    <w:top w:val="nil"/>
                    <w:left w:val="nil"/>
                    <w:bottom w:val="nil"/>
                    <w:right w:val="nil"/>
                  </w:tcBorders>
                  <w:vAlign w:val="center"/>
                </w:tcPr>
                <w:p w14:paraId="0314C5B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.48]</w:t>
                  </w:r>
                </w:p>
              </w:tc>
              <w:tc>
                <w:tcPr>
                  <w:tcW w:w="1078" w:type="dxa"/>
                  <w:tcBorders>
                    <w:top w:val="nil"/>
                    <w:left w:val="nil"/>
                    <w:bottom w:val="nil"/>
                    <w:right w:val="nil"/>
                  </w:tcBorders>
                  <w:vAlign w:val="center"/>
                </w:tcPr>
                <w:p w14:paraId="4EF269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4D79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E23B94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B8815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EA6783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7B9B648" w14:textId="77777777" w:rsidTr="00752811">
              <w:tc>
                <w:tcPr>
                  <w:tcW w:w="1445" w:type="dxa"/>
                  <w:tcBorders>
                    <w:top w:val="nil"/>
                    <w:left w:val="nil"/>
                    <w:bottom w:val="nil"/>
                    <w:right w:val="nil"/>
                  </w:tcBorders>
                  <w:vAlign w:val="center"/>
                </w:tcPr>
                <w:p w14:paraId="6E80E3C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1B04BE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35D80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21A5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6D66E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B57002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AC8B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7AA44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4FC71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3A6F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46704827" w14:textId="77777777" w:rsidTr="00752811">
              <w:tc>
                <w:tcPr>
                  <w:tcW w:w="1445" w:type="dxa"/>
                  <w:tcBorders>
                    <w:top w:val="nil"/>
                    <w:left w:val="nil"/>
                    <w:bottom w:val="nil"/>
                    <w:right w:val="nil"/>
                  </w:tcBorders>
                  <w:vAlign w:val="center"/>
                </w:tcPr>
                <w:p w14:paraId="5A92E343" w14:textId="4E255531" w:rsidR="00F671A1" w:rsidRPr="00D329E4" w:rsidRDefault="00F671A1" w:rsidP="00F671A1">
                  <w:pPr>
                    <w:widowControl w:val="0"/>
                    <w:autoSpaceDE w:val="0"/>
                    <w:autoSpaceDN w:val="0"/>
                    <w:adjustRightInd w:val="0"/>
                    <w:rPr>
                      <w:sz w:val="20"/>
                      <w:szCs w:val="20"/>
                    </w:rPr>
                  </w:pPr>
                  <w:r w:rsidRPr="00D329E4">
                    <w:rPr>
                      <w:sz w:val="20"/>
                      <w:szCs w:val="20"/>
                    </w:rPr>
                    <w:t>4. POI:</w:t>
                  </w:r>
                  <w:r w:rsidR="0052698E" w:rsidRPr="00D329E4">
                    <w:rPr>
                      <w:sz w:val="20"/>
                      <w:szCs w:val="20"/>
                    </w:rPr>
                    <w:t xml:space="preserve"> </w:t>
                  </w:r>
                  <w:r w:rsidRPr="00D329E4">
                    <w:rPr>
                      <w:sz w:val="20"/>
                      <w:szCs w:val="20"/>
                    </w:rPr>
                    <w:t>White</w:t>
                  </w:r>
                </w:p>
              </w:tc>
              <w:tc>
                <w:tcPr>
                  <w:tcW w:w="878" w:type="dxa"/>
                  <w:tcBorders>
                    <w:top w:val="nil"/>
                    <w:left w:val="nil"/>
                    <w:bottom w:val="nil"/>
                    <w:right w:val="nil"/>
                  </w:tcBorders>
                  <w:vAlign w:val="center"/>
                </w:tcPr>
                <w:p w14:paraId="50256BE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4.01</w:t>
                  </w:r>
                </w:p>
              </w:tc>
              <w:tc>
                <w:tcPr>
                  <w:tcW w:w="878" w:type="dxa"/>
                  <w:tcBorders>
                    <w:top w:val="nil"/>
                    <w:left w:val="nil"/>
                    <w:bottom w:val="nil"/>
                    <w:right w:val="nil"/>
                  </w:tcBorders>
                  <w:vAlign w:val="center"/>
                </w:tcPr>
                <w:p w14:paraId="46A8C88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1.39</w:t>
                  </w:r>
                </w:p>
              </w:tc>
              <w:tc>
                <w:tcPr>
                  <w:tcW w:w="1078" w:type="dxa"/>
                  <w:tcBorders>
                    <w:top w:val="nil"/>
                    <w:left w:val="nil"/>
                    <w:bottom w:val="nil"/>
                    <w:right w:val="nil"/>
                  </w:tcBorders>
                  <w:vAlign w:val="center"/>
                </w:tcPr>
                <w:p w14:paraId="542257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.78**</w:t>
                  </w:r>
                </w:p>
              </w:tc>
              <w:tc>
                <w:tcPr>
                  <w:tcW w:w="1078" w:type="dxa"/>
                  <w:tcBorders>
                    <w:top w:val="nil"/>
                    <w:left w:val="nil"/>
                    <w:bottom w:val="nil"/>
                    <w:right w:val="nil"/>
                  </w:tcBorders>
                  <w:vAlign w:val="center"/>
                </w:tcPr>
                <w:p w14:paraId="4487D0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w:t>
                  </w:r>
                </w:p>
              </w:tc>
              <w:tc>
                <w:tcPr>
                  <w:tcW w:w="1078" w:type="dxa"/>
                  <w:tcBorders>
                    <w:top w:val="nil"/>
                    <w:left w:val="nil"/>
                    <w:bottom w:val="nil"/>
                    <w:right w:val="nil"/>
                  </w:tcBorders>
                  <w:vAlign w:val="center"/>
                </w:tcPr>
                <w:p w14:paraId="295EDC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373F6E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787B22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BCB7C0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62194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26E84C4" w14:textId="77777777" w:rsidTr="00752811">
              <w:tc>
                <w:tcPr>
                  <w:tcW w:w="1445" w:type="dxa"/>
                  <w:tcBorders>
                    <w:top w:val="nil"/>
                    <w:left w:val="nil"/>
                    <w:bottom w:val="nil"/>
                    <w:right w:val="nil"/>
                  </w:tcBorders>
                  <w:vAlign w:val="center"/>
                </w:tcPr>
                <w:p w14:paraId="5C8CE312"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F020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E253F3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5F6F62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.82]</w:t>
                  </w:r>
                </w:p>
              </w:tc>
              <w:tc>
                <w:tcPr>
                  <w:tcW w:w="1078" w:type="dxa"/>
                  <w:tcBorders>
                    <w:top w:val="nil"/>
                    <w:left w:val="nil"/>
                    <w:bottom w:val="nil"/>
                    <w:right w:val="nil"/>
                  </w:tcBorders>
                  <w:vAlign w:val="center"/>
                </w:tcPr>
                <w:p w14:paraId="6E4EE3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 .83]</w:t>
                  </w:r>
                </w:p>
              </w:tc>
              <w:tc>
                <w:tcPr>
                  <w:tcW w:w="1078" w:type="dxa"/>
                  <w:tcBorders>
                    <w:top w:val="nil"/>
                    <w:left w:val="nil"/>
                    <w:bottom w:val="nil"/>
                    <w:right w:val="nil"/>
                  </w:tcBorders>
                  <w:vAlign w:val="center"/>
                </w:tcPr>
                <w:p w14:paraId="638CE08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.44]</w:t>
                  </w:r>
                </w:p>
              </w:tc>
              <w:tc>
                <w:tcPr>
                  <w:tcW w:w="1078" w:type="dxa"/>
                  <w:tcBorders>
                    <w:top w:val="nil"/>
                    <w:left w:val="nil"/>
                    <w:bottom w:val="nil"/>
                    <w:right w:val="nil"/>
                  </w:tcBorders>
                  <w:vAlign w:val="center"/>
                </w:tcPr>
                <w:p w14:paraId="2E8EC5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630492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7297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81BED6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EEC6FFE" w14:textId="77777777" w:rsidTr="00752811">
              <w:tc>
                <w:tcPr>
                  <w:tcW w:w="1445" w:type="dxa"/>
                  <w:tcBorders>
                    <w:top w:val="nil"/>
                    <w:left w:val="nil"/>
                    <w:bottom w:val="nil"/>
                    <w:right w:val="nil"/>
                  </w:tcBorders>
                  <w:vAlign w:val="center"/>
                </w:tcPr>
                <w:p w14:paraId="14E84D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F02B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5B5F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A6211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4A751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67A26D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73167F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6D4D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550CB6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994B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88EE814" w14:textId="77777777" w:rsidTr="00752811">
              <w:tc>
                <w:tcPr>
                  <w:tcW w:w="1445" w:type="dxa"/>
                  <w:tcBorders>
                    <w:top w:val="nil"/>
                    <w:left w:val="nil"/>
                    <w:bottom w:val="nil"/>
                    <w:right w:val="nil"/>
                  </w:tcBorders>
                  <w:vAlign w:val="center"/>
                </w:tcPr>
                <w:p w14:paraId="7F915B3B" w14:textId="77777777" w:rsidR="00F671A1" w:rsidRPr="00D329E4" w:rsidRDefault="00F671A1" w:rsidP="00F671A1">
                  <w:pPr>
                    <w:widowControl w:val="0"/>
                    <w:autoSpaceDE w:val="0"/>
                    <w:autoSpaceDN w:val="0"/>
                    <w:adjustRightInd w:val="0"/>
                    <w:rPr>
                      <w:sz w:val="20"/>
                      <w:szCs w:val="20"/>
                    </w:rPr>
                  </w:pPr>
                  <w:r w:rsidRPr="00D329E4">
                    <w:rPr>
                      <w:sz w:val="20"/>
                      <w:szCs w:val="20"/>
                    </w:rPr>
                    <w:t>5. COBRAS</w:t>
                  </w:r>
                </w:p>
              </w:tc>
              <w:tc>
                <w:tcPr>
                  <w:tcW w:w="878" w:type="dxa"/>
                  <w:tcBorders>
                    <w:top w:val="nil"/>
                    <w:left w:val="nil"/>
                    <w:bottom w:val="nil"/>
                    <w:right w:val="nil"/>
                  </w:tcBorders>
                  <w:vAlign w:val="center"/>
                </w:tcPr>
                <w:p w14:paraId="0665DF4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4.20</w:t>
                  </w:r>
                </w:p>
              </w:tc>
              <w:tc>
                <w:tcPr>
                  <w:tcW w:w="878" w:type="dxa"/>
                  <w:tcBorders>
                    <w:top w:val="nil"/>
                    <w:left w:val="nil"/>
                    <w:bottom w:val="nil"/>
                    <w:right w:val="nil"/>
                  </w:tcBorders>
                  <w:vAlign w:val="center"/>
                </w:tcPr>
                <w:p w14:paraId="0D3419A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1.17</w:t>
                  </w:r>
                </w:p>
              </w:tc>
              <w:tc>
                <w:tcPr>
                  <w:tcW w:w="1078" w:type="dxa"/>
                  <w:tcBorders>
                    <w:top w:val="nil"/>
                    <w:left w:val="nil"/>
                    <w:bottom w:val="nil"/>
                    <w:right w:val="nil"/>
                  </w:tcBorders>
                  <w:vAlign w:val="center"/>
                </w:tcPr>
                <w:p w14:paraId="22C850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w:t>
                  </w:r>
                </w:p>
              </w:tc>
              <w:tc>
                <w:tcPr>
                  <w:tcW w:w="1078" w:type="dxa"/>
                  <w:tcBorders>
                    <w:top w:val="nil"/>
                    <w:left w:val="nil"/>
                    <w:bottom w:val="nil"/>
                    <w:right w:val="nil"/>
                  </w:tcBorders>
                  <w:vAlign w:val="center"/>
                </w:tcPr>
                <w:p w14:paraId="79C2CA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.83**</w:t>
                  </w:r>
                </w:p>
              </w:tc>
              <w:tc>
                <w:tcPr>
                  <w:tcW w:w="1078" w:type="dxa"/>
                  <w:tcBorders>
                    <w:top w:val="nil"/>
                    <w:left w:val="nil"/>
                    <w:bottom w:val="nil"/>
                    <w:right w:val="nil"/>
                  </w:tcBorders>
                  <w:vAlign w:val="center"/>
                </w:tcPr>
                <w:p w14:paraId="40EB0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145768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.91**</w:t>
                  </w:r>
                </w:p>
              </w:tc>
              <w:tc>
                <w:tcPr>
                  <w:tcW w:w="650" w:type="dxa"/>
                  <w:tcBorders>
                    <w:top w:val="nil"/>
                    <w:left w:val="nil"/>
                    <w:bottom w:val="nil"/>
                    <w:right w:val="nil"/>
                  </w:tcBorders>
                  <w:vAlign w:val="center"/>
                </w:tcPr>
                <w:p w14:paraId="785471A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99C73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7DAE2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282CA97" w14:textId="77777777" w:rsidTr="00752811">
              <w:tc>
                <w:tcPr>
                  <w:tcW w:w="1445" w:type="dxa"/>
                  <w:tcBorders>
                    <w:top w:val="nil"/>
                    <w:left w:val="nil"/>
                    <w:bottom w:val="nil"/>
                    <w:right w:val="nil"/>
                  </w:tcBorders>
                  <w:vAlign w:val="center"/>
                </w:tcPr>
                <w:p w14:paraId="4D6A4645"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1169A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B2BA3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4395DB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 .84]</w:t>
                  </w:r>
                </w:p>
              </w:tc>
              <w:tc>
                <w:tcPr>
                  <w:tcW w:w="1078" w:type="dxa"/>
                  <w:tcBorders>
                    <w:top w:val="nil"/>
                    <w:left w:val="nil"/>
                    <w:bottom w:val="nil"/>
                    <w:right w:val="nil"/>
                  </w:tcBorders>
                  <w:vAlign w:val="center"/>
                </w:tcPr>
                <w:p w14:paraId="17CC853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 .86]</w:t>
                  </w:r>
                </w:p>
              </w:tc>
              <w:tc>
                <w:tcPr>
                  <w:tcW w:w="1078" w:type="dxa"/>
                  <w:tcBorders>
                    <w:top w:val="nil"/>
                    <w:left w:val="nil"/>
                    <w:bottom w:val="nil"/>
                    <w:right w:val="nil"/>
                  </w:tcBorders>
                  <w:vAlign w:val="center"/>
                </w:tcPr>
                <w:p w14:paraId="1C1FD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.43]</w:t>
                  </w:r>
                </w:p>
              </w:tc>
              <w:tc>
                <w:tcPr>
                  <w:tcW w:w="1078" w:type="dxa"/>
                  <w:tcBorders>
                    <w:top w:val="nil"/>
                    <w:left w:val="nil"/>
                    <w:bottom w:val="nil"/>
                    <w:right w:val="nil"/>
                  </w:tcBorders>
                  <w:vAlign w:val="center"/>
                </w:tcPr>
                <w:p w14:paraId="0D66C9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[.89, .93]</w:t>
                  </w:r>
                </w:p>
              </w:tc>
              <w:tc>
                <w:tcPr>
                  <w:tcW w:w="650" w:type="dxa"/>
                  <w:tcBorders>
                    <w:top w:val="nil"/>
                    <w:left w:val="nil"/>
                    <w:bottom w:val="nil"/>
                    <w:right w:val="nil"/>
                  </w:tcBorders>
                  <w:vAlign w:val="center"/>
                </w:tcPr>
                <w:p w14:paraId="3B57328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395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FBAF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138C5C4" w14:textId="77777777" w:rsidTr="00752811">
              <w:tc>
                <w:tcPr>
                  <w:tcW w:w="1445" w:type="dxa"/>
                  <w:tcBorders>
                    <w:top w:val="nil"/>
                    <w:left w:val="nil"/>
                    <w:bottom w:val="nil"/>
                    <w:right w:val="nil"/>
                  </w:tcBorders>
                  <w:vAlign w:val="center"/>
                </w:tcPr>
                <w:p w14:paraId="7EA2D3D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7A645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0B43B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D67CC4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2152D6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7B2E7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DB377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8FAB29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4A32C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2ECCB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F73BDDC" w14:textId="77777777" w:rsidTr="00752811">
              <w:tc>
                <w:tcPr>
                  <w:tcW w:w="1445" w:type="dxa"/>
                  <w:tcBorders>
                    <w:top w:val="nil"/>
                    <w:left w:val="nil"/>
                    <w:bottom w:val="nil"/>
                    <w:right w:val="nil"/>
                  </w:tcBorders>
                  <w:vAlign w:val="center"/>
                </w:tcPr>
                <w:p w14:paraId="6A07CCD0" w14:textId="77777777" w:rsidR="00F671A1" w:rsidRPr="00D329E4" w:rsidRDefault="00F671A1" w:rsidP="00F671A1">
                  <w:pPr>
                    <w:widowControl w:val="0"/>
                    <w:autoSpaceDE w:val="0"/>
                    <w:autoSpaceDN w:val="0"/>
                    <w:adjustRightInd w:val="0"/>
                    <w:rPr>
                      <w:sz w:val="20"/>
                      <w:szCs w:val="20"/>
                    </w:rPr>
                  </w:pPr>
                  <w:r w:rsidRPr="00D329E4">
                    <w:rPr>
                      <w:sz w:val="20"/>
                      <w:szCs w:val="20"/>
                    </w:rPr>
                    <w:t>6. SDO</w:t>
                  </w:r>
                </w:p>
              </w:tc>
              <w:tc>
                <w:tcPr>
                  <w:tcW w:w="878" w:type="dxa"/>
                  <w:tcBorders>
                    <w:top w:val="nil"/>
                    <w:left w:val="nil"/>
                    <w:bottom w:val="nil"/>
                    <w:right w:val="nil"/>
                  </w:tcBorders>
                  <w:vAlign w:val="center"/>
                </w:tcPr>
                <w:p w14:paraId="484934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2.34</w:t>
                  </w:r>
                </w:p>
              </w:tc>
              <w:tc>
                <w:tcPr>
                  <w:tcW w:w="878" w:type="dxa"/>
                  <w:tcBorders>
                    <w:top w:val="nil"/>
                    <w:left w:val="nil"/>
                    <w:bottom w:val="nil"/>
                    <w:right w:val="nil"/>
                  </w:tcBorders>
                  <w:vAlign w:val="center"/>
                </w:tcPr>
                <w:p w14:paraId="3B7E9C7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1.11</w:t>
                  </w:r>
                </w:p>
              </w:tc>
              <w:tc>
                <w:tcPr>
                  <w:tcW w:w="1078" w:type="dxa"/>
                  <w:tcBorders>
                    <w:top w:val="nil"/>
                    <w:left w:val="nil"/>
                    <w:bottom w:val="nil"/>
                    <w:right w:val="nil"/>
                  </w:tcBorders>
                  <w:vAlign w:val="center"/>
                </w:tcPr>
                <w:p w14:paraId="03455D5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w:t>
                  </w:r>
                </w:p>
              </w:tc>
              <w:tc>
                <w:tcPr>
                  <w:tcW w:w="1078" w:type="dxa"/>
                  <w:tcBorders>
                    <w:top w:val="nil"/>
                    <w:left w:val="nil"/>
                    <w:bottom w:val="nil"/>
                    <w:right w:val="nil"/>
                  </w:tcBorders>
                  <w:vAlign w:val="center"/>
                </w:tcPr>
                <w:p w14:paraId="1719CF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-.71**</w:t>
                  </w:r>
                </w:p>
              </w:tc>
              <w:tc>
                <w:tcPr>
                  <w:tcW w:w="1078" w:type="dxa"/>
                  <w:tcBorders>
                    <w:top w:val="nil"/>
                    <w:left w:val="nil"/>
                    <w:bottom w:val="nil"/>
                    <w:right w:val="nil"/>
                  </w:tcBorders>
                  <w:vAlign w:val="center"/>
                </w:tcPr>
                <w:p w14:paraId="5433C0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6075900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-.69**</w:t>
                  </w:r>
                </w:p>
              </w:tc>
              <w:tc>
                <w:tcPr>
                  <w:tcW w:w="650" w:type="dxa"/>
                  <w:tcBorders>
                    <w:top w:val="nil"/>
                    <w:left w:val="nil"/>
                    <w:bottom w:val="nil"/>
                    <w:right w:val="nil"/>
                  </w:tcBorders>
                  <w:vAlign w:val="center"/>
                </w:tcPr>
                <w:p w14:paraId="19239B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w:t>
                  </w:r>
                </w:p>
              </w:tc>
              <w:tc>
                <w:tcPr>
                  <w:tcW w:w="1078" w:type="dxa"/>
                  <w:tcBorders>
                    <w:top w:val="nil"/>
                    <w:left w:val="nil"/>
                    <w:bottom w:val="nil"/>
                    <w:right w:val="nil"/>
                  </w:tcBorders>
                  <w:vAlign w:val="center"/>
                </w:tcPr>
                <w:p w14:paraId="061B50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E43F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FA5C23F" w14:textId="77777777" w:rsidTr="00752811">
              <w:tc>
                <w:tcPr>
                  <w:tcW w:w="1445" w:type="dxa"/>
                  <w:tcBorders>
                    <w:top w:val="nil"/>
                    <w:left w:val="nil"/>
                    <w:bottom w:val="nil"/>
                    <w:right w:val="nil"/>
                  </w:tcBorders>
                  <w:vAlign w:val="center"/>
                </w:tcPr>
                <w:p w14:paraId="064764F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BF8E2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0888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74CE8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-.64]</w:t>
                  </w:r>
                </w:p>
              </w:tc>
              <w:tc>
                <w:tcPr>
                  <w:tcW w:w="1078" w:type="dxa"/>
                  <w:tcBorders>
                    <w:top w:val="nil"/>
                    <w:left w:val="nil"/>
                    <w:bottom w:val="nil"/>
                    <w:right w:val="nil"/>
                  </w:tcBorders>
                  <w:vAlign w:val="center"/>
                </w:tcPr>
                <w:p w14:paraId="7C24EC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[-.76, -.66]</w:t>
                  </w:r>
                </w:p>
              </w:tc>
              <w:tc>
                <w:tcPr>
                  <w:tcW w:w="1078" w:type="dxa"/>
                  <w:tcBorders>
                    <w:top w:val="nil"/>
                    <w:left w:val="nil"/>
                    <w:bottom w:val="nil"/>
                    <w:right w:val="nil"/>
                  </w:tcBorders>
                  <w:vAlign w:val="center"/>
                </w:tcPr>
                <w:p w14:paraId="2F8895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[-.39, -.21]</w:t>
                  </w:r>
                </w:p>
              </w:tc>
              <w:tc>
                <w:tcPr>
                  <w:tcW w:w="1078" w:type="dxa"/>
                  <w:tcBorders>
                    <w:top w:val="nil"/>
                    <w:left w:val="nil"/>
                    <w:bottom w:val="nil"/>
                    <w:right w:val="nil"/>
                  </w:tcBorders>
                  <w:vAlign w:val="center"/>
                </w:tcPr>
                <w:p w14:paraId="25DDA8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-.63]</w:t>
                  </w:r>
                </w:p>
              </w:tc>
              <w:tc>
                <w:tcPr>
                  <w:tcW w:w="650" w:type="dxa"/>
                  <w:tcBorders>
                    <w:top w:val="nil"/>
                    <w:left w:val="nil"/>
                    <w:bottom w:val="nil"/>
                    <w:right w:val="nil"/>
                  </w:tcBorders>
                  <w:vAlign w:val="center"/>
                </w:tcPr>
                <w:p w14:paraId="43A26A6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 -.73]</w:t>
                  </w:r>
                </w:p>
              </w:tc>
              <w:tc>
                <w:tcPr>
                  <w:tcW w:w="1078" w:type="dxa"/>
                  <w:tcBorders>
                    <w:top w:val="nil"/>
                    <w:left w:val="nil"/>
                    <w:bottom w:val="nil"/>
                    <w:right w:val="nil"/>
                  </w:tcBorders>
                  <w:vAlign w:val="center"/>
                </w:tcPr>
                <w:p w14:paraId="48D839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A2670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2864497" w14:textId="77777777" w:rsidTr="00752811">
              <w:tc>
                <w:tcPr>
                  <w:tcW w:w="1445" w:type="dxa"/>
                  <w:tcBorders>
                    <w:top w:val="nil"/>
                    <w:left w:val="nil"/>
                    <w:bottom w:val="nil"/>
                    <w:right w:val="nil"/>
                  </w:tcBorders>
                  <w:vAlign w:val="center"/>
                </w:tcPr>
                <w:p w14:paraId="3519B9B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6F6584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A486F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9DB556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69154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06341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AE607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5C54A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CD4E3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E15B9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18483C1" w14:textId="77777777" w:rsidTr="00752811">
              <w:tc>
                <w:tcPr>
                  <w:tcW w:w="1445" w:type="dxa"/>
                  <w:tcBorders>
                    <w:top w:val="nil"/>
                    <w:left w:val="nil"/>
                    <w:bottom w:val="nil"/>
                    <w:right w:val="nil"/>
                  </w:tcBorders>
                  <w:vAlign w:val="center"/>
                </w:tcPr>
                <w:p w14:paraId="54024180" w14:textId="77777777" w:rsidR="00F671A1" w:rsidRPr="00D329E4" w:rsidRDefault="00F671A1" w:rsidP="00F671A1">
                  <w:pPr>
                    <w:widowControl w:val="0"/>
                    <w:autoSpaceDE w:val="0"/>
                    <w:autoSpaceDN w:val="0"/>
                    <w:adjustRightInd w:val="0"/>
                    <w:rPr>
                      <w:sz w:val="20"/>
                      <w:szCs w:val="20"/>
                    </w:rPr>
                  </w:pPr>
                  <w:r w:rsidRPr="00D329E4">
                    <w:rPr>
                      <w:sz w:val="20"/>
                      <w:szCs w:val="20"/>
                    </w:rPr>
                    <w:t>7. RF</w:t>
                  </w:r>
                </w:p>
              </w:tc>
              <w:tc>
                <w:tcPr>
                  <w:tcW w:w="878" w:type="dxa"/>
                  <w:tcBorders>
                    <w:top w:val="nil"/>
                    <w:left w:val="nil"/>
                    <w:bottom w:val="nil"/>
                    <w:right w:val="nil"/>
                  </w:tcBorders>
                  <w:vAlign w:val="center"/>
                </w:tcPr>
                <w:p w14:paraId="7597B3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5.51</w:t>
                  </w:r>
                </w:p>
              </w:tc>
              <w:tc>
                <w:tcPr>
                  <w:tcW w:w="878" w:type="dxa"/>
                  <w:tcBorders>
                    <w:top w:val="nil"/>
                    <w:left w:val="nil"/>
                    <w:bottom w:val="nil"/>
                    <w:right w:val="nil"/>
                  </w:tcBorders>
                  <w:vAlign w:val="center"/>
                </w:tcPr>
                <w:p w14:paraId="57DC733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3F3BD7F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-.62**</w:t>
                  </w:r>
                </w:p>
              </w:tc>
              <w:tc>
                <w:tcPr>
                  <w:tcW w:w="1078" w:type="dxa"/>
                  <w:tcBorders>
                    <w:top w:val="nil"/>
                    <w:left w:val="nil"/>
                    <w:bottom w:val="nil"/>
                    <w:right w:val="nil"/>
                  </w:tcBorders>
                  <w:vAlign w:val="center"/>
                </w:tcPr>
                <w:p w14:paraId="75D935A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-.65**</w:t>
                  </w:r>
                </w:p>
              </w:tc>
              <w:tc>
                <w:tcPr>
                  <w:tcW w:w="1078" w:type="dxa"/>
                  <w:tcBorders>
                    <w:top w:val="nil"/>
                    <w:left w:val="nil"/>
                    <w:bottom w:val="nil"/>
                    <w:right w:val="nil"/>
                  </w:tcBorders>
                  <w:vAlign w:val="center"/>
                </w:tcPr>
                <w:p w14:paraId="28EB81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c>
                <w:tcPr>
                  <w:tcW w:w="1078" w:type="dxa"/>
                  <w:tcBorders>
                    <w:top w:val="nil"/>
                    <w:left w:val="nil"/>
                    <w:bottom w:val="nil"/>
                    <w:right w:val="nil"/>
                  </w:tcBorders>
                  <w:vAlign w:val="center"/>
                </w:tcPr>
                <w:p w14:paraId="6DCC9E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5DE85B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1078" w:type="dxa"/>
                  <w:tcBorders>
                    <w:top w:val="nil"/>
                    <w:left w:val="nil"/>
                    <w:bottom w:val="nil"/>
                    <w:right w:val="nil"/>
                  </w:tcBorders>
                  <w:vAlign w:val="center"/>
                </w:tcPr>
                <w:p w14:paraId="360E0B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53DC9D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F7ABD9A" w14:textId="77777777" w:rsidTr="00752811">
              <w:tc>
                <w:tcPr>
                  <w:tcW w:w="1445" w:type="dxa"/>
                  <w:tcBorders>
                    <w:top w:val="nil"/>
                    <w:left w:val="nil"/>
                    <w:bottom w:val="nil"/>
                    <w:right w:val="nil"/>
                  </w:tcBorders>
                  <w:vAlign w:val="center"/>
                </w:tcPr>
                <w:p w14:paraId="63BF669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D09DA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E3C08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19168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[-.68, -.56]</w:t>
                  </w:r>
                </w:p>
              </w:tc>
              <w:tc>
                <w:tcPr>
                  <w:tcW w:w="1078" w:type="dxa"/>
                  <w:tcBorders>
                    <w:top w:val="nil"/>
                    <w:left w:val="nil"/>
                    <w:bottom w:val="nil"/>
                    <w:right w:val="nil"/>
                  </w:tcBorders>
                  <w:vAlign w:val="center"/>
                </w:tcPr>
                <w:p w14:paraId="5D81E48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 -.58]</w:t>
                  </w:r>
                </w:p>
              </w:tc>
              <w:tc>
                <w:tcPr>
                  <w:tcW w:w="1078" w:type="dxa"/>
                  <w:tcBorders>
                    <w:top w:val="nil"/>
                    <w:left w:val="nil"/>
                    <w:bottom w:val="nil"/>
                    <w:right w:val="nil"/>
                  </w:tcBorders>
                  <w:vAlign w:val="center"/>
                </w:tcPr>
                <w:p w14:paraId="5B27E9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-.13]</w:t>
                  </w:r>
                </w:p>
              </w:tc>
              <w:tc>
                <w:tcPr>
                  <w:tcW w:w="1078" w:type="dxa"/>
                  <w:tcBorders>
                    <w:top w:val="nil"/>
                    <w:left w:val="nil"/>
                    <w:bottom w:val="nil"/>
                    <w:right w:val="nil"/>
                  </w:tcBorders>
                  <w:vAlign w:val="center"/>
                </w:tcPr>
                <w:p w14:paraId="25423DA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650" w:type="dxa"/>
                  <w:tcBorders>
                    <w:top w:val="nil"/>
                    <w:left w:val="nil"/>
                    <w:bottom w:val="nil"/>
                    <w:right w:val="nil"/>
                  </w:tcBorders>
                  <w:vAlign w:val="center"/>
                </w:tcPr>
                <w:p w14:paraId="794364F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1078" w:type="dxa"/>
                  <w:tcBorders>
                    <w:top w:val="nil"/>
                    <w:left w:val="nil"/>
                    <w:bottom w:val="nil"/>
                    <w:right w:val="nil"/>
                  </w:tcBorders>
                  <w:vAlign w:val="center"/>
                </w:tcPr>
                <w:p w14:paraId="29852DE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[.20, .39]</w:t>
                  </w:r>
                </w:p>
              </w:tc>
              <w:tc>
                <w:tcPr>
                  <w:tcW w:w="1078" w:type="dxa"/>
                  <w:tcBorders>
                    <w:top w:val="nil"/>
                    <w:left w:val="nil"/>
                    <w:bottom w:val="nil"/>
                    <w:right w:val="nil"/>
                  </w:tcBorders>
                  <w:vAlign w:val="center"/>
                </w:tcPr>
                <w:p w14:paraId="753EA63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BEC0D31" w14:textId="77777777" w:rsidTr="00752811">
              <w:tc>
                <w:tcPr>
                  <w:tcW w:w="1445" w:type="dxa"/>
                  <w:tcBorders>
                    <w:top w:val="nil"/>
                    <w:left w:val="nil"/>
                    <w:bottom w:val="nil"/>
                    <w:right w:val="nil"/>
                  </w:tcBorders>
                  <w:vAlign w:val="center"/>
                </w:tcPr>
                <w:p w14:paraId="22C8BD7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A18AC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F8CA5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A84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E0B27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2BBC0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DA19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C1F6B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C75D2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2AE6F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C75CF01" w14:textId="77777777" w:rsidTr="00752811">
              <w:tc>
                <w:tcPr>
                  <w:tcW w:w="1445" w:type="dxa"/>
                  <w:tcBorders>
                    <w:top w:val="nil"/>
                    <w:left w:val="nil"/>
                    <w:bottom w:val="nil"/>
                    <w:right w:val="nil"/>
                  </w:tcBorders>
                  <w:vAlign w:val="center"/>
                </w:tcPr>
                <w:p w14:paraId="49C2DAC1" w14:textId="77777777" w:rsidR="00F671A1" w:rsidRPr="00D329E4" w:rsidRDefault="00F671A1" w:rsidP="00F671A1">
                  <w:pPr>
                    <w:widowControl w:val="0"/>
                    <w:autoSpaceDE w:val="0"/>
                    <w:autoSpaceDN w:val="0"/>
                    <w:adjustRightInd w:val="0"/>
                    <w:rPr>
                      <w:sz w:val="20"/>
                      <w:szCs w:val="20"/>
                    </w:rPr>
                  </w:pPr>
                  <w:r w:rsidRPr="00D329E4">
                    <w:rPr>
                      <w:sz w:val="20"/>
                      <w:szCs w:val="20"/>
                    </w:rPr>
                    <w:t>8. GJWB</w:t>
                  </w:r>
                </w:p>
              </w:tc>
              <w:tc>
                <w:tcPr>
                  <w:tcW w:w="878" w:type="dxa"/>
                  <w:tcBorders>
                    <w:top w:val="nil"/>
                    <w:left w:val="nil"/>
                    <w:bottom w:val="nil"/>
                    <w:right w:val="nil"/>
                  </w:tcBorders>
                  <w:vAlign w:val="center"/>
                </w:tcPr>
                <w:p w14:paraId="534F02A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2.82</w:t>
                  </w:r>
                </w:p>
              </w:tc>
              <w:tc>
                <w:tcPr>
                  <w:tcW w:w="878" w:type="dxa"/>
                  <w:tcBorders>
                    <w:top w:val="nil"/>
                    <w:left w:val="nil"/>
                    <w:bottom w:val="nil"/>
                    <w:right w:val="nil"/>
                  </w:tcBorders>
                  <w:vAlign w:val="center"/>
                </w:tcPr>
                <w:p w14:paraId="19262A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0.94</w:t>
                  </w:r>
                </w:p>
              </w:tc>
              <w:tc>
                <w:tcPr>
                  <w:tcW w:w="1078" w:type="dxa"/>
                  <w:tcBorders>
                    <w:top w:val="nil"/>
                    <w:left w:val="nil"/>
                    <w:bottom w:val="nil"/>
                    <w:right w:val="nil"/>
                  </w:tcBorders>
                  <w:vAlign w:val="center"/>
                </w:tcPr>
                <w:p w14:paraId="684585D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w:t>
                  </w:r>
                </w:p>
              </w:tc>
              <w:tc>
                <w:tcPr>
                  <w:tcW w:w="1078" w:type="dxa"/>
                  <w:tcBorders>
                    <w:top w:val="nil"/>
                    <w:left w:val="nil"/>
                    <w:bottom w:val="nil"/>
                    <w:right w:val="nil"/>
                  </w:tcBorders>
                  <w:vAlign w:val="center"/>
                </w:tcPr>
                <w:p w14:paraId="4E2B805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-.48**</w:t>
                  </w:r>
                </w:p>
              </w:tc>
              <w:tc>
                <w:tcPr>
                  <w:tcW w:w="1078" w:type="dxa"/>
                  <w:tcBorders>
                    <w:top w:val="nil"/>
                    <w:left w:val="nil"/>
                    <w:bottom w:val="nil"/>
                    <w:right w:val="nil"/>
                  </w:tcBorders>
                  <w:vAlign w:val="center"/>
                </w:tcPr>
                <w:p w14:paraId="75E836A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-.06</w:t>
                  </w:r>
                </w:p>
              </w:tc>
              <w:tc>
                <w:tcPr>
                  <w:tcW w:w="1078" w:type="dxa"/>
                  <w:tcBorders>
                    <w:top w:val="nil"/>
                    <w:left w:val="nil"/>
                    <w:bottom w:val="nil"/>
                    <w:right w:val="nil"/>
                  </w:tcBorders>
                  <w:vAlign w:val="center"/>
                </w:tcPr>
                <w:p w14:paraId="688611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7A5AD53C" w14:textId="18D603CA" w:rsidR="00F671A1" w:rsidRPr="00D329E4" w:rsidRDefault="00752811" w:rsidP="00F671A1">
                  <w:pPr>
                    <w:widowControl w:val="0"/>
                    <w:tabs>
                      <w:tab w:val="decimal" w:leader="dot" w:pos="428"/>
                    </w:tabs>
                    <w:autoSpaceDE w:val="0"/>
                    <w:autoSpaceDN w:val="0"/>
                    <w:adjustRightInd w:val="0"/>
                    <w:rPr>
                      <w:sz w:val="20"/>
                      <w:szCs w:val="20"/>
                    </w:rPr>
                  </w:pPr>
                  <w:r>
                    <w:rPr>
                      <w:sz w:val="20"/>
                      <w:szCs w:val="20"/>
                    </w:rPr>
                    <w:t>-</w:t>
                  </w:r>
                  <w:r w:rsidR="00F671A1" w:rsidRPr="00D329E4">
                    <w:rPr>
                      <w:sz w:val="20"/>
                      <w:szCs w:val="20"/>
                    </w:rPr>
                    <w:t>.53</w:t>
                  </w:r>
                  <w:r w:rsidR="00F671A1" w:rsidRPr="00752811">
                    <w:rPr>
                      <w:sz w:val="18"/>
                      <w:szCs w:val="18"/>
                    </w:rPr>
                    <w:t>**</w:t>
                  </w:r>
                </w:p>
              </w:tc>
              <w:tc>
                <w:tcPr>
                  <w:tcW w:w="1078" w:type="dxa"/>
                  <w:tcBorders>
                    <w:top w:val="nil"/>
                    <w:left w:val="nil"/>
                    <w:bottom w:val="nil"/>
                    <w:right w:val="nil"/>
                  </w:tcBorders>
                  <w:vAlign w:val="center"/>
                </w:tcPr>
                <w:p w14:paraId="09B348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w:t>
                  </w:r>
                </w:p>
              </w:tc>
              <w:tc>
                <w:tcPr>
                  <w:tcW w:w="1078" w:type="dxa"/>
                  <w:tcBorders>
                    <w:top w:val="nil"/>
                    <w:left w:val="nil"/>
                    <w:bottom w:val="nil"/>
                    <w:right w:val="nil"/>
                  </w:tcBorders>
                  <w:vAlign w:val="center"/>
                </w:tcPr>
                <w:p w14:paraId="3DE95B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r>
            <w:tr w:rsidR="00F671A1" w:rsidRPr="00D329E4" w14:paraId="14C690A7" w14:textId="77777777" w:rsidTr="00752811">
              <w:tc>
                <w:tcPr>
                  <w:tcW w:w="1445" w:type="dxa"/>
                  <w:tcBorders>
                    <w:top w:val="nil"/>
                    <w:left w:val="nil"/>
                    <w:bottom w:val="nil"/>
                    <w:right w:val="nil"/>
                  </w:tcBorders>
                  <w:vAlign w:val="center"/>
                </w:tcPr>
                <w:p w14:paraId="0E93292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E9EF4E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325B7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8F7E0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1078" w:type="dxa"/>
                  <w:tcBorders>
                    <w:top w:val="nil"/>
                    <w:left w:val="nil"/>
                    <w:bottom w:val="nil"/>
                    <w:right w:val="nil"/>
                  </w:tcBorders>
                  <w:vAlign w:val="center"/>
                </w:tcPr>
                <w:p w14:paraId="286A4CD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 -.39]</w:t>
                  </w:r>
                </w:p>
              </w:tc>
              <w:tc>
                <w:tcPr>
                  <w:tcW w:w="1078" w:type="dxa"/>
                  <w:tcBorders>
                    <w:top w:val="nil"/>
                    <w:left w:val="nil"/>
                    <w:bottom w:val="nil"/>
                    <w:right w:val="nil"/>
                  </w:tcBorders>
                  <w:vAlign w:val="center"/>
                </w:tcPr>
                <w:p w14:paraId="111346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[-.16, .04]</w:t>
                  </w:r>
                </w:p>
              </w:tc>
              <w:tc>
                <w:tcPr>
                  <w:tcW w:w="1078" w:type="dxa"/>
                  <w:tcBorders>
                    <w:top w:val="nil"/>
                    <w:left w:val="nil"/>
                    <w:bottom w:val="nil"/>
                    <w:right w:val="nil"/>
                  </w:tcBorders>
                  <w:vAlign w:val="center"/>
                </w:tcPr>
                <w:p w14:paraId="2B81876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650" w:type="dxa"/>
                  <w:tcBorders>
                    <w:top w:val="nil"/>
                    <w:left w:val="nil"/>
                    <w:bottom w:val="nil"/>
                    <w:right w:val="nil"/>
                  </w:tcBorders>
                  <w:vAlign w:val="center"/>
                </w:tcPr>
                <w:p w14:paraId="233489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 -.45]</w:t>
                  </w:r>
                </w:p>
              </w:tc>
              <w:tc>
                <w:tcPr>
                  <w:tcW w:w="1078" w:type="dxa"/>
                  <w:tcBorders>
                    <w:top w:val="nil"/>
                    <w:left w:val="nil"/>
                    <w:bottom w:val="nil"/>
                    <w:right w:val="nil"/>
                  </w:tcBorders>
                  <w:vAlign w:val="center"/>
                </w:tcPr>
                <w:p w14:paraId="31873D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 .58]</w:t>
                  </w:r>
                </w:p>
              </w:tc>
              <w:tc>
                <w:tcPr>
                  <w:tcW w:w="1078" w:type="dxa"/>
                  <w:tcBorders>
                    <w:top w:val="nil"/>
                    <w:left w:val="nil"/>
                    <w:bottom w:val="nil"/>
                    <w:right w:val="nil"/>
                  </w:tcBorders>
                  <w:vAlign w:val="center"/>
                </w:tcPr>
                <w:p w14:paraId="2C60B3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[.14, .32]</w:t>
                  </w:r>
                </w:p>
              </w:tc>
            </w:tr>
            <w:tr w:rsidR="00F671A1" w:rsidRPr="00D329E4" w14:paraId="7111FCC3" w14:textId="77777777" w:rsidTr="00752811">
              <w:tc>
                <w:tcPr>
                  <w:tcW w:w="1445" w:type="dxa"/>
                  <w:tcBorders>
                    <w:top w:val="nil"/>
                    <w:left w:val="nil"/>
                    <w:bottom w:val="single" w:sz="6" w:space="0" w:color="auto"/>
                    <w:right w:val="nil"/>
                  </w:tcBorders>
                  <w:vAlign w:val="center"/>
                </w:tcPr>
                <w:p w14:paraId="20A81F3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6CC1BA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5F27103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8A55F7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B4BA0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F52C9E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461861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single" w:sz="6" w:space="0" w:color="auto"/>
                    <w:right w:val="nil"/>
                  </w:tcBorders>
                  <w:vAlign w:val="center"/>
                </w:tcPr>
                <w:p w14:paraId="30609F3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05C92AF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1833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bl>
          <w:p w14:paraId="74D6E870" w14:textId="03311C3E" w:rsidR="003723B2" w:rsidRPr="00D329E4" w:rsidRDefault="00A849F2" w:rsidP="003723B2">
            <w:pPr>
              <w:widowControl w:val="0"/>
              <w:autoSpaceDE w:val="0"/>
              <w:autoSpaceDN w:val="0"/>
              <w:adjustRightInd w:val="0"/>
              <w:spacing w:line="480" w:lineRule="auto"/>
              <w:rPr>
                <w:sz w:val="20"/>
                <w:szCs w:val="20"/>
              </w:rPr>
            </w:pPr>
            <w:r w:rsidRPr="00D329E4">
              <w:rPr>
                <w:i/>
                <w:iCs/>
                <w:sz w:val="20"/>
                <w:szCs w:val="20"/>
              </w:rPr>
              <w:lastRenderedPageBreak/>
              <w:t>Note.</w:t>
            </w:r>
            <w:r w:rsidRPr="00D329E4">
              <w:rPr>
                <w:sz w:val="20"/>
                <w:szCs w:val="20"/>
              </w:rPr>
              <w:t xml:space="preserve"> </w:t>
            </w:r>
            <w:r w:rsidRPr="00D329E4">
              <w:rPr>
                <w:i/>
                <w:iCs/>
                <w:sz w:val="20"/>
                <w:szCs w:val="20"/>
              </w:rPr>
              <w:t>M</w:t>
            </w:r>
            <w:r w:rsidRPr="00D329E4">
              <w:rPr>
                <w:sz w:val="20"/>
                <w:szCs w:val="20"/>
              </w:rPr>
              <w:t xml:space="preserve"> and </w:t>
            </w:r>
            <w:r w:rsidRPr="00D329E4">
              <w:rPr>
                <w:i/>
                <w:iCs/>
                <w:sz w:val="20"/>
                <w:szCs w:val="20"/>
              </w:rPr>
              <w:t>SD</w:t>
            </w:r>
            <w:r w:rsidRPr="00D329E4">
              <w:rPr>
                <w:sz w:val="20"/>
                <w:szCs w:val="20"/>
              </w:rPr>
              <w:t xml:space="preserve"> are used to represent mean and standard deviation, respectively. </w:t>
            </w:r>
            <w:r w:rsidR="003723B2" w:rsidRPr="00D329E4">
              <w:rPr>
                <w:sz w:val="20"/>
                <w:szCs w:val="20"/>
                <w:highlight w:val="yellow"/>
              </w:rPr>
              <w:t>Insert abbreviations here.</w:t>
            </w:r>
            <w:r w:rsidR="003723B2" w:rsidRPr="00D329E4">
              <w:rPr>
                <w:sz w:val="20"/>
                <w:szCs w:val="20"/>
              </w:rPr>
              <w:t xml:space="preserve"> </w:t>
            </w:r>
            <w:r w:rsidRPr="00D329E4">
              <w:rPr>
                <w:sz w:val="20"/>
                <w:szCs w:val="20"/>
              </w:rPr>
              <w:t xml:space="preserve">Values in square brackets indicate the 95% confidence interval for each correlation. </w:t>
            </w:r>
          </w:p>
          <w:p w14:paraId="3A19F9D0" w14:textId="2E0E79A1" w:rsidR="00A849F2" w:rsidRPr="00D329E4" w:rsidRDefault="00A849F2" w:rsidP="00A23D38">
            <w:pPr>
              <w:widowControl w:val="0"/>
              <w:autoSpaceDE w:val="0"/>
              <w:autoSpaceDN w:val="0"/>
              <w:adjustRightInd w:val="0"/>
              <w:spacing w:line="480" w:lineRule="auto"/>
              <w:rPr>
                <w:sz w:val="20"/>
                <w:szCs w:val="20"/>
              </w:rPr>
            </w:pPr>
            <w:r w:rsidRPr="00D329E4">
              <w:rPr>
                <w:sz w:val="20"/>
                <w:szCs w:val="20"/>
              </w:rPr>
              <w:t xml:space="preserve">* </w:t>
            </w:r>
            <w:r w:rsidRPr="00D329E4">
              <w:rPr>
                <w:i/>
                <w:iCs/>
                <w:sz w:val="20"/>
                <w:szCs w:val="20"/>
              </w:rPr>
              <w:t>p</w:t>
            </w:r>
            <w:r w:rsidRPr="00D329E4">
              <w:rPr>
                <w:sz w:val="20"/>
                <w:szCs w:val="20"/>
              </w:rPr>
              <w:t xml:space="preserve"> &lt; .05. ** </w:t>
            </w:r>
            <w:r w:rsidRPr="00D329E4">
              <w:rPr>
                <w:i/>
                <w:iCs/>
                <w:sz w:val="20"/>
                <w:szCs w:val="20"/>
              </w:rPr>
              <w:t>p</w:t>
            </w:r>
            <w:r w:rsidRPr="00D329E4">
              <w:rPr>
                <w:sz w:val="20"/>
                <w:szCs w:val="20"/>
              </w:rPr>
              <w:t xml:space="preserve"> &lt; .01.</w:t>
            </w:r>
            <w:r w:rsidR="00402C92" w:rsidRPr="00D329E4">
              <w:rPr>
                <w:sz w:val="20"/>
                <w:szCs w:val="20"/>
              </w:rPr>
              <w:t xml:space="preserve"> </w:t>
            </w:r>
          </w:p>
          <w:p w14:paraId="11917157" w14:textId="77777777" w:rsidR="00A849F2" w:rsidRPr="00D329E4" w:rsidRDefault="00A849F2" w:rsidP="00134314">
            <w:pPr>
              <w:rPr>
                <w:sz w:val="20"/>
                <w:szCs w:val="20"/>
              </w:rPr>
            </w:pPr>
          </w:p>
          <w:p w14:paraId="13B5C2BE" w14:textId="77777777" w:rsidR="00A849F2" w:rsidRPr="00D329E4" w:rsidRDefault="00A849F2" w:rsidP="00134314">
            <w:pPr>
              <w:rPr>
                <w:sz w:val="20"/>
                <w:szCs w:val="20"/>
              </w:rPr>
            </w:pPr>
          </w:p>
          <w:p w14:paraId="3EFCA5FA" w14:textId="77777777" w:rsidR="00A849F2" w:rsidRPr="00D329E4" w:rsidRDefault="00A849F2" w:rsidP="00134314">
            <w:pPr>
              <w:rPr>
                <w:sz w:val="20"/>
                <w:szCs w:val="20"/>
              </w:rPr>
            </w:pPr>
          </w:p>
        </w:tc>
        <w:tc>
          <w:tcPr>
            <w:tcW w:w="222" w:type="dxa"/>
            <w:shd w:val="clear" w:color="auto" w:fill="auto"/>
          </w:tcPr>
          <w:p w14:paraId="7D782F13" w14:textId="77777777" w:rsidR="00A849F2" w:rsidRPr="00D329E4" w:rsidRDefault="00A849F2" w:rsidP="00542381">
            <w:pPr>
              <w:jc w:val="center"/>
              <w:rPr>
                <w:sz w:val="20"/>
                <w:szCs w:val="20"/>
              </w:rPr>
            </w:pPr>
          </w:p>
        </w:tc>
        <w:tc>
          <w:tcPr>
            <w:tcW w:w="222" w:type="dxa"/>
            <w:shd w:val="clear" w:color="auto" w:fill="auto"/>
          </w:tcPr>
          <w:p w14:paraId="06B2E225" w14:textId="77777777" w:rsidR="00A849F2" w:rsidRPr="00D329E4" w:rsidRDefault="00A849F2" w:rsidP="00542381">
            <w:pPr>
              <w:jc w:val="center"/>
              <w:rPr>
                <w:sz w:val="20"/>
                <w:szCs w:val="20"/>
              </w:rPr>
            </w:pPr>
          </w:p>
        </w:tc>
        <w:tc>
          <w:tcPr>
            <w:tcW w:w="222" w:type="dxa"/>
            <w:shd w:val="clear" w:color="auto" w:fill="auto"/>
          </w:tcPr>
          <w:p w14:paraId="179A4AD5" w14:textId="77777777" w:rsidR="00A849F2" w:rsidRPr="00D329E4" w:rsidRDefault="00A849F2" w:rsidP="00542381">
            <w:pPr>
              <w:jc w:val="center"/>
              <w:rPr>
                <w:color w:val="222222"/>
                <w:sz w:val="20"/>
                <w:szCs w:val="20"/>
                <w:shd w:val="clear" w:color="auto" w:fill="FFFFFF"/>
              </w:rPr>
            </w:pPr>
          </w:p>
        </w:tc>
      </w:tr>
    </w:tbl>
    <w:p w14:paraId="444918F1" w14:textId="77777777" w:rsidR="00A849F2" w:rsidRDefault="00A849F2" w:rsidP="00A849F2">
      <w:pPr>
        <w:widowControl w:val="0"/>
        <w:autoSpaceDE w:val="0"/>
        <w:autoSpaceDN w:val="0"/>
        <w:adjustRightInd w:val="0"/>
      </w:pPr>
    </w:p>
    <w:p w14:paraId="434EAA12" w14:textId="63019105" w:rsidR="00A849F2" w:rsidRPr="00B62242" w:rsidRDefault="00A849F2" w:rsidP="00A849F2">
      <w:pPr>
        <w:widowControl w:val="0"/>
        <w:autoSpaceDE w:val="0"/>
        <w:autoSpaceDN w:val="0"/>
        <w:adjustRightInd w:val="0"/>
        <w:rPr>
          <w:highlight w:val="cyan"/>
        </w:rPr>
      </w:pPr>
      <w:r>
        <w:br w:type="page"/>
      </w:r>
      <w:r w:rsidRPr="00B62242">
        <w:rPr>
          <w:highlight w:val="cyan"/>
        </w:rPr>
        <w:lastRenderedPageBreak/>
        <w:t>Table 3.</w:t>
      </w:r>
      <w:r w:rsidR="0052698E" w:rsidRPr="00B62242">
        <w:rPr>
          <w:highlight w:val="cyan"/>
        </w:rPr>
        <w:t xml:space="preserve"> Convergent Validity</w:t>
      </w:r>
    </w:p>
    <w:p w14:paraId="2375A1B0" w14:textId="1E7A9FCF" w:rsidR="00A23D38" w:rsidRPr="00B62242" w:rsidRDefault="00A849F2" w:rsidP="00A23D38">
      <w:pPr>
        <w:widowControl w:val="0"/>
        <w:autoSpaceDE w:val="0"/>
        <w:autoSpaceDN w:val="0"/>
        <w:adjustRightInd w:val="0"/>
        <w:rPr>
          <w:i/>
          <w:iCs/>
          <w:highlight w:val="cyan"/>
        </w:rPr>
      </w:pPr>
      <w:r w:rsidRPr="00B62242">
        <w:rPr>
          <w:i/>
          <w:iCs/>
          <w:highlight w:val="cyan"/>
        </w:rPr>
        <w:t xml:space="preserve">Means, standard deviations, and correlations with confidence </w:t>
      </w:r>
      <w:commentRangeStart w:id="10"/>
      <w:r w:rsidRPr="00B62242">
        <w:rPr>
          <w:i/>
          <w:iCs/>
          <w:highlight w:val="cyan"/>
        </w:rPr>
        <w:t>intervals</w:t>
      </w:r>
      <w:commentRangeEnd w:id="10"/>
      <w:r w:rsidR="00752811" w:rsidRPr="00B62242">
        <w:rPr>
          <w:rStyle w:val="CommentReference"/>
          <w:highlight w:val="cyan"/>
        </w:rPr>
        <w:commentReference w:id="10"/>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A23D38" w14:paraId="3AEBAEE5" w14:textId="77777777" w:rsidTr="00A313D4">
        <w:tc>
          <w:tcPr>
            <w:tcW w:w="1835" w:type="dxa"/>
            <w:tcBorders>
              <w:top w:val="single" w:sz="6" w:space="0" w:color="auto"/>
              <w:left w:val="nil"/>
              <w:bottom w:val="nil"/>
              <w:right w:val="nil"/>
            </w:tcBorders>
            <w:vAlign w:val="center"/>
          </w:tcPr>
          <w:p w14:paraId="397FAB4F" w14:textId="77777777" w:rsidR="00A23D38" w:rsidRDefault="00A23D38" w:rsidP="00A313D4">
            <w:pPr>
              <w:widowControl w:val="0"/>
              <w:autoSpaceDE w:val="0"/>
              <w:autoSpaceDN w:val="0"/>
              <w:adjustRightInd w:val="0"/>
            </w:pPr>
            <w:r>
              <w:t>Variable</w:t>
            </w:r>
          </w:p>
        </w:tc>
        <w:tc>
          <w:tcPr>
            <w:tcW w:w="1225" w:type="dxa"/>
            <w:tcBorders>
              <w:top w:val="single" w:sz="6" w:space="0" w:color="auto"/>
              <w:left w:val="nil"/>
              <w:bottom w:val="nil"/>
              <w:right w:val="nil"/>
            </w:tcBorders>
            <w:vAlign w:val="center"/>
          </w:tcPr>
          <w:p w14:paraId="71DBC6FE" w14:textId="77777777" w:rsidR="00A23D38" w:rsidRDefault="00A23D38" w:rsidP="00A313D4">
            <w:pPr>
              <w:widowControl w:val="0"/>
              <w:autoSpaceDE w:val="0"/>
              <w:autoSpaceDN w:val="0"/>
              <w:adjustRightInd w:val="0"/>
              <w:jc w:val="center"/>
            </w:pPr>
            <w:r>
              <w:rPr>
                <w:i/>
                <w:iCs/>
              </w:rPr>
              <w:t>M</w:t>
            </w:r>
          </w:p>
        </w:tc>
        <w:tc>
          <w:tcPr>
            <w:tcW w:w="1224" w:type="dxa"/>
            <w:tcBorders>
              <w:top w:val="single" w:sz="6" w:space="0" w:color="auto"/>
              <w:left w:val="nil"/>
              <w:bottom w:val="nil"/>
              <w:right w:val="nil"/>
            </w:tcBorders>
            <w:vAlign w:val="center"/>
          </w:tcPr>
          <w:p w14:paraId="176E018D" w14:textId="77777777" w:rsidR="00A23D38" w:rsidRDefault="00A23D38" w:rsidP="00A313D4">
            <w:pPr>
              <w:widowControl w:val="0"/>
              <w:autoSpaceDE w:val="0"/>
              <w:autoSpaceDN w:val="0"/>
              <w:adjustRightInd w:val="0"/>
              <w:jc w:val="center"/>
            </w:pPr>
            <w:r>
              <w:rPr>
                <w:i/>
                <w:iCs/>
              </w:rPr>
              <w:t>SD</w:t>
            </w:r>
          </w:p>
        </w:tc>
        <w:tc>
          <w:tcPr>
            <w:tcW w:w="1224" w:type="dxa"/>
            <w:tcBorders>
              <w:top w:val="single" w:sz="6" w:space="0" w:color="auto"/>
              <w:left w:val="nil"/>
              <w:bottom w:val="nil"/>
              <w:right w:val="nil"/>
            </w:tcBorders>
            <w:vAlign w:val="center"/>
          </w:tcPr>
          <w:p w14:paraId="723E3AB0" w14:textId="77777777" w:rsidR="00A23D38" w:rsidRDefault="00A23D38" w:rsidP="00A313D4">
            <w:pPr>
              <w:widowControl w:val="0"/>
              <w:autoSpaceDE w:val="0"/>
              <w:autoSpaceDN w:val="0"/>
              <w:adjustRightInd w:val="0"/>
              <w:jc w:val="center"/>
            </w:pPr>
            <w:r>
              <w:t>1</w:t>
            </w:r>
          </w:p>
        </w:tc>
        <w:tc>
          <w:tcPr>
            <w:tcW w:w="1224" w:type="dxa"/>
            <w:tcBorders>
              <w:top w:val="single" w:sz="6" w:space="0" w:color="auto"/>
              <w:left w:val="nil"/>
              <w:bottom w:val="nil"/>
              <w:right w:val="nil"/>
            </w:tcBorders>
            <w:vAlign w:val="center"/>
          </w:tcPr>
          <w:p w14:paraId="585E622E" w14:textId="77777777" w:rsidR="00A23D38" w:rsidRDefault="00A23D38" w:rsidP="00A313D4">
            <w:pPr>
              <w:widowControl w:val="0"/>
              <w:autoSpaceDE w:val="0"/>
              <w:autoSpaceDN w:val="0"/>
              <w:adjustRightInd w:val="0"/>
              <w:jc w:val="center"/>
            </w:pPr>
            <w:r>
              <w:t>2</w:t>
            </w:r>
          </w:p>
        </w:tc>
        <w:tc>
          <w:tcPr>
            <w:tcW w:w="1224" w:type="dxa"/>
            <w:tcBorders>
              <w:top w:val="single" w:sz="6" w:space="0" w:color="auto"/>
              <w:left w:val="nil"/>
              <w:bottom w:val="nil"/>
              <w:right w:val="nil"/>
            </w:tcBorders>
            <w:vAlign w:val="center"/>
          </w:tcPr>
          <w:p w14:paraId="37E95C72" w14:textId="77777777" w:rsidR="00A23D38" w:rsidRDefault="00A23D38" w:rsidP="00A313D4">
            <w:pPr>
              <w:widowControl w:val="0"/>
              <w:autoSpaceDE w:val="0"/>
              <w:autoSpaceDN w:val="0"/>
              <w:adjustRightInd w:val="0"/>
              <w:jc w:val="center"/>
            </w:pPr>
            <w:r>
              <w:t>3</w:t>
            </w:r>
          </w:p>
        </w:tc>
        <w:tc>
          <w:tcPr>
            <w:tcW w:w="1224" w:type="dxa"/>
            <w:tcBorders>
              <w:top w:val="single" w:sz="6" w:space="0" w:color="auto"/>
              <w:left w:val="nil"/>
              <w:bottom w:val="nil"/>
              <w:right w:val="nil"/>
            </w:tcBorders>
            <w:vAlign w:val="center"/>
          </w:tcPr>
          <w:p w14:paraId="0E8C642C" w14:textId="77777777" w:rsidR="00A23D38" w:rsidRDefault="00A23D38" w:rsidP="00A313D4">
            <w:pPr>
              <w:widowControl w:val="0"/>
              <w:autoSpaceDE w:val="0"/>
              <w:autoSpaceDN w:val="0"/>
              <w:adjustRightInd w:val="0"/>
              <w:jc w:val="center"/>
            </w:pPr>
            <w:r>
              <w:t>4</w:t>
            </w:r>
          </w:p>
        </w:tc>
      </w:tr>
      <w:tr w:rsidR="00A23D38" w14:paraId="67F2CAE4" w14:textId="77777777" w:rsidTr="00A313D4">
        <w:tc>
          <w:tcPr>
            <w:tcW w:w="1835" w:type="dxa"/>
            <w:tcBorders>
              <w:top w:val="single" w:sz="6" w:space="0" w:color="auto"/>
              <w:left w:val="nil"/>
              <w:bottom w:val="nil"/>
              <w:right w:val="nil"/>
            </w:tcBorders>
            <w:vAlign w:val="center"/>
          </w:tcPr>
          <w:p w14:paraId="7EA168E5" w14:textId="77777777" w:rsidR="00A23D38" w:rsidRDefault="00A23D38" w:rsidP="00A313D4">
            <w:pPr>
              <w:widowControl w:val="0"/>
              <w:autoSpaceDE w:val="0"/>
              <w:autoSpaceDN w:val="0"/>
              <w:adjustRightInd w:val="0"/>
            </w:pPr>
          </w:p>
        </w:tc>
        <w:tc>
          <w:tcPr>
            <w:tcW w:w="1225" w:type="dxa"/>
            <w:tcBorders>
              <w:top w:val="single" w:sz="6" w:space="0" w:color="auto"/>
              <w:left w:val="nil"/>
              <w:bottom w:val="nil"/>
              <w:right w:val="nil"/>
            </w:tcBorders>
            <w:vAlign w:val="center"/>
          </w:tcPr>
          <w:p w14:paraId="11421401"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2F0612C0"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70A25E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B5D7DD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CB26ACA"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3B7A99C" w14:textId="77777777" w:rsidR="00A23D38" w:rsidRDefault="00A23D38" w:rsidP="00A313D4">
            <w:pPr>
              <w:widowControl w:val="0"/>
              <w:tabs>
                <w:tab w:val="decimal" w:leader="dot" w:pos="428"/>
              </w:tabs>
              <w:autoSpaceDE w:val="0"/>
              <w:autoSpaceDN w:val="0"/>
              <w:adjustRightInd w:val="0"/>
            </w:pPr>
          </w:p>
        </w:tc>
      </w:tr>
      <w:tr w:rsidR="00A23D38" w14:paraId="05FDB49B" w14:textId="77777777" w:rsidTr="00A313D4">
        <w:tc>
          <w:tcPr>
            <w:tcW w:w="1835" w:type="dxa"/>
            <w:tcBorders>
              <w:top w:val="nil"/>
              <w:left w:val="nil"/>
              <w:bottom w:val="nil"/>
              <w:right w:val="nil"/>
            </w:tcBorders>
            <w:vAlign w:val="center"/>
          </w:tcPr>
          <w:p w14:paraId="685E8B88" w14:textId="0A59E61F" w:rsidR="00A23D38" w:rsidRPr="00F671A1" w:rsidRDefault="00F671A1" w:rsidP="00A313D4">
            <w:pPr>
              <w:widowControl w:val="0"/>
              <w:autoSpaceDE w:val="0"/>
              <w:autoSpaceDN w:val="0"/>
              <w:adjustRightInd w:val="0"/>
              <w:rPr>
                <w:bCs/>
              </w:rPr>
            </w:pPr>
            <w:r>
              <w:rPr>
                <w:bCs/>
              </w:rPr>
              <w:t xml:space="preserve">1. </w:t>
            </w:r>
            <w:r w:rsidRPr="00F671A1">
              <w:rPr>
                <w:bCs/>
              </w:rPr>
              <w:t>Christian Privilege Awareness Scale</w:t>
            </w:r>
            <w:r>
              <w:rPr>
                <w:bCs/>
              </w:rPr>
              <w:t xml:space="preserve"> (CPAS)</w:t>
            </w:r>
          </w:p>
        </w:tc>
        <w:tc>
          <w:tcPr>
            <w:tcW w:w="1225" w:type="dxa"/>
            <w:tcBorders>
              <w:top w:val="nil"/>
              <w:left w:val="nil"/>
              <w:bottom w:val="nil"/>
              <w:right w:val="nil"/>
            </w:tcBorders>
            <w:vAlign w:val="center"/>
          </w:tcPr>
          <w:p w14:paraId="0E1BC02B" w14:textId="77777777" w:rsidR="00A23D38" w:rsidRDefault="00A23D38" w:rsidP="00A313D4">
            <w:pPr>
              <w:widowControl w:val="0"/>
              <w:tabs>
                <w:tab w:val="decimal" w:leader="dot" w:pos="428"/>
              </w:tabs>
              <w:autoSpaceDE w:val="0"/>
              <w:autoSpaceDN w:val="0"/>
              <w:adjustRightInd w:val="0"/>
            </w:pPr>
            <w:r>
              <w:t>7.58</w:t>
            </w:r>
          </w:p>
        </w:tc>
        <w:tc>
          <w:tcPr>
            <w:tcW w:w="1224" w:type="dxa"/>
            <w:tcBorders>
              <w:top w:val="nil"/>
              <w:left w:val="nil"/>
              <w:bottom w:val="nil"/>
              <w:right w:val="nil"/>
            </w:tcBorders>
            <w:vAlign w:val="center"/>
          </w:tcPr>
          <w:p w14:paraId="59A7EA57" w14:textId="77777777" w:rsidR="00A23D38" w:rsidRDefault="00A23D38" w:rsidP="00A313D4">
            <w:pPr>
              <w:widowControl w:val="0"/>
              <w:tabs>
                <w:tab w:val="decimal" w:leader="dot" w:pos="428"/>
              </w:tabs>
              <w:autoSpaceDE w:val="0"/>
              <w:autoSpaceDN w:val="0"/>
              <w:adjustRightInd w:val="0"/>
            </w:pPr>
            <w:r>
              <w:t>1.73</w:t>
            </w:r>
          </w:p>
        </w:tc>
        <w:tc>
          <w:tcPr>
            <w:tcW w:w="1224" w:type="dxa"/>
            <w:tcBorders>
              <w:top w:val="nil"/>
              <w:left w:val="nil"/>
              <w:bottom w:val="nil"/>
              <w:right w:val="nil"/>
            </w:tcBorders>
            <w:vAlign w:val="center"/>
          </w:tcPr>
          <w:p w14:paraId="19D5F8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0B2D6D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7E92B4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2E4AF0" w14:textId="77777777" w:rsidR="00A23D38" w:rsidRDefault="00A23D38" w:rsidP="00A313D4">
            <w:pPr>
              <w:widowControl w:val="0"/>
              <w:tabs>
                <w:tab w:val="decimal" w:leader="dot" w:pos="428"/>
              </w:tabs>
              <w:autoSpaceDE w:val="0"/>
              <w:autoSpaceDN w:val="0"/>
              <w:adjustRightInd w:val="0"/>
            </w:pPr>
            <w:r>
              <w:t xml:space="preserve"> </w:t>
            </w:r>
          </w:p>
        </w:tc>
      </w:tr>
      <w:tr w:rsidR="00A23D38" w14:paraId="6880A364" w14:textId="77777777" w:rsidTr="00A313D4">
        <w:tc>
          <w:tcPr>
            <w:tcW w:w="1835" w:type="dxa"/>
            <w:tcBorders>
              <w:top w:val="nil"/>
              <w:left w:val="nil"/>
              <w:bottom w:val="nil"/>
              <w:right w:val="nil"/>
            </w:tcBorders>
            <w:vAlign w:val="center"/>
          </w:tcPr>
          <w:p w14:paraId="7106427F"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1831F81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006C72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F12B2E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B66274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8FE979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A09E41A" w14:textId="77777777" w:rsidR="00A23D38" w:rsidRDefault="00A23D38" w:rsidP="00A313D4">
            <w:pPr>
              <w:widowControl w:val="0"/>
              <w:tabs>
                <w:tab w:val="decimal" w:leader="dot" w:pos="428"/>
              </w:tabs>
              <w:autoSpaceDE w:val="0"/>
              <w:autoSpaceDN w:val="0"/>
              <w:adjustRightInd w:val="0"/>
            </w:pPr>
            <w:r>
              <w:t xml:space="preserve"> </w:t>
            </w:r>
          </w:p>
        </w:tc>
      </w:tr>
      <w:tr w:rsidR="00A23D38" w14:paraId="3AB255CA" w14:textId="77777777" w:rsidTr="00A313D4">
        <w:tc>
          <w:tcPr>
            <w:tcW w:w="1835" w:type="dxa"/>
            <w:tcBorders>
              <w:top w:val="nil"/>
              <w:left w:val="nil"/>
              <w:bottom w:val="nil"/>
              <w:right w:val="nil"/>
            </w:tcBorders>
            <w:vAlign w:val="center"/>
          </w:tcPr>
          <w:p w14:paraId="2A092D8A" w14:textId="4466E2B5" w:rsidR="00A23D38" w:rsidRDefault="00A23D38" w:rsidP="00A313D4">
            <w:pPr>
              <w:widowControl w:val="0"/>
              <w:autoSpaceDE w:val="0"/>
              <w:autoSpaceDN w:val="0"/>
              <w:adjustRightInd w:val="0"/>
            </w:pPr>
            <w:r>
              <w:t xml:space="preserve">2. </w:t>
            </w:r>
            <w:r w:rsidR="00F671A1">
              <w:t>CPAS: Christian Exceptionalism</w:t>
            </w:r>
          </w:p>
        </w:tc>
        <w:tc>
          <w:tcPr>
            <w:tcW w:w="1225" w:type="dxa"/>
            <w:tcBorders>
              <w:top w:val="nil"/>
              <w:left w:val="nil"/>
              <w:bottom w:val="nil"/>
              <w:right w:val="nil"/>
            </w:tcBorders>
            <w:vAlign w:val="center"/>
          </w:tcPr>
          <w:p w14:paraId="3D24C46D" w14:textId="77777777" w:rsidR="00A23D38" w:rsidRDefault="00A23D38" w:rsidP="00A313D4">
            <w:pPr>
              <w:widowControl w:val="0"/>
              <w:tabs>
                <w:tab w:val="decimal" w:leader="dot" w:pos="428"/>
              </w:tabs>
              <w:autoSpaceDE w:val="0"/>
              <w:autoSpaceDN w:val="0"/>
              <w:adjustRightInd w:val="0"/>
            </w:pPr>
            <w:r>
              <w:t>7.29</w:t>
            </w:r>
          </w:p>
        </w:tc>
        <w:tc>
          <w:tcPr>
            <w:tcW w:w="1224" w:type="dxa"/>
            <w:tcBorders>
              <w:top w:val="nil"/>
              <w:left w:val="nil"/>
              <w:bottom w:val="nil"/>
              <w:right w:val="nil"/>
            </w:tcBorders>
            <w:vAlign w:val="center"/>
          </w:tcPr>
          <w:p w14:paraId="46905367" w14:textId="77777777" w:rsidR="00A23D38" w:rsidRDefault="00A23D38" w:rsidP="00A313D4">
            <w:pPr>
              <w:widowControl w:val="0"/>
              <w:tabs>
                <w:tab w:val="decimal" w:leader="dot" w:pos="428"/>
              </w:tabs>
              <w:autoSpaceDE w:val="0"/>
              <w:autoSpaceDN w:val="0"/>
              <w:adjustRightInd w:val="0"/>
            </w:pPr>
            <w:r>
              <w:t>1.99</w:t>
            </w:r>
          </w:p>
        </w:tc>
        <w:tc>
          <w:tcPr>
            <w:tcW w:w="1224" w:type="dxa"/>
            <w:tcBorders>
              <w:top w:val="nil"/>
              <w:left w:val="nil"/>
              <w:bottom w:val="nil"/>
              <w:right w:val="nil"/>
            </w:tcBorders>
            <w:vAlign w:val="center"/>
          </w:tcPr>
          <w:p w14:paraId="29DC6D09" w14:textId="77777777" w:rsidR="00A23D38" w:rsidRDefault="00A23D38" w:rsidP="00A313D4">
            <w:pPr>
              <w:widowControl w:val="0"/>
              <w:tabs>
                <w:tab w:val="decimal" w:leader="dot" w:pos="428"/>
              </w:tabs>
              <w:autoSpaceDE w:val="0"/>
              <w:autoSpaceDN w:val="0"/>
              <w:adjustRightInd w:val="0"/>
            </w:pPr>
            <w:r>
              <w:t>.97**</w:t>
            </w:r>
          </w:p>
        </w:tc>
        <w:tc>
          <w:tcPr>
            <w:tcW w:w="1224" w:type="dxa"/>
            <w:tcBorders>
              <w:top w:val="nil"/>
              <w:left w:val="nil"/>
              <w:bottom w:val="nil"/>
              <w:right w:val="nil"/>
            </w:tcBorders>
            <w:vAlign w:val="center"/>
          </w:tcPr>
          <w:p w14:paraId="084FCB3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3A16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3842B" w14:textId="77777777" w:rsidR="00A23D38" w:rsidRDefault="00A23D38" w:rsidP="00A313D4">
            <w:pPr>
              <w:widowControl w:val="0"/>
              <w:tabs>
                <w:tab w:val="decimal" w:leader="dot" w:pos="428"/>
              </w:tabs>
              <w:autoSpaceDE w:val="0"/>
              <w:autoSpaceDN w:val="0"/>
              <w:adjustRightInd w:val="0"/>
            </w:pPr>
            <w:r>
              <w:t xml:space="preserve"> </w:t>
            </w:r>
          </w:p>
        </w:tc>
      </w:tr>
      <w:tr w:rsidR="00A23D38" w14:paraId="3EE975C7" w14:textId="77777777" w:rsidTr="00A313D4">
        <w:tc>
          <w:tcPr>
            <w:tcW w:w="1835" w:type="dxa"/>
            <w:tcBorders>
              <w:top w:val="nil"/>
              <w:left w:val="nil"/>
              <w:bottom w:val="nil"/>
              <w:right w:val="nil"/>
            </w:tcBorders>
            <w:vAlign w:val="center"/>
          </w:tcPr>
          <w:p w14:paraId="6691FD13"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09A6A1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89A6F38"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A99C33" w14:textId="77777777" w:rsidR="00A23D38" w:rsidRDefault="00A23D38" w:rsidP="00A313D4">
            <w:pPr>
              <w:widowControl w:val="0"/>
              <w:tabs>
                <w:tab w:val="decimal" w:leader="dot" w:pos="428"/>
              </w:tabs>
              <w:autoSpaceDE w:val="0"/>
              <w:autoSpaceDN w:val="0"/>
              <w:adjustRightInd w:val="0"/>
            </w:pPr>
            <w:r>
              <w:rPr>
                <w:sz w:val="20"/>
                <w:szCs w:val="20"/>
              </w:rPr>
              <w:t>[.97, .98]</w:t>
            </w:r>
          </w:p>
        </w:tc>
        <w:tc>
          <w:tcPr>
            <w:tcW w:w="1224" w:type="dxa"/>
            <w:tcBorders>
              <w:top w:val="nil"/>
              <w:left w:val="nil"/>
              <w:bottom w:val="nil"/>
              <w:right w:val="nil"/>
            </w:tcBorders>
            <w:vAlign w:val="center"/>
          </w:tcPr>
          <w:p w14:paraId="00DA16B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9A70B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878D754" w14:textId="77777777" w:rsidR="00A23D38" w:rsidRDefault="00A23D38" w:rsidP="00A313D4">
            <w:pPr>
              <w:widowControl w:val="0"/>
              <w:tabs>
                <w:tab w:val="decimal" w:leader="dot" w:pos="428"/>
              </w:tabs>
              <w:autoSpaceDE w:val="0"/>
              <w:autoSpaceDN w:val="0"/>
              <w:adjustRightInd w:val="0"/>
            </w:pPr>
            <w:r>
              <w:t xml:space="preserve"> </w:t>
            </w:r>
          </w:p>
        </w:tc>
      </w:tr>
      <w:tr w:rsidR="00A23D38" w14:paraId="1EF2BAD4" w14:textId="77777777" w:rsidTr="00A313D4">
        <w:tc>
          <w:tcPr>
            <w:tcW w:w="1835" w:type="dxa"/>
            <w:tcBorders>
              <w:top w:val="nil"/>
              <w:left w:val="nil"/>
              <w:bottom w:val="nil"/>
              <w:right w:val="nil"/>
            </w:tcBorders>
            <w:vAlign w:val="center"/>
          </w:tcPr>
          <w:p w14:paraId="1D5818FB"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7C305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2D1F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FFE66B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DB7874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4CD478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23D910F" w14:textId="77777777" w:rsidR="00A23D38" w:rsidRDefault="00A23D38" w:rsidP="00A313D4">
            <w:pPr>
              <w:widowControl w:val="0"/>
              <w:tabs>
                <w:tab w:val="decimal" w:leader="dot" w:pos="428"/>
              </w:tabs>
              <w:autoSpaceDE w:val="0"/>
              <w:autoSpaceDN w:val="0"/>
              <w:adjustRightInd w:val="0"/>
            </w:pPr>
            <w:r>
              <w:t xml:space="preserve"> </w:t>
            </w:r>
          </w:p>
        </w:tc>
      </w:tr>
      <w:tr w:rsidR="00A23D38" w14:paraId="0082FBCA" w14:textId="77777777" w:rsidTr="00A313D4">
        <w:tc>
          <w:tcPr>
            <w:tcW w:w="1835" w:type="dxa"/>
            <w:tcBorders>
              <w:top w:val="nil"/>
              <w:left w:val="nil"/>
              <w:bottom w:val="nil"/>
              <w:right w:val="nil"/>
            </w:tcBorders>
            <w:vAlign w:val="center"/>
          </w:tcPr>
          <w:p w14:paraId="60F60A57" w14:textId="703D943E" w:rsidR="00A23D38" w:rsidRDefault="00A23D38" w:rsidP="00A313D4">
            <w:pPr>
              <w:widowControl w:val="0"/>
              <w:autoSpaceDE w:val="0"/>
              <w:autoSpaceDN w:val="0"/>
              <w:adjustRightInd w:val="0"/>
            </w:pPr>
            <w:r>
              <w:t xml:space="preserve">3. </w:t>
            </w:r>
            <w:r w:rsidR="00F671A1">
              <w:t xml:space="preserve">CPAS: Freedom </w:t>
            </w:r>
            <w:proofErr w:type="gramStart"/>
            <w:r w:rsidR="00F671A1">
              <w:t>From</w:t>
            </w:r>
            <w:proofErr w:type="gramEnd"/>
            <w:r w:rsidR="00F671A1">
              <w:t xml:space="preserve"> Discrimination</w:t>
            </w:r>
          </w:p>
        </w:tc>
        <w:tc>
          <w:tcPr>
            <w:tcW w:w="1225" w:type="dxa"/>
            <w:tcBorders>
              <w:top w:val="nil"/>
              <w:left w:val="nil"/>
              <w:bottom w:val="nil"/>
              <w:right w:val="nil"/>
            </w:tcBorders>
            <w:vAlign w:val="center"/>
          </w:tcPr>
          <w:p w14:paraId="59F795B4" w14:textId="77777777" w:rsidR="00A23D38" w:rsidRDefault="00A23D38" w:rsidP="00A313D4">
            <w:pPr>
              <w:widowControl w:val="0"/>
              <w:tabs>
                <w:tab w:val="decimal" w:leader="dot" w:pos="428"/>
              </w:tabs>
              <w:autoSpaceDE w:val="0"/>
              <w:autoSpaceDN w:val="0"/>
              <w:adjustRightInd w:val="0"/>
            </w:pPr>
            <w:r>
              <w:t>8.52</w:t>
            </w:r>
          </w:p>
        </w:tc>
        <w:tc>
          <w:tcPr>
            <w:tcW w:w="1224" w:type="dxa"/>
            <w:tcBorders>
              <w:top w:val="nil"/>
              <w:left w:val="nil"/>
              <w:bottom w:val="nil"/>
              <w:right w:val="nil"/>
            </w:tcBorders>
            <w:vAlign w:val="center"/>
          </w:tcPr>
          <w:p w14:paraId="0A36FC07" w14:textId="77777777" w:rsidR="00A23D38" w:rsidRDefault="00A23D38" w:rsidP="00A313D4">
            <w:pPr>
              <w:widowControl w:val="0"/>
              <w:tabs>
                <w:tab w:val="decimal" w:leader="dot" w:pos="428"/>
              </w:tabs>
              <w:autoSpaceDE w:val="0"/>
              <w:autoSpaceDN w:val="0"/>
              <w:adjustRightInd w:val="0"/>
            </w:pPr>
            <w:r>
              <w:t>1.80</w:t>
            </w:r>
          </w:p>
        </w:tc>
        <w:tc>
          <w:tcPr>
            <w:tcW w:w="1224" w:type="dxa"/>
            <w:tcBorders>
              <w:top w:val="nil"/>
              <w:left w:val="nil"/>
              <w:bottom w:val="nil"/>
              <w:right w:val="nil"/>
            </w:tcBorders>
            <w:vAlign w:val="center"/>
          </w:tcPr>
          <w:p w14:paraId="7A6F3FA7" w14:textId="77777777" w:rsidR="00A23D38" w:rsidRDefault="00A23D38" w:rsidP="00A313D4">
            <w:pPr>
              <w:widowControl w:val="0"/>
              <w:tabs>
                <w:tab w:val="decimal" w:leader="dot" w:pos="428"/>
              </w:tabs>
              <w:autoSpaceDE w:val="0"/>
              <w:autoSpaceDN w:val="0"/>
              <w:adjustRightInd w:val="0"/>
            </w:pPr>
            <w:r>
              <w:t>.60**</w:t>
            </w:r>
          </w:p>
        </w:tc>
        <w:tc>
          <w:tcPr>
            <w:tcW w:w="1224" w:type="dxa"/>
            <w:tcBorders>
              <w:top w:val="nil"/>
              <w:left w:val="nil"/>
              <w:bottom w:val="nil"/>
              <w:right w:val="nil"/>
            </w:tcBorders>
            <w:vAlign w:val="center"/>
          </w:tcPr>
          <w:p w14:paraId="18E9E2D4" w14:textId="77777777" w:rsidR="00A23D38" w:rsidRDefault="00A23D38" w:rsidP="00A313D4">
            <w:pPr>
              <w:widowControl w:val="0"/>
              <w:tabs>
                <w:tab w:val="decimal" w:leader="dot" w:pos="428"/>
              </w:tabs>
              <w:autoSpaceDE w:val="0"/>
              <w:autoSpaceDN w:val="0"/>
              <w:adjustRightInd w:val="0"/>
            </w:pPr>
            <w:r>
              <w:t>.40**</w:t>
            </w:r>
          </w:p>
        </w:tc>
        <w:tc>
          <w:tcPr>
            <w:tcW w:w="1224" w:type="dxa"/>
            <w:tcBorders>
              <w:top w:val="nil"/>
              <w:left w:val="nil"/>
              <w:bottom w:val="nil"/>
              <w:right w:val="nil"/>
            </w:tcBorders>
            <w:vAlign w:val="center"/>
          </w:tcPr>
          <w:p w14:paraId="5FAFADE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1AFCE1C" w14:textId="77777777" w:rsidR="00A23D38" w:rsidRDefault="00A23D38" w:rsidP="00A313D4">
            <w:pPr>
              <w:widowControl w:val="0"/>
              <w:tabs>
                <w:tab w:val="decimal" w:leader="dot" w:pos="428"/>
              </w:tabs>
              <w:autoSpaceDE w:val="0"/>
              <w:autoSpaceDN w:val="0"/>
              <w:adjustRightInd w:val="0"/>
            </w:pPr>
            <w:r>
              <w:t xml:space="preserve"> </w:t>
            </w:r>
          </w:p>
        </w:tc>
      </w:tr>
      <w:tr w:rsidR="00A23D38" w14:paraId="6C1AE45F" w14:textId="77777777" w:rsidTr="00A313D4">
        <w:tc>
          <w:tcPr>
            <w:tcW w:w="1835" w:type="dxa"/>
            <w:tcBorders>
              <w:top w:val="nil"/>
              <w:left w:val="nil"/>
              <w:bottom w:val="nil"/>
              <w:right w:val="nil"/>
            </w:tcBorders>
            <w:vAlign w:val="center"/>
          </w:tcPr>
          <w:p w14:paraId="3C023259"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3B52627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29938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B238B80"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0DAB6E3E" w14:textId="77777777" w:rsidR="00A23D38" w:rsidRDefault="00A23D38" w:rsidP="00A313D4">
            <w:pPr>
              <w:widowControl w:val="0"/>
              <w:tabs>
                <w:tab w:val="decimal" w:leader="dot" w:pos="428"/>
              </w:tabs>
              <w:autoSpaceDE w:val="0"/>
              <w:autoSpaceDN w:val="0"/>
              <w:adjustRightInd w:val="0"/>
            </w:pPr>
            <w:r>
              <w:rPr>
                <w:sz w:val="20"/>
                <w:szCs w:val="20"/>
              </w:rPr>
              <w:t>[.32, .48]</w:t>
            </w:r>
          </w:p>
        </w:tc>
        <w:tc>
          <w:tcPr>
            <w:tcW w:w="1224" w:type="dxa"/>
            <w:tcBorders>
              <w:top w:val="nil"/>
              <w:left w:val="nil"/>
              <w:bottom w:val="nil"/>
              <w:right w:val="nil"/>
            </w:tcBorders>
            <w:vAlign w:val="center"/>
          </w:tcPr>
          <w:p w14:paraId="04B0F19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33179D0" w14:textId="77777777" w:rsidR="00A23D38" w:rsidRDefault="00A23D38" w:rsidP="00A313D4">
            <w:pPr>
              <w:widowControl w:val="0"/>
              <w:tabs>
                <w:tab w:val="decimal" w:leader="dot" w:pos="428"/>
              </w:tabs>
              <w:autoSpaceDE w:val="0"/>
              <w:autoSpaceDN w:val="0"/>
              <w:adjustRightInd w:val="0"/>
            </w:pPr>
            <w:r>
              <w:t xml:space="preserve"> </w:t>
            </w:r>
          </w:p>
        </w:tc>
      </w:tr>
      <w:tr w:rsidR="00A23D38" w14:paraId="3DB48EEB" w14:textId="77777777" w:rsidTr="00A313D4">
        <w:tc>
          <w:tcPr>
            <w:tcW w:w="1835" w:type="dxa"/>
            <w:tcBorders>
              <w:top w:val="nil"/>
              <w:left w:val="nil"/>
              <w:bottom w:val="nil"/>
              <w:right w:val="nil"/>
            </w:tcBorders>
            <w:vAlign w:val="center"/>
          </w:tcPr>
          <w:p w14:paraId="5EB7F91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2DC96E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3957BF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8C2D7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5CA93F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9A5E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2535A" w14:textId="77777777" w:rsidR="00A23D38" w:rsidRDefault="00A23D38" w:rsidP="00A313D4">
            <w:pPr>
              <w:widowControl w:val="0"/>
              <w:tabs>
                <w:tab w:val="decimal" w:leader="dot" w:pos="428"/>
              </w:tabs>
              <w:autoSpaceDE w:val="0"/>
              <w:autoSpaceDN w:val="0"/>
              <w:adjustRightInd w:val="0"/>
            </w:pPr>
            <w:r>
              <w:t xml:space="preserve"> </w:t>
            </w:r>
          </w:p>
        </w:tc>
      </w:tr>
      <w:tr w:rsidR="00A23D38" w14:paraId="0FA0A77F" w14:textId="77777777" w:rsidTr="00A313D4">
        <w:tc>
          <w:tcPr>
            <w:tcW w:w="1835" w:type="dxa"/>
            <w:tcBorders>
              <w:top w:val="nil"/>
              <w:left w:val="nil"/>
              <w:bottom w:val="nil"/>
              <w:right w:val="nil"/>
            </w:tcBorders>
            <w:vAlign w:val="center"/>
          </w:tcPr>
          <w:p w14:paraId="52DBA483" w14:textId="77777777" w:rsidR="00A23D38" w:rsidRDefault="00A23D38" w:rsidP="00A313D4">
            <w:pPr>
              <w:widowControl w:val="0"/>
              <w:autoSpaceDE w:val="0"/>
              <w:autoSpaceDN w:val="0"/>
              <w:adjustRightInd w:val="0"/>
            </w:pPr>
            <w:r>
              <w:t>4. POI: Christian</w:t>
            </w:r>
          </w:p>
        </w:tc>
        <w:tc>
          <w:tcPr>
            <w:tcW w:w="1225" w:type="dxa"/>
            <w:tcBorders>
              <w:top w:val="nil"/>
              <w:left w:val="nil"/>
              <w:bottom w:val="nil"/>
              <w:right w:val="nil"/>
            </w:tcBorders>
            <w:vAlign w:val="center"/>
          </w:tcPr>
          <w:p w14:paraId="4F4318F2" w14:textId="77777777" w:rsidR="00A23D38" w:rsidRDefault="00A23D38" w:rsidP="00A313D4">
            <w:pPr>
              <w:widowControl w:val="0"/>
              <w:tabs>
                <w:tab w:val="decimal" w:leader="dot" w:pos="428"/>
              </w:tabs>
              <w:autoSpaceDE w:val="0"/>
              <w:autoSpaceDN w:val="0"/>
              <w:adjustRightInd w:val="0"/>
            </w:pPr>
            <w:r>
              <w:t>4.18</w:t>
            </w:r>
          </w:p>
        </w:tc>
        <w:tc>
          <w:tcPr>
            <w:tcW w:w="1224" w:type="dxa"/>
            <w:tcBorders>
              <w:top w:val="nil"/>
              <w:left w:val="nil"/>
              <w:bottom w:val="nil"/>
              <w:right w:val="nil"/>
            </w:tcBorders>
            <w:vAlign w:val="center"/>
          </w:tcPr>
          <w:p w14:paraId="5C20D035" w14:textId="77777777" w:rsidR="00A23D38" w:rsidRDefault="00A23D38" w:rsidP="00A313D4">
            <w:pPr>
              <w:widowControl w:val="0"/>
              <w:tabs>
                <w:tab w:val="decimal" w:leader="dot" w:pos="428"/>
              </w:tabs>
              <w:autoSpaceDE w:val="0"/>
              <w:autoSpaceDN w:val="0"/>
              <w:adjustRightInd w:val="0"/>
            </w:pPr>
            <w:r>
              <w:t>1.09</w:t>
            </w:r>
          </w:p>
        </w:tc>
        <w:tc>
          <w:tcPr>
            <w:tcW w:w="1224" w:type="dxa"/>
            <w:tcBorders>
              <w:top w:val="nil"/>
              <w:left w:val="nil"/>
              <w:bottom w:val="nil"/>
              <w:right w:val="nil"/>
            </w:tcBorders>
            <w:vAlign w:val="center"/>
          </w:tcPr>
          <w:p w14:paraId="71E0685A" w14:textId="77777777" w:rsidR="00A23D38" w:rsidRDefault="00A23D38" w:rsidP="00A313D4">
            <w:pPr>
              <w:widowControl w:val="0"/>
              <w:tabs>
                <w:tab w:val="decimal" w:leader="dot" w:pos="428"/>
              </w:tabs>
              <w:autoSpaceDE w:val="0"/>
              <w:autoSpaceDN w:val="0"/>
              <w:adjustRightInd w:val="0"/>
            </w:pPr>
            <w:r>
              <w:t>.84**</w:t>
            </w:r>
          </w:p>
        </w:tc>
        <w:tc>
          <w:tcPr>
            <w:tcW w:w="1224" w:type="dxa"/>
            <w:tcBorders>
              <w:top w:val="nil"/>
              <w:left w:val="nil"/>
              <w:bottom w:val="nil"/>
              <w:right w:val="nil"/>
            </w:tcBorders>
            <w:vAlign w:val="center"/>
          </w:tcPr>
          <w:p w14:paraId="49104280" w14:textId="77777777" w:rsidR="00A23D38" w:rsidRDefault="00A23D38" w:rsidP="00A313D4">
            <w:pPr>
              <w:widowControl w:val="0"/>
              <w:tabs>
                <w:tab w:val="decimal" w:leader="dot" w:pos="428"/>
              </w:tabs>
              <w:autoSpaceDE w:val="0"/>
              <w:autoSpaceDN w:val="0"/>
              <w:adjustRightInd w:val="0"/>
            </w:pPr>
            <w:r>
              <w:t>.81**</w:t>
            </w:r>
          </w:p>
        </w:tc>
        <w:tc>
          <w:tcPr>
            <w:tcW w:w="1224" w:type="dxa"/>
            <w:tcBorders>
              <w:top w:val="nil"/>
              <w:left w:val="nil"/>
              <w:bottom w:val="nil"/>
              <w:right w:val="nil"/>
            </w:tcBorders>
            <w:vAlign w:val="center"/>
          </w:tcPr>
          <w:p w14:paraId="0FD40171" w14:textId="77777777" w:rsidR="00A23D38" w:rsidRDefault="00A23D38" w:rsidP="00A313D4">
            <w:pPr>
              <w:widowControl w:val="0"/>
              <w:tabs>
                <w:tab w:val="decimal" w:leader="dot" w:pos="428"/>
              </w:tabs>
              <w:autoSpaceDE w:val="0"/>
              <w:autoSpaceDN w:val="0"/>
              <w:adjustRightInd w:val="0"/>
            </w:pPr>
            <w:r>
              <w:t>.52**</w:t>
            </w:r>
          </w:p>
        </w:tc>
        <w:tc>
          <w:tcPr>
            <w:tcW w:w="1224" w:type="dxa"/>
            <w:tcBorders>
              <w:top w:val="nil"/>
              <w:left w:val="nil"/>
              <w:bottom w:val="nil"/>
              <w:right w:val="nil"/>
            </w:tcBorders>
            <w:vAlign w:val="center"/>
          </w:tcPr>
          <w:p w14:paraId="534816D4" w14:textId="77777777" w:rsidR="00A23D38" w:rsidRDefault="00A23D38" w:rsidP="00A313D4">
            <w:pPr>
              <w:widowControl w:val="0"/>
              <w:tabs>
                <w:tab w:val="decimal" w:leader="dot" w:pos="428"/>
              </w:tabs>
              <w:autoSpaceDE w:val="0"/>
              <w:autoSpaceDN w:val="0"/>
              <w:adjustRightInd w:val="0"/>
            </w:pPr>
            <w:r>
              <w:t xml:space="preserve"> </w:t>
            </w:r>
          </w:p>
        </w:tc>
      </w:tr>
      <w:tr w:rsidR="00A23D38" w14:paraId="5A5CF9B9" w14:textId="77777777" w:rsidTr="00A313D4">
        <w:tc>
          <w:tcPr>
            <w:tcW w:w="1835" w:type="dxa"/>
            <w:tcBorders>
              <w:top w:val="nil"/>
              <w:left w:val="nil"/>
              <w:bottom w:val="nil"/>
              <w:right w:val="nil"/>
            </w:tcBorders>
            <w:vAlign w:val="center"/>
          </w:tcPr>
          <w:p w14:paraId="21467CDE"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283120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FB0E0A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FA7F0E3" w14:textId="77777777" w:rsidR="00A23D38" w:rsidRDefault="00A23D38" w:rsidP="00A313D4">
            <w:pPr>
              <w:widowControl w:val="0"/>
              <w:tabs>
                <w:tab w:val="decimal" w:leader="dot" w:pos="428"/>
              </w:tabs>
              <w:autoSpaceDE w:val="0"/>
              <w:autoSpaceDN w:val="0"/>
              <w:adjustRightInd w:val="0"/>
            </w:pPr>
            <w:r>
              <w:rPr>
                <w:sz w:val="20"/>
                <w:szCs w:val="20"/>
              </w:rPr>
              <w:t>[.81, .87]</w:t>
            </w:r>
          </w:p>
        </w:tc>
        <w:tc>
          <w:tcPr>
            <w:tcW w:w="1224" w:type="dxa"/>
            <w:tcBorders>
              <w:top w:val="nil"/>
              <w:left w:val="nil"/>
              <w:bottom w:val="nil"/>
              <w:right w:val="nil"/>
            </w:tcBorders>
            <w:vAlign w:val="center"/>
          </w:tcPr>
          <w:p w14:paraId="28D11C8B" w14:textId="77777777" w:rsidR="00A23D38" w:rsidRDefault="00A23D38" w:rsidP="00A313D4">
            <w:pPr>
              <w:widowControl w:val="0"/>
              <w:tabs>
                <w:tab w:val="decimal" w:leader="dot" w:pos="428"/>
              </w:tabs>
              <w:autoSpaceDE w:val="0"/>
              <w:autoSpaceDN w:val="0"/>
              <w:adjustRightInd w:val="0"/>
            </w:pPr>
            <w:r>
              <w:rPr>
                <w:sz w:val="20"/>
                <w:szCs w:val="20"/>
              </w:rPr>
              <w:t>[.78, .85]</w:t>
            </w:r>
          </w:p>
        </w:tc>
        <w:tc>
          <w:tcPr>
            <w:tcW w:w="1224" w:type="dxa"/>
            <w:tcBorders>
              <w:top w:val="nil"/>
              <w:left w:val="nil"/>
              <w:bottom w:val="nil"/>
              <w:right w:val="nil"/>
            </w:tcBorders>
            <w:vAlign w:val="center"/>
          </w:tcPr>
          <w:p w14:paraId="7940BF6F" w14:textId="77777777" w:rsidR="00A23D38" w:rsidRDefault="00A23D38" w:rsidP="00A313D4">
            <w:pPr>
              <w:widowControl w:val="0"/>
              <w:tabs>
                <w:tab w:val="decimal" w:leader="dot" w:pos="428"/>
              </w:tabs>
              <w:autoSpaceDE w:val="0"/>
              <w:autoSpaceDN w:val="0"/>
              <w:adjustRightInd w:val="0"/>
            </w:pPr>
            <w:r>
              <w:rPr>
                <w:sz w:val="20"/>
                <w:szCs w:val="20"/>
              </w:rPr>
              <w:t>[.44, .59]</w:t>
            </w:r>
          </w:p>
        </w:tc>
        <w:tc>
          <w:tcPr>
            <w:tcW w:w="1224" w:type="dxa"/>
            <w:tcBorders>
              <w:top w:val="nil"/>
              <w:left w:val="nil"/>
              <w:bottom w:val="nil"/>
              <w:right w:val="nil"/>
            </w:tcBorders>
            <w:vAlign w:val="center"/>
          </w:tcPr>
          <w:p w14:paraId="43FCF558" w14:textId="77777777" w:rsidR="00A23D38" w:rsidRDefault="00A23D38" w:rsidP="00A313D4">
            <w:pPr>
              <w:widowControl w:val="0"/>
              <w:tabs>
                <w:tab w:val="decimal" w:leader="dot" w:pos="428"/>
              </w:tabs>
              <w:autoSpaceDE w:val="0"/>
              <w:autoSpaceDN w:val="0"/>
              <w:adjustRightInd w:val="0"/>
            </w:pPr>
            <w:r>
              <w:t xml:space="preserve"> </w:t>
            </w:r>
          </w:p>
        </w:tc>
      </w:tr>
      <w:tr w:rsidR="00A23D38" w14:paraId="6733DEE7" w14:textId="77777777" w:rsidTr="00A313D4">
        <w:tc>
          <w:tcPr>
            <w:tcW w:w="1835" w:type="dxa"/>
            <w:tcBorders>
              <w:top w:val="nil"/>
              <w:left w:val="nil"/>
              <w:bottom w:val="nil"/>
              <w:right w:val="nil"/>
            </w:tcBorders>
            <w:vAlign w:val="center"/>
          </w:tcPr>
          <w:p w14:paraId="3BE5165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E978D5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15BB6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7C39A91"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60D640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AC4031E"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CB858D0" w14:textId="77777777" w:rsidR="00A23D38" w:rsidRDefault="00A23D38" w:rsidP="00A313D4">
            <w:pPr>
              <w:widowControl w:val="0"/>
              <w:tabs>
                <w:tab w:val="decimal" w:leader="dot" w:pos="428"/>
              </w:tabs>
              <w:autoSpaceDE w:val="0"/>
              <w:autoSpaceDN w:val="0"/>
              <w:adjustRightInd w:val="0"/>
            </w:pPr>
            <w:r>
              <w:t xml:space="preserve"> </w:t>
            </w:r>
          </w:p>
        </w:tc>
      </w:tr>
      <w:tr w:rsidR="00A23D38" w14:paraId="0245A183" w14:textId="77777777" w:rsidTr="00A313D4">
        <w:tc>
          <w:tcPr>
            <w:tcW w:w="1835" w:type="dxa"/>
            <w:tcBorders>
              <w:top w:val="nil"/>
              <w:left w:val="nil"/>
              <w:bottom w:val="nil"/>
              <w:right w:val="nil"/>
            </w:tcBorders>
            <w:vAlign w:val="center"/>
          </w:tcPr>
          <w:p w14:paraId="4BFB3EBA" w14:textId="5EC2678D" w:rsidR="00A23D38" w:rsidRDefault="00A23D38" w:rsidP="00A313D4">
            <w:pPr>
              <w:widowControl w:val="0"/>
              <w:autoSpaceDE w:val="0"/>
              <w:autoSpaceDN w:val="0"/>
              <w:adjustRightInd w:val="0"/>
            </w:pPr>
            <w:r>
              <w:t xml:space="preserve">5. </w:t>
            </w:r>
            <w:r w:rsidR="00752811">
              <w:rPr>
                <w:color w:val="000000"/>
              </w:rPr>
              <w:t>Sanctification of Social Justice Scale (SSJS)</w:t>
            </w:r>
          </w:p>
        </w:tc>
        <w:tc>
          <w:tcPr>
            <w:tcW w:w="1225" w:type="dxa"/>
            <w:tcBorders>
              <w:top w:val="nil"/>
              <w:left w:val="nil"/>
              <w:bottom w:val="nil"/>
              <w:right w:val="nil"/>
            </w:tcBorders>
            <w:vAlign w:val="center"/>
          </w:tcPr>
          <w:p w14:paraId="00A23440" w14:textId="77777777" w:rsidR="00A23D38" w:rsidRDefault="00A23D38" w:rsidP="00A313D4">
            <w:pPr>
              <w:widowControl w:val="0"/>
              <w:tabs>
                <w:tab w:val="decimal" w:leader="dot" w:pos="428"/>
              </w:tabs>
              <w:autoSpaceDE w:val="0"/>
              <w:autoSpaceDN w:val="0"/>
              <w:adjustRightInd w:val="0"/>
            </w:pPr>
            <w:r>
              <w:t>5.05</w:t>
            </w:r>
          </w:p>
        </w:tc>
        <w:tc>
          <w:tcPr>
            <w:tcW w:w="1224" w:type="dxa"/>
            <w:tcBorders>
              <w:top w:val="nil"/>
              <w:left w:val="nil"/>
              <w:bottom w:val="nil"/>
              <w:right w:val="nil"/>
            </w:tcBorders>
            <w:vAlign w:val="center"/>
          </w:tcPr>
          <w:p w14:paraId="69BB2415" w14:textId="77777777" w:rsidR="00A23D38" w:rsidRDefault="00A23D38" w:rsidP="00A313D4">
            <w:pPr>
              <w:widowControl w:val="0"/>
              <w:tabs>
                <w:tab w:val="decimal" w:leader="dot" w:pos="428"/>
              </w:tabs>
              <w:autoSpaceDE w:val="0"/>
              <w:autoSpaceDN w:val="0"/>
              <w:adjustRightInd w:val="0"/>
            </w:pPr>
            <w:r>
              <w:t>1.62</w:t>
            </w:r>
          </w:p>
        </w:tc>
        <w:tc>
          <w:tcPr>
            <w:tcW w:w="1224" w:type="dxa"/>
            <w:tcBorders>
              <w:top w:val="nil"/>
              <w:left w:val="nil"/>
              <w:bottom w:val="nil"/>
              <w:right w:val="nil"/>
            </w:tcBorders>
            <w:vAlign w:val="center"/>
          </w:tcPr>
          <w:p w14:paraId="4B64399B" w14:textId="77777777" w:rsidR="00A23D38" w:rsidRDefault="00A23D38" w:rsidP="00A313D4">
            <w:pPr>
              <w:widowControl w:val="0"/>
              <w:tabs>
                <w:tab w:val="decimal" w:leader="dot" w:pos="428"/>
              </w:tabs>
              <w:autoSpaceDE w:val="0"/>
              <w:autoSpaceDN w:val="0"/>
              <w:adjustRightInd w:val="0"/>
            </w:pPr>
            <w:r>
              <w:t>.59**</w:t>
            </w:r>
          </w:p>
        </w:tc>
        <w:tc>
          <w:tcPr>
            <w:tcW w:w="1224" w:type="dxa"/>
            <w:tcBorders>
              <w:top w:val="nil"/>
              <w:left w:val="nil"/>
              <w:bottom w:val="nil"/>
              <w:right w:val="nil"/>
            </w:tcBorders>
            <w:vAlign w:val="center"/>
          </w:tcPr>
          <w:p w14:paraId="5F02DDE7" w14:textId="77777777" w:rsidR="00A23D38" w:rsidRDefault="00A23D38" w:rsidP="00A313D4">
            <w:pPr>
              <w:widowControl w:val="0"/>
              <w:tabs>
                <w:tab w:val="decimal" w:leader="dot" w:pos="428"/>
              </w:tabs>
              <w:autoSpaceDE w:val="0"/>
              <w:autoSpaceDN w:val="0"/>
              <w:adjustRightInd w:val="0"/>
            </w:pPr>
            <w:r>
              <w:t>.61**</w:t>
            </w:r>
          </w:p>
        </w:tc>
        <w:tc>
          <w:tcPr>
            <w:tcW w:w="1224" w:type="dxa"/>
            <w:tcBorders>
              <w:top w:val="nil"/>
              <w:left w:val="nil"/>
              <w:bottom w:val="nil"/>
              <w:right w:val="nil"/>
            </w:tcBorders>
            <w:vAlign w:val="center"/>
          </w:tcPr>
          <w:p w14:paraId="0C07C4A8" w14:textId="77777777" w:rsidR="00A23D38" w:rsidRDefault="00A23D38" w:rsidP="00A313D4">
            <w:pPr>
              <w:widowControl w:val="0"/>
              <w:tabs>
                <w:tab w:val="decimal" w:leader="dot" w:pos="428"/>
              </w:tabs>
              <w:autoSpaceDE w:val="0"/>
              <w:autoSpaceDN w:val="0"/>
              <w:adjustRightInd w:val="0"/>
            </w:pPr>
            <w:r>
              <w:t>.26**</w:t>
            </w:r>
          </w:p>
        </w:tc>
        <w:tc>
          <w:tcPr>
            <w:tcW w:w="1224" w:type="dxa"/>
            <w:tcBorders>
              <w:top w:val="nil"/>
              <w:left w:val="nil"/>
              <w:bottom w:val="nil"/>
              <w:right w:val="nil"/>
            </w:tcBorders>
            <w:vAlign w:val="center"/>
          </w:tcPr>
          <w:p w14:paraId="21101D6D" w14:textId="77777777" w:rsidR="00A23D38" w:rsidRDefault="00A23D38" w:rsidP="00A313D4">
            <w:pPr>
              <w:widowControl w:val="0"/>
              <w:tabs>
                <w:tab w:val="decimal" w:leader="dot" w:pos="428"/>
              </w:tabs>
              <w:autoSpaceDE w:val="0"/>
              <w:autoSpaceDN w:val="0"/>
              <w:adjustRightInd w:val="0"/>
            </w:pPr>
            <w:r>
              <w:t>.57**</w:t>
            </w:r>
          </w:p>
        </w:tc>
      </w:tr>
      <w:tr w:rsidR="00A23D38" w14:paraId="1209D115" w14:textId="77777777" w:rsidTr="00A313D4">
        <w:tc>
          <w:tcPr>
            <w:tcW w:w="1835" w:type="dxa"/>
            <w:tcBorders>
              <w:top w:val="nil"/>
              <w:left w:val="nil"/>
              <w:bottom w:val="nil"/>
              <w:right w:val="nil"/>
            </w:tcBorders>
            <w:vAlign w:val="center"/>
          </w:tcPr>
          <w:p w14:paraId="4451D9EF" w14:textId="630B847B" w:rsidR="00A23D38" w:rsidRDefault="00A23D38" w:rsidP="00A313D4">
            <w:pPr>
              <w:widowControl w:val="0"/>
              <w:autoSpaceDE w:val="0"/>
              <w:autoSpaceDN w:val="0"/>
              <w:adjustRightInd w:val="0"/>
            </w:pPr>
          </w:p>
        </w:tc>
        <w:tc>
          <w:tcPr>
            <w:tcW w:w="1225" w:type="dxa"/>
            <w:tcBorders>
              <w:top w:val="nil"/>
              <w:left w:val="nil"/>
              <w:bottom w:val="nil"/>
              <w:right w:val="nil"/>
            </w:tcBorders>
            <w:vAlign w:val="center"/>
          </w:tcPr>
          <w:p w14:paraId="13227A4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CB98EB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5A5FB85"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2BAEF7C2" w14:textId="77777777" w:rsidR="00A23D38" w:rsidRDefault="00A23D38" w:rsidP="00A313D4">
            <w:pPr>
              <w:widowControl w:val="0"/>
              <w:tabs>
                <w:tab w:val="decimal" w:leader="dot" w:pos="428"/>
              </w:tabs>
              <w:autoSpaceDE w:val="0"/>
              <w:autoSpaceDN w:val="0"/>
              <w:adjustRightInd w:val="0"/>
            </w:pPr>
            <w:r>
              <w:rPr>
                <w:sz w:val="20"/>
                <w:szCs w:val="20"/>
              </w:rPr>
              <w:t>[.54, .67]</w:t>
            </w:r>
          </w:p>
        </w:tc>
        <w:tc>
          <w:tcPr>
            <w:tcW w:w="1224" w:type="dxa"/>
            <w:tcBorders>
              <w:top w:val="nil"/>
              <w:left w:val="nil"/>
              <w:bottom w:val="nil"/>
              <w:right w:val="nil"/>
            </w:tcBorders>
            <w:vAlign w:val="center"/>
          </w:tcPr>
          <w:p w14:paraId="72638A2A" w14:textId="77777777" w:rsidR="00A23D38" w:rsidRDefault="00A23D38" w:rsidP="00A313D4">
            <w:pPr>
              <w:widowControl w:val="0"/>
              <w:tabs>
                <w:tab w:val="decimal" w:leader="dot" w:pos="428"/>
              </w:tabs>
              <w:autoSpaceDE w:val="0"/>
              <w:autoSpaceDN w:val="0"/>
              <w:adjustRightInd w:val="0"/>
            </w:pPr>
            <w:r>
              <w:rPr>
                <w:sz w:val="20"/>
                <w:szCs w:val="20"/>
              </w:rPr>
              <w:t>[.17, .35]</w:t>
            </w:r>
          </w:p>
        </w:tc>
        <w:tc>
          <w:tcPr>
            <w:tcW w:w="1224" w:type="dxa"/>
            <w:tcBorders>
              <w:top w:val="nil"/>
              <w:left w:val="nil"/>
              <w:bottom w:val="nil"/>
              <w:right w:val="nil"/>
            </w:tcBorders>
            <w:vAlign w:val="center"/>
          </w:tcPr>
          <w:p w14:paraId="6FB87267" w14:textId="77777777" w:rsidR="00A23D38" w:rsidRDefault="00A23D38" w:rsidP="00A313D4">
            <w:pPr>
              <w:widowControl w:val="0"/>
              <w:tabs>
                <w:tab w:val="decimal" w:leader="dot" w:pos="428"/>
              </w:tabs>
              <w:autoSpaceDE w:val="0"/>
              <w:autoSpaceDN w:val="0"/>
              <w:adjustRightInd w:val="0"/>
            </w:pPr>
            <w:r>
              <w:rPr>
                <w:sz w:val="20"/>
                <w:szCs w:val="20"/>
              </w:rPr>
              <w:t>[.50, .63]</w:t>
            </w:r>
          </w:p>
        </w:tc>
      </w:tr>
      <w:tr w:rsidR="00A23D38" w14:paraId="70D32163" w14:textId="77777777" w:rsidTr="00A313D4">
        <w:tc>
          <w:tcPr>
            <w:tcW w:w="1835" w:type="dxa"/>
            <w:tcBorders>
              <w:top w:val="nil"/>
              <w:left w:val="nil"/>
              <w:bottom w:val="single" w:sz="6" w:space="0" w:color="auto"/>
              <w:right w:val="nil"/>
            </w:tcBorders>
            <w:vAlign w:val="center"/>
          </w:tcPr>
          <w:p w14:paraId="1DA6C941" w14:textId="77777777" w:rsidR="00A23D38" w:rsidRDefault="00A23D38" w:rsidP="00A313D4">
            <w:pPr>
              <w:widowControl w:val="0"/>
              <w:autoSpaceDE w:val="0"/>
              <w:autoSpaceDN w:val="0"/>
              <w:adjustRightInd w:val="0"/>
            </w:pPr>
            <w:r>
              <w:t xml:space="preserve"> </w:t>
            </w:r>
          </w:p>
        </w:tc>
        <w:tc>
          <w:tcPr>
            <w:tcW w:w="1225" w:type="dxa"/>
            <w:tcBorders>
              <w:top w:val="nil"/>
              <w:left w:val="nil"/>
              <w:bottom w:val="single" w:sz="6" w:space="0" w:color="auto"/>
              <w:right w:val="nil"/>
            </w:tcBorders>
            <w:vAlign w:val="center"/>
          </w:tcPr>
          <w:p w14:paraId="2283860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ABA667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4BFA5AA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5E743D3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C5E2A1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3380D75F" w14:textId="77777777" w:rsidR="00A23D38" w:rsidRDefault="00A23D38" w:rsidP="00A313D4">
            <w:pPr>
              <w:widowControl w:val="0"/>
              <w:tabs>
                <w:tab w:val="decimal" w:leader="dot" w:pos="428"/>
              </w:tabs>
              <w:autoSpaceDE w:val="0"/>
              <w:autoSpaceDN w:val="0"/>
              <w:adjustRightInd w:val="0"/>
            </w:pPr>
            <w:r>
              <w:t xml:space="preserve"> </w:t>
            </w:r>
          </w:p>
        </w:tc>
      </w:tr>
    </w:tbl>
    <w:p w14:paraId="1B958B69" w14:textId="2B81EA91" w:rsidR="00A23D38" w:rsidRDefault="00A23D38" w:rsidP="00A23D38">
      <w:pPr>
        <w:widowControl w:val="0"/>
        <w:autoSpaceDE w:val="0"/>
        <w:autoSpaceDN w:val="0"/>
        <w:adjustRightInd w:val="0"/>
        <w:spacing w:line="480" w:lineRule="auto"/>
      </w:pPr>
      <w:r w:rsidRPr="00402C92">
        <w:rPr>
          <w:i/>
          <w:iCs/>
          <w:highlight w:val="yellow"/>
        </w:rPr>
        <w:t>Note.</w:t>
      </w:r>
      <w:r w:rsidRPr="00402C92">
        <w:rPr>
          <w:highlight w:val="yellow"/>
        </w:rPr>
        <w:t xml:space="preserve"> </w:t>
      </w:r>
      <w:r w:rsidRPr="00402C92">
        <w:rPr>
          <w:i/>
          <w:iCs/>
          <w:highlight w:val="yellow"/>
        </w:rPr>
        <w:t>M</w:t>
      </w:r>
      <w:r w:rsidRPr="00402C92">
        <w:rPr>
          <w:highlight w:val="yellow"/>
        </w:rPr>
        <w:t xml:space="preserve"> and </w:t>
      </w:r>
      <w:r w:rsidRPr="00402C92">
        <w:rPr>
          <w:i/>
          <w:iCs/>
          <w:highlight w:val="yellow"/>
        </w:rPr>
        <w:t>SD</w:t>
      </w:r>
      <w:r w:rsidRPr="00402C92">
        <w:rPr>
          <w:highlight w:val="yellow"/>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w:t>
      </w:r>
      <w:r w:rsidRPr="00402C92">
        <w:rPr>
          <w:i/>
          <w:iCs/>
          <w:highlight w:val="yellow"/>
        </w:rPr>
        <w:t>p</w:t>
      </w:r>
      <w:r w:rsidRPr="00402C92">
        <w:rPr>
          <w:highlight w:val="yellow"/>
        </w:rPr>
        <w:t xml:space="preserve"> &lt; .05. **</w:t>
      </w:r>
      <w:r w:rsidRPr="00402C92">
        <w:rPr>
          <w:i/>
          <w:iCs/>
          <w:highlight w:val="yellow"/>
        </w:rPr>
        <w:t>p</w:t>
      </w:r>
      <w:r w:rsidRPr="00402C92">
        <w:rPr>
          <w:highlight w:val="yellow"/>
        </w:rPr>
        <w:t xml:space="preserve"> &lt; .01</w:t>
      </w:r>
    </w:p>
    <w:p w14:paraId="567F9D30" w14:textId="77777777" w:rsidR="005211E5" w:rsidRPr="005211E5" w:rsidRDefault="005211E5"/>
    <w:p w14:paraId="78BE11BA" w14:textId="4A0192AE" w:rsidR="005969E6" w:rsidRPr="005211E5" w:rsidRDefault="005969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0FAE" w14:paraId="56A9D356" w14:textId="77777777" w:rsidTr="001C6D3B">
        <w:tc>
          <w:tcPr>
            <w:tcW w:w="9576" w:type="dxa"/>
            <w:tcBorders>
              <w:top w:val="nil"/>
              <w:left w:val="nil"/>
              <w:bottom w:val="single" w:sz="4" w:space="0" w:color="auto"/>
              <w:right w:val="nil"/>
            </w:tcBorders>
            <w:shd w:val="clear" w:color="auto" w:fill="auto"/>
          </w:tcPr>
          <w:p w14:paraId="2EBAFDDD" w14:textId="77777777" w:rsidR="00F80FAE" w:rsidRPr="00E77604" w:rsidRDefault="00701285" w:rsidP="001C6D3B">
            <w:pPr>
              <w:spacing w:line="480" w:lineRule="auto"/>
            </w:pPr>
            <w:r>
              <w:t>Appendix A</w:t>
            </w:r>
            <w:r w:rsidR="00F80FAE">
              <w:t>. Color Blind Racial Attitudes Scale (CoBRAS) Items</w:t>
            </w:r>
          </w:p>
        </w:tc>
      </w:tr>
      <w:tr w:rsidR="00522006" w14:paraId="6DE5FBEA" w14:textId="77777777" w:rsidTr="001C6D3B">
        <w:tc>
          <w:tcPr>
            <w:tcW w:w="9576" w:type="dxa"/>
            <w:tcBorders>
              <w:top w:val="single" w:sz="4" w:space="0" w:color="auto"/>
              <w:left w:val="nil"/>
              <w:bottom w:val="nil"/>
              <w:right w:val="nil"/>
            </w:tcBorders>
            <w:shd w:val="clear" w:color="auto" w:fill="auto"/>
          </w:tcPr>
          <w:p w14:paraId="4C1D7218" w14:textId="77777777" w:rsidR="00F80FAE" w:rsidRDefault="00F80FAE" w:rsidP="00F80FAE"/>
          <w:p w14:paraId="20AED31E" w14:textId="77777777" w:rsidR="00522006" w:rsidRPr="00E77604" w:rsidRDefault="00522006" w:rsidP="001C6D3B">
            <w:pPr>
              <w:spacing w:line="480" w:lineRule="auto"/>
            </w:pPr>
            <w:r w:rsidRPr="00E77604">
              <w:t>1. Everyone who works hard, no matter what race they are, has an equal chance to become rich.</w:t>
            </w:r>
          </w:p>
        </w:tc>
      </w:tr>
      <w:tr w:rsidR="00522006" w14:paraId="7434C8EB" w14:textId="77777777" w:rsidTr="001C6D3B">
        <w:tc>
          <w:tcPr>
            <w:tcW w:w="9576" w:type="dxa"/>
            <w:tcBorders>
              <w:top w:val="nil"/>
              <w:left w:val="nil"/>
              <w:bottom w:val="nil"/>
              <w:right w:val="nil"/>
            </w:tcBorders>
            <w:shd w:val="clear" w:color="auto" w:fill="auto"/>
          </w:tcPr>
          <w:p w14:paraId="2AFE2DEE" w14:textId="77777777" w:rsidR="00522006" w:rsidRPr="00E77604" w:rsidRDefault="00522006" w:rsidP="001C6D3B">
            <w:pPr>
              <w:spacing w:line="480" w:lineRule="auto"/>
            </w:pPr>
            <w:r w:rsidRPr="00E77604">
              <w:t>2. Race plays a major role in the type of social services (such as type of health care or day care) that people receive in the U.S.</w:t>
            </w:r>
            <w:r w:rsidR="00E77604" w:rsidRPr="00E77604">
              <w:t xml:space="preserve"> (R)</w:t>
            </w:r>
          </w:p>
        </w:tc>
      </w:tr>
      <w:tr w:rsidR="00522006" w14:paraId="0D5AA539" w14:textId="77777777" w:rsidTr="001C6D3B">
        <w:tc>
          <w:tcPr>
            <w:tcW w:w="9576" w:type="dxa"/>
            <w:tcBorders>
              <w:top w:val="nil"/>
              <w:left w:val="nil"/>
              <w:bottom w:val="nil"/>
              <w:right w:val="nil"/>
            </w:tcBorders>
            <w:shd w:val="clear" w:color="auto" w:fill="auto"/>
          </w:tcPr>
          <w:p w14:paraId="280CC7D3" w14:textId="77777777" w:rsidR="00522006" w:rsidRPr="00E77604" w:rsidRDefault="00522006" w:rsidP="001C6D3B">
            <w:pPr>
              <w:spacing w:line="480" w:lineRule="auto"/>
            </w:pPr>
            <w:r w:rsidRPr="00E77604">
              <w:t>3. It is important that people begin to think of themselves as American and not African American, Mexican American or Italian American.</w:t>
            </w:r>
          </w:p>
        </w:tc>
      </w:tr>
      <w:tr w:rsidR="00522006" w14:paraId="5618EB24" w14:textId="77777777" w:rsidTr="001C6D3B">
        <w:tc>
          <w:tcPr>
            <w:tcW w:w="9576" w:type="dxa"/>
            <w:tcBorders>
              <w:top w:val="nil"/>
              <w:left w:val="nil"/>
              <w:bottom w:val="nil"/>
              <w:right w:val="nil"/>
            </w:tcBorders>
            <w:shd w:val="clear" w:color="auto" w:fill="auto"/>
          </w:tcPr>
          <w:p w14:paraId="69813EB1" w14:textId="77777777" w:rsidR="00522006" w:rsidRPr="00E77604" w:rsidRDefault="00522006" w:rsidP="001C6D3B">
            <w:pPr>
              <w:spacing w:line="480" w:lineRule="auto"/>
            </w:pPr>
            <w:r w:rsidRPr="00E77604">
              <w:t>4. Due to racial discrimination, programs such as affirmative action are necessary to</w:t>
            </w:r>
          </w:p>
          <w:p w14:paraId="1E4EF4FA" w14:textId="77777777" w:rsidR="00522006" w:rsidRPr="00E77604" w:rsidRDefault="00522006" w:rsidP="001C6D3B">
            <w:pPr>
              <w:spacing w:line="480" w:lineRule="auto"/>
            </w:pPr>
            <w:r w:rsidRPr="00E77604">
              <w:t>help create equality.</w:t>
            </w:r>
            <w:r w:rsidR="00E77604" w:rsidRPr="00E77604">
              <w:t xml:space="preserve"> (R)</w:t>
            </w:r>
          </w:p>
        </w:tc>
      </w:tr>
      <w:tr w:rsidR="00522006" w14:paraId="7E35E273" w14:textId="77777777" w:rsidTr="001C6D3B">
        <w:tc>
          <w:tcPr>
            <w:tcW w:w="9576" w:type="dxa"/>
            <w:tcBorders>
              <w:top w:val="nil"/>
              <w:left w:val="nil"/>
              <w:bottom w:val="nil"/>
              <w:right w:val="nil"/>
            </w:tcBorders>
            <w:shd w:val="clear" w:color="auto" w:fill="auto"/>
          </w:tcPr>
          <w:p w14:paraId="1501B97E" w14:textId="77777777" w:rsidR="00522006" w:rsidRPr="00E77604" w:rsidRDefault="00522006" w:rsidP="001C6D3B">
            <w:pPr>
              <w:spacing w:line="480" w:lineRule="auto"/>
            </w:pPr>
            <w:r w:rsidRPr="00E77604">
              <w:t xml:space="preserve">5. Racism is a major problem in the U.S. </w:t>
            </w:r>
            <w:r w:rsidR="00E77604" w:rsidRPr="00E77604">
              <w:t>(R)</w:t>
            </w:r>
          </w:p>
        </w:tc>
      </w:tr>
      <w:tr w:rsidR="00522006" w14:paraId="6CF933E1" w14:textId="77777777" w:rsidTr="001C6D3B">
        <w:tc>
          <w:tcPr>
            <w:tcW w:w="9576" w:type="dxa"/>
            <w:tcBorders>
              <w:top w:val="nil"/>
              <w:left w:val="nil"/>
              <w:bottom w:val="nil"/>
              <w:right w:val="nil"/>
            </w:tcBorders>
            <w:shd w:val="clear" w:color="auto" w:fill="auto"/>
          </w:tcPr>
          <w:p w14:paraId="743D4126" w14:textId="77777777" w:rsidR="00522006" w:rsidRPr="00E77604" w:rsidRDefault="00522006" w:rsidP="001C6D3B">
            <w:pPr>
              <w:spacing w:line="480" w:lineRule="auto"/>
            </w:pPr>
            <w:r w:rsidRPr="00E77604">
              <w:t>6. Race is very important in determining who is successful and who is not.</w:t>
            </w:r>
            <w:r w:rsidR="00E77604" w:rsidRPr="00E77604">
              <w:t xml:space="preserve"> (R)</w:t>
            </w:r>
          </w:p>
        </w:tc>
      </w:tr>
      <w:tr w:rsidR="00522006" w14:paraId="01D732F9" w14:textId="77777777" w:rsidTr="001C6D3B">
        <w:tc>
          <w:tcPr>
            <w:tcW w:w="9576" w:type="dxa"/>
            <w:tcBorders>
              <w:top w:val="nil"/>
              <w:left w:val="nil"/>
              <w:bottom w:val="nil"/>
              <w:right w:val="nil"/>
            </w:tcBorders>
            <w:shd w:val="clear" w:color="auto" w:fill="auto"/>
          </w:tcPr>
          <w:p w14:paraId="2F48404A" w14:textId="77777777" w:rsidR="00522006" w:rsidRPr="00E77604" w:rsidRDefault="00522006" w:rsidP="001C6D3B">
            <w:pPr>
              <w:spacing w:line="480" w:lineRule="auto"/>
            </w:pPr>
            <w:r w:rsidRPr="00E77604">
              <w:t>7. Racism may have been a problem in the past, it is not an important problem today.</w:t>
            </w:r>
          </w:p>
        </w:tc>
      </w:tr>
      <w:tr w:rsidR="00522006" w14:paraId="0A09CBDB" w14:textId="77777777" w:rsidTr="001C6D3B">
        <w:tc>
          <w:tcPr>
            <w:tcW w:w="9576" w:type="dxa"/>
            <w:tcBorders>
              <w:top w:val="nil"/>
              <w:left w:val="nil"/>
              <w:bottom w:val="nil"/>
              <w:right w:val="nil"/>
            </w:tcBorders>
            <w:shd w:val="clear" w:color="auto" w:fill="auto"/>
          </w:tcPr>
          <w:p w14:paraId="37CB3700" w14:textId="77777777" w:rsidR="00522006" w:rsidRPr="00E77604" w:rsidRDefault="00522006" w:rsidP="001C6D3B">
            <w:pPr>
              <w:spacing w:line="480" w:lineRule="auto"/>
            </w:pPr>
            <w:r w:rsidRPr="00E77604">
              <w:t>8. Racial and ethnic minorities do not have the same opportunities as white people in the U.S.</w:t>
            </w:r>
            <w:r w:rsidR="00E77604" w:rsidRPr="00E77604">
              <w:t>(R)</w:t>
            </w:r>
          </w:p>
        </w:tc>
      </w:tr>
      <w:tr w:rsidR="00522006" w14:paraId="4B893A19" w14:textId="77777777" w:rsidTr="001C6D3B">
        <w:tc>
          <w:tcPr>
            <w:tcW w:w="9576" w:type="dxa"/>
            <w:tcBorders>
              <w:top w:val="nil"/>
              <w:left w:val="nil"/>
              <w:bottom w:val="nil"/>
              <w:right w:val="nil"/>
            </w:tcBorders>
            <w:shd w:val="clear" w:color="auto" w:fill="auto"/>
          </w:tcPr>
          <w:p w14:paraId="34DE344D" w14:textId="77777777" w:rsidR="00522006" w:rsidRPr="00E77604" w:rsidRDefault="00522006" w:rsidP="001C6D3B">
            <w:pPr>
              <w:spacing w:line="480" w:lineRule="auto"/>
            </w:pPr>
            <w:r w:rsidRPr="00E77604">
              <w:t xml:space="preserve">9. White people in the U.S. are discriminated against because of the color of their skin. </w:t>
            </w:r>
          </w:p>
        </w:tc>
      </w:tr>
      <w:tr w:rsidR="00522006" w14:paraId="4E7CCD32" w14:textId="77777777" w:rsidTr="001C6D3B">
        <w:tc>
          <w:tcPr>
            <w:tcW w:w="9576" w:type="dxa"/>
            <w:tcBorders>
              <w:top w:val="nil"/>
              <w:left w:val="nil"/>
              <w:bottom w:val="nil"/>
              <w:right w:val="nil"/>
            </w:tcBorders>
            <w:shd w:val="clear" w:color="auto" w:fill="auto"/>
          </w:tcPr>
          <w:p w14:paraId="6A86BFE6" w14:textId="77777777" w:rsidR="00522006" w:rsidRPr="00E77604" w:rsidRDefault="00522006" w:rsidP="001C6D3B">
            <w:pPr>
              <w:spacing w:line="480" w:lineRule="auto"/>
            </w:pPr>
            <w:r w:rsidRPr="00E77604">
              <w:t>10. Talking about racial issues causes unnecessary tension.</w:t>
            </w:r>
          </w:p>
        </w:tc>
      </w:tr>
      <w:tr w:rsidR="00522006" w14:paraId="2C52AAFC" w14:textId="77777777" w:rsidTr="001C6D3B">
        <w:tc>
          <w:tcPr>
            <w:tcW w:w="9576" w:type="dxa"/>
            <w:tcBorders>
              <w:top w:val="nil"/>
              <w:left w:val="nil"/>
              <w:bottom w:val="nil"/>
              <w:right w:val="nil"/>
            </w:tcBorders>
            <w:shd w:val="clear" w:color="auto" w:fill="auto"/>
          </w:tcPr>
          <w:p w14:paraId="24D8CD8F" w14:textId="77777777" w:rsidR="00522006" w:rsidRPr="00E77604" w:rsidRDefault="00522006" w:rsidP="001C6D3B">
            <w:pPr>
              <w:spacing w:line="480" w:lineRule="auto"/>
            </w:pPr>
            <w:r w:rsidRPr="00E77604">
              <w:lastRenderedPageBreak/>
              <w:t>11. It is important for political leaders to talk about racism to help work through or solve society's problems.</w:t>
            </w:r>
            <w:r w:rsidR="00E77604" w:rsidRPr="00E77604">
              <w:t xml:space="preserve"> (R)</w:t>
            </w:r>
          </w:p>
        </w:tc>
      </w:tr>
      <w:tr w:rsidR="00522006" w14:paraId="29CEAF4B" w14:textId="77777777" w:rsidTr="001C6D3B">
        <w:tc>
          <w:tcPr>
            <w:tcW w:w="9576" w:type="dxa"/>
            <w:tcBorders>
              <w:top w:val="nil"/>
              <w:left w:val="nil"/>
              <w:bottom w:val="nil"/>
              <w:right w:val="nil"/>
            </w:tcBorders>
            <w:shd w:val="clear" w:color="auto" w:fill="auto"/>
          </w:tcPr>
          <w:p w14:paraId="7A765CAF" w14:textId="77777777" w:rsidR="00522006" w:rsidRPr="00E77604" w:rsidRDefault="00522006" w:rsidP="001C6D3B">
            <w:pPr>
              <w:spacing w:line="480" w:lineRule="auto"/>
            </w:pPr>
            <w:r w:rsidRPr="00E77604">
              <w:t>12. White people in the U.S. have certain advantages because of the color of their skin.</w:t>
            </w:r>
            <w:r w:rsidR="00E77604" w:rsidRPr="00E77604">
              <w:t xml:space="preserve"> (R)</w:t>
            </w:r>
          </w:p>
        </w:tc>
      </w:tr>
      <w:tr w:rsidR="00522006" w14:paraId="00E5E8FB" w14:textId="77777777" w:rsidTr="001C6D3B">
        <w:tc>
          <w:tcPr>
            <w:tcW w:w="9576" w:type="dxa"/>
            <w:tcBorders>
              <w:top w:val="nil"/>
              <w:left w:val="nil"/>
              <w:bottom w:val="nil"/>
              <w:right w:val="nil"/>
            </w:tcBorders>
            <w:shd w:val="clear" w:color="auto" w:fill="auto"/>
          </w:tcPr>
          <w:p w14:paraId="7927A4B0" w14:textId="77777777" w:rsidR="00522006" w:rsidRPr="00E77604" w:rsidRDefault="00522006" w:rsidP="001C6D3B">
            <w:pPr>
              <w:spacing w:line="480" w:lineRule="auto"/>
            </w:pPr>
            <w:r w:rsidRPr="00E77604">
              <w:t>13. Immigrants should try to fit into the culture and values of the U.S.</w:t>
            </w:r>
          </w:p>
        </w:tc>
      </w:tr>
      <w:tr w:rsidR="00522006" w14:paraId="7B85EF2B" w14:textId="77777777" w:rsidTr="001C6D3B">
        <w:tc>
          <w:tcPr>
            <w:tcW w:w="9576" w:type="dxa"/>
            <w:tcBorders>
              <w:top w:val="nil"/>
              <w:left w:val="nil"/>
              <w:bottom w:val="nil"/>
              <w:right w:val="nil"/>
            </w:tcBorders>
            <w:shd w:val="clear" w:color="auto" w:fill="auto"/>
          </w:tcPr>
          <w:p w14:paraId="0F278E2C" w14:textId="77777777" w:rsidR="00522006" w:rsidRPr="00E77604" w:rsidRDefault="00522006" w:rsidP="001C6D3B">
            <w:pPr>
              <w:spacing w:line="480" w:lineRule="auto"/>
            </w:pPr>
            <w:r w:rsidRPr="00E77604">
              <w:t>14. English should be the only official language in the U.S.</w:t>
            </w:r>
          </w:p>
        </w:tc>
      </w:tr>
      <w:tr w:rsidR="00F80FAE" w14:paraId="047F9EC7" w14:textId="77777777" w:rsidTr="001C6D3B">
        <w:tc>
          <w:tcPr>
            <w:tcW w:w="9576" w:type="dxa"/>
            <w:tcBorders>
              <w:top w:val="nil"/>
              <w:left w:val="nil"/>
              <w:bottom w:val="single" w:sz="4" w:space="0" w:color="auto"/>
              <w:right w:val="nil"/>
            </w:tcBorders>
            <w:shd w:val="clear" w:color="auto" w:fill="auto"/>
          </w:tcPr>
          <w:p w14:paraId="5C35515F" w14:textId="77777777" w:rsidR="00F80FAE" w:rsidRDefault="00F80FAE" w:rsidP="001C6D3B">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F80FAE" w14:paraId="00F9885A" w14:textId="77777777" w:rsidTr="001C6D3B">
        <w:tc>
          <w:tcPr>
            <w:tcW w:w="9576" w:type="dxa"/>
            <w:tcBorders>
              <w:top w:val="nil"/>
              <w:left w:val="nil"/>
              <w:bottom w:val="nil"/>
              <w:right w:val="nil"/>
            </w:tcBorders>
            <w:shd w:val="clear" w:color="auto" w:fill="auto"/>
          </w:tcPr>
          <w:p w14:paraId="2EFAF609" w14:textId="77777777" w:rsidR="00F80FAE" w:rsidRDefault="00F80FAE" w:rsidP="00F80FAE"/>
          <w:p w14:paraId="6CBD8485" w14:textId="77777777" w:rsidR="005969E6" w:rsidRDefault="005969E6" w:rsidP="001C6D3B">
            <w:pPr>
              <w:pBdr>
                <w:bottom w:val="single" w:sz="4" w:space="1" w:color="auto"/>
              </w:pBdr>
              <w:spacing w:line="480" w:lineRule="auto"/>
            </w:pPr>
          </w:p>
          <w:p w14:paraId="3D91C692" w14:textId="77777777" w:rsidR="00F80FAE" w:rsidRDefault="00701285" w:rsidP="001C6D3B">
            <w:pPr>
              <w:pBdr>
                <w:bottom w:val="single" w:sz="4" w:space="1" w:color="auto"/>
              </w:pBdr>
              <w:spacing w:line="480" w:lineRule="auto"/>
            </w:pPr>
            <w:r>
              <w:t>Appendix A</w:t>
            </w:r>
            <w:r w:rsidR="00F80FAE">
              <w:t>. Color Blind Racial Attitudes Scale (CoBRAS) Items (continued)</w:t>
            </w:r>
          </w:p>
          <w:p w14:paraId="1C7BAA61" w14:textId="77777777" w:rsidR="00F80FAE" w:rsidRDefault="00F80FAE" w:rsidP="00F80FAE"/>
          <w:p w14:paraId="4F440ED3" w14:textId="77777777" w:rsidR="00F80FAE" w:rsidRPr="00E77604" w:rsidRDefault="00F80FAE" w:rsidP="001C6D3B">
            <w:pPr>
              <w:spacing w:line="480" w:lineRule="auto"/>
            </w:pPr>
            <w:r w:rsidRPr="00E77604">
              <w:t xml:space="preserve">16. Social policies, such as affirmative action, discriminate unfairly against white people. </w:t>
            </w:r>
          </w:p>
        </w:tc>
      </w:tr>
      <w:tr w:rsidR="00F80FAE" w14:paraId="1DC7CF0D" w14:textId="77777777" w:rsidTr="001C6D3B">
        <w:tc>
          <w:tcPr>
            <w:tcW w:w="9576" w:type="dxa"/>
            <w:tcBorders>
              <w:top w:val="nil"/>
              <w:left w:val="nil"/>
              <w:bottom w:val="nil"/>
              <w:right w:val="nil"/>
            </w:tcBorders>
            <w:shd w:val="clear" w:color="auto" w:fill="auto"/>
          </w:tcPr>
          <w:p w14:paraId="7FF0940C" w14:textId="77777777" w:rsidR="00F80FAE" w:rsidRPr="00E77604" w:rsidRDefault="00F80FAE" w:rsidP="001C6D3B">
            <w:pPr>
              <w:spacing w:line="480" w:lineRule="auto"/>
            </w:pPr>
            <w:r w:rsidRPr="00E77604">
              <w:t>17. It is important for public schools to teach about the history and contributions of</w:t>
            </w:r>
          </w:p>
          <w:p w14:paraId="4B6C88C5" w14:textId="77777777" w:rsidR="00F80FAE" w:rsidRPr="00E77604" w:rsidRDefault="00F80FAE" w:rsidP="001C6D3B">
            <w:pPr>
              <w:spacing w:line="480" w:lineRule="auto"/>
            </w:pPr>
            <w:r w:rsidRPr="00E77604">
              <w:t>racial and ethnic minorities. (R)</w:t>
            </w:r>
          </w:p>
        </w:tc>
      </w:tr>
      <w:tr w:rsidR="00F80FAE" w14:paraId="748E1660" w14:textId="77777777" w:rsidTr="001C6D3B">
        <w:tc>
          <w:tcPr>
            <w:tcW w:w="9576" w:type="dxa"/>
            <w:tcBorders>
              <w:top w:val="nil"/>
              <w:left w:val="nil"/>
              <w:bottom w:val="nil"/>
              <w:right w:val="nil"/>
            </w:tcBorders>
            <w:shd w:val="clear" w:color="auto" w:fill="auto"/>
          </w:tcPr>
          <w:p w14:paraId="155EE544" w14:textId="77777777" w:rsidR="00F80FAE" w:rsidRPr="00E77604" w:rsidRDefault="00F80FAE" w:rsidP="001C6D3B">
            <w:pPr>
              <w:spacing w:line="480" w:lineRule="auto"/>
            </w:pPr>
            <w:r w:rsidRPr="00E77604">
              <w:t>18. Racial and ethnic minorities in the U.S. have certain advantages because of the color of their skin.</w:t>
            </w:r>
          </w:p>
        </w:tc>
      </w:tr>
      <w:tr w:rsidR="00F80FAE" w14:paraId="6F34587B" w14:textId="77777777" w:rsidTr="001C6D3B">
        <w:tc>
          <w:tcPr>
            <w:tcW w:w="9576" w:type="dxa"/>
            <w:tcBorders>
              <w:top w:val="nil"/>
              <w:left w:val="nil"/>
              <w:bottom w:val="nil"/>
              <w:right w:val="nil"/>
            </w:tcBorders>
            <w:shd w:val="clear" w:color="auto" w:fill="auto"/>
          </w:tcPr>
          <w:p w14:paraId="09FD5551" w14:textId="77777777" w:rsidR="00F80FAE" w:rsidRDefault="00F80FAE" w:rsidP="001C6D3B">
            <w:pPr>
              <w:spacing w:line="480" w:lineRule="auto"/>
            </w:pPr>
            <w:r w:rsidRPr="00E77604">
              <w:t>19. Racial problems in the U.S. are rare, isolated situations.</w:t>
            </w:r>
          </w:p>
          <w:p w14:paraId="56BEC264" w14:textId="77777777" w:rsidR="00D04C6F" w:rsidRPr="00E77604" w:rsidRDefault="00D04C6F" w:rsidP="001C6D3B">
            <w:pPr>
              <w:spacing w:line="480" w:lineRule="auto"/>
            </w:pPr>
            <w:r w:rsidRPr="00E77604">
              <w:t>20. Race plays an important role in who gets sent to prison. (R)</w:t>
            </w:r>
          </w:p>
        </w:tc>
      </w:tr>
    </w:tbl>
    <w:p w14:paraId="463364F0" w14:textId="77777777" w:rsidR="00D04C6F" w:rsidRDefault="00D04C6F" w:rsidP="00E26D74">
      <w:pPr>
        <w:spacing w:line="480" w:lineRule="auto"/>
        <w:rPr>
          <w:color w:val="000000"/>
        </w:rPr>
      </w:pPr>
    </w:p>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026131F3" w14:textId="77777777" w:rsidR="00753872" w:rsidRDefault="00753872" w:rsidP="00753872">
      <w:pPr>
        <w:rPr>
          <w:color w:val="000000"/>
        </w:rPr>
      </w:pPr>
    </w:p>
    <w:p w14:paraId="65C5F611"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C</w:t>
      </w:r>
      <w:r>
        <w:rPr>
          <w:color w:val="000000"/>
        </w:rPr>
        <w:t>.</w:t>
      </w:r>
      <w:r w:rsidR="00522006">
        <w:rPr>
          <w:color w:val="000000"/>
        </w:rPr>
        <w:t xml:space="preserve"> Religious Fundamentalism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5311E7E7" w14:textId="77777777" w:rsidTr="001C6D3B">
        <w:tc>
          <w:tcPr>
            <w:tcW w:w="9576" w:type="dxa"/>
            <w:shd w:val="clear" w:color="auto" w:fill="auto"/>
          </w:tcPr>
          <w:p w14:paraId="767DCC42" w14:textId="77777777" w:rsidR="009367EC" w:rsidRPr="001C6D3B" w:rsidRDefault="009367EC" w:rsidP="00DE6106">
            <w:pPr>
              <w:rPr>
                <w:color w:val="333333"/>
              </w:rPr>
            </w:pPr>
          </w:p>
        </w:tc>
      </w:tr>
      <w:tr w:rsidR="00DE6106" w:rsidRPr="001C6D3B" w14:paraId="504F8249" w14:textId="77777777" w:rsidTr="001C6D3B">
        <w:tc>
          <w:tcPr>
            <w:tcW w:w="9576" w:type="dxa"/>
            <w:shd w:val="clear" w:color="auto" w:fill="auto"/>
          </w:tcPr>
          <w:p w14:paraId="70FA605B" w14:textId="77777777" w:rsidR="00DE6106" w:rsidRPr="001C6D3B" w:rsidRDefault="00DE6106" w:rsidP="001C6D3B">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1C6D3B">
        <w:tc>
          <w:tcPr>
            <w:tcW w:w="9576" w:type="dxa"/>
            <w:shd w:val="clear" w:color="auto" w:fill="auto"/>
            <w:vAlign w:val="center"/>
          </w:tcPr>
          <w:p w14:paraId="154614D9" w14:textId="77777777" w:rsidR="00DE6106" w:rsidRPr="001C6D3B" w:rsidRDefault="00DE6106" w:rsidP="001C6D3B">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1C6D3B">
        <w:tc>
          <w:tcPr>
            <w:tcW w:w="9576" w:type="dxa"/>
            <w:shd w:val="clear" w:color="auto" w:fill="auto"/>
            <w:vAlign w:val="center"/>
          </w:tcPr>
          <w:p w14:paraId="0C2CE50F" w14:textId="77777777" w:rsidR="00DE6106" w:rsidRPr="001C6D3B" w:rsidRDefault="00DE6106" w:rsidP="001C6D3B">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1C6D3B">
        <w:tc>
          <w:tcPr>
            <w:tcW w:w="9576" w:type="dxa"/>
            <w:shd w:val="clear" w:color="auto" w:fill="auto"/>
            <w:vAlign w:val="center"/>
          </w:tcPr>
          <w:p w14:paraId="35F7F6FD" w14:textId="77777777" w:rsidR="00DE6106" w:rsidRPr="001C6D3B" w:rsidRDefault="00DE6106" w:rsidP="001C6D3B">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1C6D3B">
        <w:tc>
          <w:tcPr>
            <w:tcW w:w="9576" w:type="dxa"/>
            <w:shd w:val="clear" w:color="auto" w:fill="auto"/>
          </w:tcPr>
          <w:p w14:paraId="7CD55735" w14:textId="77777777" w:rsidR="00DE6106" w:rsidRPr="001C6D3B" w:rsidRDefault="00DE6106" w:rsidP="001C6D3B">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1C6D3B">
        <w:tc>
          <w:tcPr>
            <w:tcW w:w="9576" w:type="dxa"/>
            <w:shd w:val="clear" w:color="auto" w:fill="auto"/>
          </w:tcPr>
          <w:p w14:paraId="7A929DCD" w14:textId="77777777" w:rsidR="00DE6106" w:rsidRPr="001C6D3B" w:rsidRDefault="00DE6106" w:rsidP="001C6D3B">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1C6D3B">
        <w:tc>
          <w:tcPr>
            <w:tcW w:w="9576" w:type="dxa"/>
            <w:shd w:val="clear" w:color="auto" w:fill="auto"/>
          </w:tcPr>
          <w:p w14:paraId="173EE613" w14:textId="77777777" w:rsidR="00DE6106" w:rsidRPr="001C6D3B" w:rsidRDefault="00DE6106" w:rsidP="001C6D3B">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1C6D3B">
        <w:tc>
          <w:tcPr>
            <w:tcW w:w="9576" w:type="dxa"/>
            <w:shd w:val="clear" w:color="auto" w:fill="auto"/>
          </w:tcPr>
          <w:p w14:paraId="0B1851A0" w14:textId="77777777" w:rsidR="00DE6106" w:rsidRPr="001C6D3B" w:rsidRDefault="00DE6106" w:rsidP="001C6D3B">
            <w:pPr>
              <w:spacing w:line="480" w:lineRule="auto"/>
              <w:rPr>
                <w:color w:val="000000"/>
              </w:rPr>
            </w:pPr>
            <w:r w:rsidRPr="001C6D3B">
              <w:rPr>
                <w:color w:val="333333"/>
              </w:rPr>
              <w:t>8. To lead the best, most meaningful life, one must belong to the one, fundamentally true religion.</w:t>
            </w:r>
          </w:p>
        </w:tc>
      </w:tr>
      <w:tr w:rsidR="00DE6106" w:rsidRPr="001C6D3B" w14:paraId="4ED561BF" w14:textId="77777777" w:rsidTr="001C6D3B">
        <w:tc>
          <w:tcPr>
            <w:tcW w:w="9576" w:type="dxa"/>
            <w:shd w:val="clear" w:color="auto" w:fill="auto"/>
          </w:tcPr>
          <w:p w14:paraId="03E3A248" w14:textId="77777777" w:rsidR="00DE6106" w:rsidRPr="001C6D3B" w:rsidRDefault="00DE6106" w:rsidP="001C6D3B">
            <w:pPr>
              <w:spacing w:line="480" w:lineRule="auto"/>
              <w:rPr>
                <w:color w:val="000000"/>
              </w:rPr>
            </w:pPr>
            <w:r w:rsidRPr="001C6D3B">
              <w:rPr>
                <w:color w:val="333333"/>
              </w:rPr>
              <w:lastRenderedPageBreak/>
              <w:t>9. “Satan” is just the name people give to their own bad impulses. There really is no such thing as a diabolical “Prince of Darkness” who tempts us.</w:t>
            </w:r>
          </w:p>
        </w:tc>
      </w:tr>
      <w:tr w:rsidR="00DE6106" w:rsidRPr="001C6D3B" w14:paraId="7008CC4E" w14:textId="77777777" w:rsidTr="001C6D3B">
        <w:tc>
          <w:tcPr>
            <w:tcW w:w="9576" w:type="dxa"/>
            <w:shd w:val="clear" w:color="auto" w:fill="auto"/>
          </w:tcPr>
          <w:p w14:paraId="6B13C210" w14:textId="77777777" w:rsidR="00DE6106" w:rsidRPr="001C6D3B" w:rsidRDefault="00DE6106" w:rsidP="001C6D3B">
            <w:pPr>
              <w:spacing w:line="480" w:lineRule="auto"/>
              <w:rPr>
                <w:color w:val="000000"/>
              </w:rPr>
            </w:pPr>
            <w:r w:rsidRPr="001C6D3B">
              <w:rPr>
                <w:color w:val="333333"/>
              </w:rPr>
              <w:t>10. Whenever science and sacred scripture conflict, science is probably right.</w:t>
            </w:r>
          </w:p>
        </w:tc>
      </w:tr>
      <w:tr w:rsidR="00DE6106" w:rsidRPr="001C6D3B" w14:paraId="46D49AD8" w14:textId="77777777" w:rsidTr="00AF75C0">
        <w:tc>
          <w:tcPr>
            <w:tcW w:w="9576" w:type="dxa"/>
            <w:tcBorders>
              <w:bottom w:val="nil"/>
            </w:tcBorders>
            <w:shd w:val="clear" w:color="auto" w:fill="auto"/>
            <w:vAlign w:val="center"/>
          </w:tcPr>
          <w:p w14:paraId="1C92CD24" w14:textId="77777777" w:rsidR="00DE6106" w:rsidRPr="001C6D3B" w:rsidRDefault="00DE6106" w:rsidP="001C6D3B">
            <w:pPr>
              <w:spacing w:line="480" w:lineRule="auto"/>
              <w:rPr>
                <w:color w:val="333333"/>
              </w:rPr>
            </w:pPr>
            <w:r w:rsidRPr="001C6D3B">
              <w:rPr>
                <w:color w:val="333333"/>
              </w:rPr>
              <w:t>11. The fundamentals of God’s religion should never be tampered with or compromised with others’ beliefs.</w:t>
            </w:r>
          </w:p>
        </w:tc>
      </w:tr>
      <w:tr w:rsidR="00DE6106" w:rsidRPr="001C6D3B" w14:paraId="2B3DF5CF" w14:textId="77777777" w:rsidTr="00AF75C0">
        <w:tc>
          <w:tcPr>
            <w:tcW w:w="9576" w:type="dxa"/>
            <w:tcBorders>
              <w:top w:val="nil"/>
              <w:bottom w:val="single" w:sz="4" w:space="0" w:color="auto"/>
            </w:tcBorders>
            <w:shd w:val="clear" w:color="auto" w:fill="auto"/>
          </w:tcPr>
          <w:p w14:paraId="65453638" w14:textId="77777777" w:rsidR="00DE6106" w:rsidRPr="001C6D3B" w:rsidRDefault="00DE6106" w:rsidP="001C6D3B">
            <w:pPr>
              <w:spacing w:line="480" w:lineRule="auto"/>
              <w:rPr>
                <w:color w:val="000000"/>
              </w:rPr>
            </w:pPr>
            <w:r w:rsidRPr="001C6D3B">
              <w:rPr>
                <w:color w:val="333333"/>
              </w:rPr>
              <w:t>12. All of the religions in the world have flaws and wrong teachings. There is no perfectly true, right religion.</w:t>
            </w:r>
          </w:p>
        </w:tc>
      </w:tr>
    </w:tbl>
    <w:p w14:paraId="030BDC85"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D</w:t>
      </w:r>
      <w:r>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77777777" w:rsidR="00AF75C0" w:rsidRDefault="00AC26FB" w:rsidP="009367EC">
      <w:pPr>
        <w:spacing w:line="480" w:lineRule="auto"/>
        <w:rPr>
          <w:color w:val="000000"/>
        </w:rPr>
      </w:pPr>
      <w:r>
        <w:rPr>
          <w:color w:val="000000"/>
        </w:rPr>
        <w:br w:type="page"/>
      </w:r>
      <w:r w:rsidR="00AF75C0" w:rsidRPr="00B62242">
        <w:rPr>
          <w:color w:val="000000"/>
          <w:highlight w:val="cyan"/>
        </w:rPr>
        <w:lastRenderedPageBreak/>
        <w:t>Appendix F. Privilege and Oppression Inventory Items</w:t>
      </w:r>
    </w:p>
    <w:p w14:paraId="0CFA8860" w14:textId="77777777" w:rsidR="00AF75C0" w:rsidRDefault="00AF75C0" w:rsidP="009367EC">
      <w:pPr>
        <w:spacing w:line="480" w:lineRule="auto"/>
      </w:pPr>
    </w:p>
    <w:p w14:paraId="18F603FE" w14:textId="77777777" w:rsidR="00AF75C0" w:rsidRDefault="00AF75C0">
      <w:r>
        <w:br w:type="page"/>
      </w:r>
    </w:p>
    <w:p w14:paraId="7AAC41E6" w14:textId="024E82A1" w:rsidR="00AC26FB" w:rsidRPr="00AC26FB" w:rsidRDefault="00701285" w:rsidP="009367EC">
      <w:pPr>
        <w:spacing w:line="480" w:lineRule="auto"/>
        <w:rPr>
          <w:color w:val="000000"/>
        </w:rPr>
      </w:pPr>
      <w:r>
        <w:lastRenderedPageBreak/>
        <w:t xml:space="preserve">Appendix </w:t>
      </w:r>
      <w:r w:rsidR="00AF75C0">
        <w:t>G</w:t>
      </w:r>
      <w:r w:rsidR="00AC26FB" w:rsidRPr="00921806">
        <w:t xml:space="preserve">. Religious Privilege and Advantage Awareness Scale (RPAAS) </w:t>
      </w:r>
      <w:r>
        <w:t>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921806" w14:paraId="0376666B" w14:textId="77777777" w:rsidTr="009367EC">
        <w:tc>
          <w:tcPr>
            <w:tcW w:w="9576" w:type="dxa"/>
            <w:shd w:val="clear" w:color="auto" w:fill="auto"/>
          </w:tcPr>
          <w:p w14:paraId="3D6915CE" w14:textId="77777777" w:rsidR="009367EC" w:rsidRDefault="009367EC" w:rsidP="009367EC">
            <w:pPr>
              <w:pStyle w:val="MediumGrid1-Accent21"/>
              <w:ind w:left="0"/>
              <w:rPr>
                <w:rFonts w:eastAsia="Calibri"/>
              </w:rPr>
            </w:pPr>
          </w:p>
        </w:tc>
      </w:tr>
      <w:tr w:rsidR="00AC26FB" w:rsidRPr="00921806" w14:paraId="71CB001E" w14:textId="77777777" w:rsidTr="009367EC">
        <w:tc>
          <w:tcPr>
            <w:tcW w:w="9576" w:type="dxa"/>
            <w:shd w:val="clear" w:color="auto" w:fill="auto"/>
          </w:tcPr>
          <w:p w14:paraId="7043BD88" w14:textId="77777777"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9367EC">
        <w:tc>
          <w:tcPr>
            <w:tcW w:w="9576"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9367EC">
        <w:tc>
          <w:tcPr>
            <w:tcW w:w="9576"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9367EC">
        <w:tc>
          <w:tcPr>
            <w:tcW w:w="9576"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9367EC">
        <w:tc>
          <w:tcPr>
            <w:tcW w:w="9576"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9367EC">
        <w:tc>
          <w:tcPr>
            <w:tcW w:w="9576"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9367EC">
        <w:tc>
          <w:tcPr>
            <w:tcW w:w="9576"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9367EC">
        <w:tc>
          <w:tcPr>
            <w:tcW w:w="9576"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9367EC">
        <w:tc>
          <w:tcPr>
            <w:tcW w:w="9576"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9367EC">
        <w:tc>
          <w:tcPr>
            <w:tcW w:w="9576"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9367EC">
        <w:tc>
          <w:tcPr>
            <w:tcW w:w="9576"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9367EC">
        <w:tc>
          <w:tcPr>
            <w:tcW w:w="9576"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AC26FB" w:rsidRPr="00921806" w14:paraId="67317FC8" w14:textId="77777777" w:rsidTr="009367EC">
        <w:tc>
          <w:tcPr>
            <w:tcW w:w="9576" w:type="dxa"/>
            <w:shd w:val="clear" w:color="auto" w:fill="auto"/>
          </w:tcPr>
          <w:p w14:paraId="3BE1F99B" w14:textId="77777777" w:rsidR="00AC26FB" w:rsidRPr="00921806" w:rsidRDefault="00AC26FB" w:rsidP="009367EC">
            <w:pPr>
              <w:pStyle w:val="MediumGrid1-Accent21"/>
              <w:spacing w:line="480" w:lineRule="auto"/>
              <w:ind w:left="0"/>
              <w:rPr>
                <w:rFonts w:eastAsia="Calibri"/>
              </w:rPr>
            </w:pPr>
            <w:r>
              <w:rPr>
                <w:rFonts w:eastAsia="Calibri"/>
              </w:rPr>
              <w:lastRenderedPageBreak/>
              <w:t xml:space="preserve">13. </w:t>
            </w:r>
            <w:r w:rsidRPr="00921806">
              <w:rPr>
                <w:rFonts w:eastAsia="Calibri"/>
              </w:rPr>
              <w:t>Christian doctors should not lose their jobs due to an unwillingness to provide services that violate their religious beliefs</w:t>
            </w:r>
          </w:p>
        </w:tc>
      </w:tr>
      <w:tr w:rsidR="00AC26FB" w:rsidRPr="00921806" w14:paraId="26F29561" w14:textId="77777777" w:rsidTr="009367EC">
        <w:tc>
          <w:tcPr>
            <w:tcW w:w="9576"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9367EC">
        <w:tc>
          <w:tcPr>
            <w:tcW w:w="9576"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9367EC">
        <w:tc>
          <w:tcPr>
            <w:tcW w:w="9576" w:type="dxa"/>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9367EC">
        <w:tc>
          <w:tcPr>
            <w:tcW w:w="9576" w:type="dxa"/>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AC26FB" w:rsidRPr="00921806" w14:paraId="29C78A64" w14:textId="77777777" w:rsidTr="009367EC">
        <w:tc>
          <w:tcPr>
            <w:tcW w:w="9576" w:type="dxa"/>
            <w:shd w:val="clear" w:color="auto" w:fill="auto"/>
          </w:tcPr>
          <w:p w14:paraId="2F8EE4AD" w14:textId="77777777" w:rsidR="00AC26FB" w:rsidRDefault="00AC26FB" w:rsidP="009367EC">
            <w:pPr>
              <w:pStyle w:val="MediumGrid1-Accent21"/>
              <w:ind w:left="0"/>
              <w:rPr>
                <w:rFonts w:eastAsia="Calibri"/>
              </w:rPr>
            </w:pPr>
            <w:r>
              <w:rPr>
                <w:rFonts w:eastAsia="Calibri"/>
              </w:rPr>
              <w:t xml:space="preserve">18. </w:t>
            </w:r>
            <w:r w:rsidRPr="00921806">
              <w:rPr>
                <w:rFonts w:eastAsia="Calibri"/>
              </w:rPr>
              <w:t>Our society promotes a Christian culture?</w:t>
            </w:r>
            <w:r>
              <w:rPr>
                <w:rFonts w:eastAsia="Calibri"/>
              </w:rPr>
              <w:t xml:space="preserve"> **</w:t>
            </w:r>
          </w:p>
          <w:p w14:paraId="17E7918D" w14:textId="77777777" w:rsidR="009367EC" w:rsidRPr="00921806" w:rsidRDefault="009367EC" w:rsidP="009367EC">
            <w:pPr>
              <w:pStyle w:val="MediumGrid1-Accent21"/>
              <w:ind w:left="0"/>
              <w:rPr>
                <w:rFonts w:eastAsia="Calibri"/>
              </w:rPr>
            </w:pPr>
          </w:p>
        </w:tc>
      </w:tr>
    </w:tbl>
    <w:p w14:paraId="6714F2B2" w14:textId="77777777" w:rsidR="009367EC" w:rsidRPr="007434F0" w:rsidRDefault="009367EC" w:rsidP="009367EC">
      <w:pPr>
        <w:spacing w:line="480" w:lineRule="auto"/>
        <w:rPr>
          <w:color w:val="000000"/>
        </w:rPr>
      </w:pPr>
    </w:p>
    <w:tbl>
      <w:tblPr>
        <w:tblW w:w="0" w:type="auto"/>
        <w:tblBorders>
          <w:bottom w:val="single" w:sz="4" w:space="0" w:color="auto"/>
        </w:tblBorders>
        <w:tblLook w:val="04A0" w:firstRow="1" w:lastRow="0" w:firstColumn="1" w:lastColumn="0" w:noHBand="0" w:noVBand="1"/>
      </w:tblPr>
      <w:tblGrid>
        <w:gridCol w:w="9576"/>
      </w:tblGrid>
      <w:tr w:rsidR="009367EC" w:rsidRPr="00921806" w14:paraId="5A25CDA3" w14:textId="77777777" w:rsidTr="009367EC">
        <w:tc>
          <w:tcPr>
            <w:tcW w:w="9576" w:type="dxa"/>
            <w:tcBorders>
              <w:bottom w:val="nil"/>
            </w:tcBorders>
            <w:shd w:val="clear" w:color="auto" w:fill="auto"/>
          </w:tcPr>
          <w:p w14:paraId="29AF84BC" w14:textId="77777777" w:rsidR="009367EC" w:rsidRDefault="009367EC" w:rsidP="001C6D3B">
            <w:pPr>
              <w:pStyle w:val="MediumGrid1-Accent21"/>
              <w:ind w:left="0"/>
            </w:pPr>
          </w:p>
          <w:p w14:paraId="4D83F39E" w14:textId="77777777" w:rsidR="009367EC" w:rsidRDefault="00701285" w:rsidP="001C6D3B">
            <w:pPr>
              <w:pStyle w:val="MediumGrid1-Accent21"/>
              <w:ind w:left="0"/>
              <w:rPr>
                <w:rFonts w:eastAsia="Calibri"/>
              </w:rPr>
            </w:pPr>
            <w:r>
              <w:t xml:space="preserve">Appendix </w:t>
            </w:r>
            <w:r w:rsidR="00B13A48">
              <w:t>F</w:t>
            </w:r>
            <w:r w:rsidR="009367EC" w:rsidRPr="00921806">
              <w:t xml:space="preserve">. Religious Privilege and Advantage Awareness Scale (RPAAS) </w:t>
            </w:r>
            <w:r>
              <w:t xml:space="preserve">Items </w:t>
            </w:r>
            <w:r w:rsidR="009367EC">
              <w:t>(continued)</w:t>
            </w:r>
          </w:p>
        </w:tc>
      </w:tr>
      <w:tr w:rsidR="009367EC" w:rsidRPr="00921806" w14:paraId="251634A5" w14:textId="77777777" w:rsidTr="009367EC">
        <w:tc>
          <w:tcPr>
            <w:tcW w:w="9576" w:type="dxa"/>
            <w:tcBorders>
              <w:bottom w:val="single" w:sz="4" w:space="0" w:color="auto"/>
            </w:tcBorders>
            <w:shd w:val="clear" w:color="auto" w:fill="auto"/>
          </w:tcPr>
          <w:p w14:paraId="774ECCDD" w14:textId="77777777" w:rsidR="009367EC" w:rsidRDefault="009367EC" w:rsidP="001C6D3B">
            <w:pPr>
              <w:pStyle w:val="MediumGrid1-Accent21"/>
              <w:ind w:left="0"/>
              <w:rPr>
                <w:rFonts w:eastAsia="Calibri"/>
              </w:rPr>
            </w:pPr>
          </w:p>
        </w:tc>
      </w:tr>
      <w:tr w:rsidR="009367EC" w:rsidRPr="00921806" w14:paraId="58485E6B" w14:textId="77777777" w:rsidTr="009367EC">
        <w:tc>
          <w:tcPr>
            <w:tcW w:w="9576" w:type="dxa"/>
            <w:tcBorders>
              <w:top w:val="single" w:sz="4" w:space="0" w:color="auto"/>
            </w:tcBorders>
            <w:shd w:val="clear" w:color="auto" w:fill="auto"/>
          </w:tcPr>
          <w:p w14:paraId="5FEE693E" w14:textId="77777777" w:rsidR="009367EC" w:rsidRDefault="009367EC" w:rsidP="009367EC">
            <w:pPr>
              <w:pStyle w:val="MediumGrid1-Accent21"/>
              <w:ind w:left="0"/>
              <w:rPr>
                <w:rFonts w:eastAsia="Calibri"/>
              </w:rPr>
            </w:pPr>
          </w:p>
        </w:tc>
      </w:tr>
      <w:tr w:rsidR="009367EC" w:rsidRPr="00921806" w14:paraId="1D6D0B2C" w14:textId="77777777" w:rsidTr="009367EC">
        <w:tc>
          <w:tcPr>
            <w:tcW w:w="9576" w:type="dxa"/>
            <w:shd w:val="clear" w:color="auto" w:fill="auto"/>
          </w:tcPr>
          <w:p w14:paraId="6B5B021D" w14:textId="77777777" w:rsidR="009367EC" w:rsidRPr="00921806" w:rsidRDefault="009367EC" w:rsidP="001C6D3B">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9367EC" w:rsidRPr="00921806" w14:paraId="218EC50E" w14:textId="77777777" w:rsidTr="009367EC">
        <w:tc>
          <w:tcPr>
            <w:tcW w:w="9576" w:type="dxa"/>
            <w:shd w:val="clear" w:color="auto" w:fill="auto"/>
          </w:tcPr>
          <w:p w14:paraId="7B525B8A" w14:textId="77777777" w:rsidR="009367EC" w:rsidRPr="00921806" w:rsidRDefault="009367EC" w:rsidP="001C6D3B">
            <w:pPr>
              <w:pStyle w:val="MediumGrid1-Accent21"/>
              <w:spacing w:line="480" w:lineRule="auto"/>
              <w:ind w:left="0"/>
              <w:rPr>
                <w:rFonts w:eastAsia="Calibri"/>
              </w:rPr>
            </w:pPr>
            <w:r>
              <w:rPr>
                <w:rFonts w:eastAsia="Calibri"/>
              </w:rPr>
              <w:t xml:space="preserve">20. </w:t>
            </w:r>
            <w:r w:rsidRPr="00921806">
              <w:rPr>
                <w:rFonts w:eastAsia="Calibri"/>
              </w:rPr>
              <w:t>I do not have to worry about losing relationships because of my Christian faith</w:t>
            </w:r>
            <w:r>
              <w:rPr>
                <w:rFonts w:eastAsia="Calibri"/>
              </w:rPr>
              <w:t xml:space="preserve"> ***</w:t>
            </w:r>
          </w:p>
        </w:tc>
      </w:tr>
      <w:tr w:rsidR="009367EC" w:rsidRPr="00921806" w14:paraId="60340DE0" w14:textId="77777777" w:rsidTr="009367EC">
        <w:tc>
          <w:tcPr>
            <w:tcW w:w="9576" w:type="dxa"/>
            <w:shd w:val="clear" w:color="auto" w:fill="auto"/>
          </w:tcPr>
          <w:p w14:paraId="7D2A70BD" w14:textId="77777777" w:rsidR="009367EC" w:rsidRPr="00921806" w:rsidRDefault="009367EC" w:rsidP="001C6D3B">
            <w:pPr>
              <w:pStyle w:val="MediumGrid1-Accent21"/>
              <w:spacing w:line="480" w:lineRule="auto"/>
              <w:ind w:left="0"/>
              <w:rPr>
                <w:rFonts w:eastAsia="Calibri"/>
              </w:rPr>
            </w:pPr>
            <w:r>
              <w:rPr>
                <w:rFonts w:eastAsia="Calibri"/>
              </w:rPr>
              <w:t xml:space="preserve">21. </w:t>
            </w:r>
            <w:r w:rsidRPr="00921806">
              <w:rPr>
                <w:rFonts w:eastAsia="Calibri"/>
              </w:rPr>
              <w:t>I do not have to worry about being denied services because of my Christian faith</w:t>
            </w:r>
            <w:r>
              <w:rPr>
                <w:rFonts w:eastAsia="Calibri"/>
              </w:rPr>
              <w:t xml:space="preserve"> ***</w:t>
            </w:r>
          </w:p>
        </w:tc>
      </w:tr>
      <w:tr w:rsidR="009367EC" w:rsidRPr="00921806" w14:paraId="0B1F8311" w14:textId="77777777" w:rsidTr="009367EC">
        <w:tc>
          <w:tcPr>
            <w:tcW w:w="9576" w:type="dxa"/>
            <w:shd w:val="clear" w:color="auto" w:fill="auto"/>
          </w:tcPr>
          <w:p w14:paraId="48053719" w14:textId="77777777" w:rsidR="009367EC" w:rsidRPr="00921806" w:rsidRDefault="009367EC" w:rsidP="001C6D3B">
            <w:pPr>
              <w:pStyle w:val="MediumGrid1-Accent21"/>
              <w:spacing w:line="480" w:lineRule="auto"/>
              <w:ind w:left="0"/>
              <w:rPr>
                <w:rFonts w:eastAsia="Calibri"/>
              </w:rPr>
            </w:pPr>
            <w:r>
              <w:rPr>
                <w:rFonts w:eastAsia="Calibri"/>
              </w:rPr>
              <w:t xml:space="preserve">22. </w:t>
            </w:r>
            <w:r w:rsidRPr="00921806">
              <w:rPr>
                <w:rFonts w:eastAsia="Calibri"/>
              </w:rPr>
              <w:t>If someone’s Christian values dictate that they not hire a gay/lesbian person for a job, then that choice should be respected by the rest of society.</w:t>
            </w:r>
          </w:p>
        </w:tc>
      </w:tr>
      <w:tr w:rsidR="009367EC" w:rsidRPr="00921806" w14:paraId="6F05DBC5" w14:textId="77777777" w:rsidTr="009367EC">
        <w:tc>
          <w:tcPr>
            <w:tcW w:w="9576" w:type="dxa"/>
            <w:shd w:val="clear" w:color="auto" w:fill="auto"/>
          </w:tcPr>
          <w:p w14:paraId="52F3D381" w14:textId="77777777" w:rsidR="009367EC" w:rsidRPr="00921806" w:rsidRDefault="009367EC" w:rsidP="001C6D3B">
            <w:pPr>
              <w:pStyle w:val="MediumGrid1-Accent21"/>
              <w:spacing w:line="480" w:lineRule="auto"/>
              <w:ind w:left="0"/>
              <w:rPr>
                <w:rFonts w:eastAsia="Calibri"/>
              </w:rPr>
            </w:pPr>
            <w:r>
              <w:rPr>
                <w:rFonts w:eastAsia="Calibri"/>
              </w:rPr>
              <w:lastRenderedPageBreak/>
              <w:t xml:space="preserve">23. </w:t>
            </w:r>
            <w:r w:rsidRPr="00921806">
              <w:rPr>
                <w:rFonts w:eastAsia="Calibri"/>
              </w:rPr>
              <w:t>Doctors should be able to refuse service to patients if the doctor’s Christian values conflict with a patient’s lifestyle.</w:t>
            </w:r>
          </w:p>
        </w:tc>
      </w:tr>
      <w:tr w:rsidR="009367EC" w:rsidRPr="00921806" w14:paraId="29C2BC6C" w14:textId="77777777" w:rsidTr="009367EC">
        <w:tc>
          <w:tcPr>
            <w:tcW w:w="9576" w:type="dxa"/>
            <w:shd w:val="clear" w:color="auto" w:fill="auto"/>
          </w:tcPr>
          <w:p w14:paraId="4ECD0196" w14:textId="77777777" w:rsidR="009367EC" w:rsidRPr="00921806" w:rsidRDefault="009367EC" w:rsidP="001C6D3B">
            <w:pPr>
              <w:pStyle w:val="MediumGrid1-Accent21"/>
              <w:spacing w:line="480" w:lineRule="auto"/>
              <w:ind w:left="0"/>
              <w:rPr>
                <w:rFonts w:eastAsia="Calibri"/>
              </w:rPr>
            </w:pPr>
            <w:r w:rsidRPr="00921806">
              <w:rPr>
                <w:rFonts w:eastAsia="Calibri"/>
              </w:rPr>
              <w:t>I</w:t>
            </w:r>
            <w:r>
              <w:rPr>
                <w:rFonts w:eastAsia="Calibri"/>
              </w:rPr>
              <w:t xml:space="preserve">24. </w:t>
            </w:r>
            <w:r w:rsidRPr="00921806">
              <w:rPr>
                <w:rFonts w:eastAsia="Calibri"/>
              </w:rPr>
              <w:t xml:space="preserve"> Think that ministers who want to posthumously baptize Jewish victims of the Holocaust so that these victims can be allowed into Heaven should be allowed to do this.</w:t>
            </w:r>
          </w:p>
        </w:tc>
      </w:tr>
      <w:tr w:rsidR="009367EC" w:rsidRPr="00921806" w14:paraId="14BDC16F" w14:textId="77777777" w:rsidTr="009367EC">
        <w:tc>
          <w:tcPr>
            <w:tcW w:w="9576" w:type="dxa"/>
            <w:shd w:val="clear" w:color="auto" w:fill="auto"/>
          </w:tcPr>
          <w:p w14:paraId="2EC34869" w14:textId="77777777" w:rsidR="009367EC" w:rsidRPr="00921806" w:rsidRDefault="009367EC" w:rsidP="001C6D3B">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9367EC" w:rsidRPr="00921806" w14:paraId="2FBCCAB4" w14:textId="77777777" w:rsidTr="009367EC">
        <w:tc>
          <w:tcPr>
            <w:tcW w:w="9576" w:type="dxa"/>
            <w:shd w:val="clear" w:color="auto" w:fill="auto"/>
          </w:tcPr>
          <w:p w14:paraId="4EB27845" w14:textId="77777777" w:rsidR="009367EC" w:rsidRPr="00921806" w:rsidRDefault="009367EC" w:rsidP="001C6D3B">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9367EC" w:rsidRPr="00921806" w14:paraId="75138067" w14:textId="77777777" w:rsidTr="009367EC">
        <w:tc>
          <w:tcPr>
            <w:tcW w:w="9576" w:type="dxa"/>
            <w:shd w:val="clear" w:color="auto" w:fill="auto"/>
          </w:tcPr>
          <w:p w14:paraId="78B93AD9" w14:textId="77777777" w:rsidR="009367EC" w:rsidRPr="00921806" w:rsidRDefault="009367EC" w:rsidP="001C6D3B">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9367EC" w:rsidRPr="00921806" w14:paraId="7E60BCE7" w14:textId="77777777" w:rsidTr="009367EC">
        <w:tc>
          <w:tcPr>
            <w:tcW w:w="9576" w:type="dxa"/>
            <w:shd w:val="clear" w:color="auto" w:fill="auto"/>
          </w:tcPr>
          <w:p w14:paraId="0831ED14" w14:textId="77777777" w:rsidR="009367EC" w:rsidRPr="00921806" w:rsidRDefault="009367EC" w:rsidP="001C6D3B">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9367EC" w:rsidRPr="00921806" w14:paraId="748BE4B3" w14:textId="77777777" w:rsidTr="009367EC">
        <w:tc>
          <w:tcPr>
            <w:tcW w:w="9576" w:type="dxa"/>
            <w:shd w:val="clear" w:color="auto" w:fill="auto"/>
          </w:tcPr>
          <w:p w14:paraId="603BE34D" w14:textId="77777777" w:rsidR="009367EC" w:rsidRPr="00921806" w:rsidRDefault="009367EC" w:rsidP="001C6D3B">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9367EC" w:rsidRPr="00921806" w14:paraId="2CAA1C2C" w14:textId="77777777" w:rsidTr="009367EC">
        <w:tc>
          <w:tcPr>
            <w:tcW w:w="9576" w:type="dxa"/>
            <w:shd w:val="clear" w:color="auto" w:fill="auto"/>
          </w:tcPr>
          <w:p w14:paraId="35D19E2A" w14:textId="77777777" w:rsidR="009367EC" w:rsidRDefault="009367EC" w:rsidP="009367EC">
            <w:r w:rsidRPr="009367EC">
              <w:rPr>
                <w:b/>
                <w:bCs/>
              </w:rPr>
              <w:t>Note</w:t>
            </w:r>
            <w:r w:rsidRPr="00921806">
              <w:t>: Questions labeled with a * were adapted from the CoBRAS scale (Neville, Lilly, Duran, Lee &amp; Browne, 1999). Questions labeled with a ** were adapted from the WPAS (Pinterits, Poteat &amp; Spanierman, 2009). Lastly, items with a *** were taken and or inspired by Schlosser (2003).</w:t>
            </w:r>
          </w:p>
          <w:p w14:paraId="45AD83E7" w14:textId="77777777" w:rsidR="00BB59BB" w:rsidRPr="00921806" w:rsidRDefault="00BB59BB" w:rsidP="009367EC"/>
        </w:tc>
      </w:tr>
    </w:tbl>
    <w:p w14:paraId="15078301" w14:textId="77777777" w:rsidR="000E10B9" w:rsidRDefault="000E10B9" w:rsidP="009367EC">
      <w:pPr>
        <w:spacing w:line="480" w:lineRule="auto"/>
        <w:rPr>
          <w:color w:val="000000"/>
        </w:rPr>
      </w:pPr>
    </w:p>
    <w:p w14:paraId="5C39679F" w14:textId="77777777" w:rsidR="000E10B9" w:rsidRDefault="000E10B9" w:rsidP="000E10B9">
      <w:pPr>
        <w:tabs>
          <w:tab w:val="right" w:leader="dot" w:pos="9360"/>
        </w:tabs>
        <w:spacing w:line="480" w:lineRule="auto"/>
      </w:pPr>
      <w:r>
        <w:rPr>
          <w:color w:val="000000"/>
        </w:rPr>
        <w:br w:type="page"/>
      </w:r>
      <w:r>
        <w:lastRenderedPageBreak/>
        <w:t xml:space="preserve">Appendix G. </w:t>
      </w:r>
      <w:r w:rsidR="002B22D7">
        <w:t>DASS</w:t>
      </w:r>
    </w:p>
    <w:tbl>
      <w:tblPr>
        <w:tblW w:w="9576" w:type="dxa"/>
        <w:tblBorders>
          <w:top w:val="single" w:sz="4" w:space="0" w:color="auto"/>
          <w:bottom w:val="single" w:sz="4" w:space="0" w:color="auto"/>
        </w:tblBorders>
        <w:tblLook w:val="04A0" w:firstRow="1" w:lastRow="0" w:firstColumn="1" w:lastColumn="0" w:noHBand="0" w:noVBand="1"/>
      </w:tblPr>
      <w:tblGrid>
        <w:gridCol w:w="9576"/>
      </w:tblGrid>
      <w:tr w:rsidR="001B1E83" w14:paraId="02FEDEDD" w14:textId="77777777" w:rsidTr="00944A89">
        <w:tc>
          <w:tcPr>
            <w:tcW w:w="9576" w:type="dxa"/>
            <w:shd w:val="clear" w:color="auto" w:fill="auto"/>
          </w:tcPr>
          <w:p w14:paraId="214929B0" w14:textId="77777777" w:rsidR="00944A89" w:rsidRDefault="00944A89" w:rsidP="00944A89">
            <w:pPr>
              <w:tabs>
                <w:tab w:val="right" w:leader="dot" w:pos="9360"/>
              </w:tabs>
            </w:pPr>
          </w:p>
          <w:p w14:paraId="0ED10022" w14:textId="77777777" w:rsidR="001B1E83" w:rsidRDefault="001B1E83" w:rsidP="00F23DFC">
            <w:pPr>
              <w:tabs>
                <w:tab w:val="right" w:leader="dot" w:pos="9360"/>
              </w:tabs>
              <w:spacing w:line="480" w:lineRule="auto"/>
            </w:pPr>
            <w:r>
              <w:t xml:space="preserve">1. </w:t>
            </w:r>
            <w:r w:rsidRPr="001B1E83">
              <w:t>I found it hard to wind down.</w:t>
            </w:r>
          </w:p>
        </w:tc>
      </w:tr>
      <w:tr w:rsidR="001B1E83" w14:paraId="6D672A8E" w14:textId="77777777" w:rsidTr="00944A89">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944A89">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944A89">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944A89">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944A89">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944A89">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944A89">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944A89">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944A89">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944A89">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944A89">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944A89">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944A89">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1B1E83" w14:paraId="52A9655A" w14:textId="77777777" w:rsidTr="00944A89">
        <w:tc>
          <w:tcPr>
            <w:tcW w:w="9576" w:type="dxa"/>
            <w:shd w:val="clear" w:color="auto" w:fill="auto"/>
          </w:tcPr>
          <w:p w14:paraId="02214D91" w14:textId="77777777" w:rsidR="001B1E83" w:rsidRDefault="001B1E83" w:rsidP="00F23DFC">
            <w:pPr>
              <w:tabs>
                <w:tab w:val="right" w:leader="dot" w:pos="9360"/>
              </w:tabs>
              <w:spacing w:line="480" w:lineRule="auto"/>
            </w:pPr>
            <w:r>
              <w:lastRenderedPageBreak/>
              <w:t xml:space="preserve">15. </w:t>
            </w:r>
            <w:r w:rsidRPr="001B1E83">
              <w:t>I felt I was close to panic.</w:t>
            </w:r>
          </w:p>
        </w:tc>
      </w:tr>
      <w:tr w:rsidR="001B1E83" w14:paraId="307D7F20" w14:textId="77777777" w:rsidTr="00944A89">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944A89">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944A89">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944A89">
        <w:tc>
          <w:tcPr>
            <w:tcW w:w="9576" w:type="dxa"/>
            <w:tcBorders>
              <w:bottom w:val="nil"/>
            </w:tcBorders>
            <w:shd w:val="clear" w:color="auto" w:fill="auto"/>
          </w:tcPr>
          <w:p w14:paraId="0454B2BB" w14:textId="77777777" w:rsidR="001B1E83" w:rsidRDefault="001B1E83" w:rsidP="00F23DFC">
            <w:pPr>
              <w:tabs>
                <w:tab w:val="right" w:leader="dot" w:pos="9360"/>
              </w:tabs>
              <w:spacing w:line="480" w:lineRule="auto"/>
            </w:pPr>
            <w:r>
              <w:t xml:space="preserve">19. </w:t>
            </w:r>
            <w:r w:rsidRPr="001B1E83">
              <w:t>I was aware of the action of my heart in the absence of physical exertion (e.g. sense of heart rate increase, heart missing a beat).</w:t>
            </w:r>
          </w:p>
        </w:tc>
      </w:tr>
      <w:tr w:rsidR="001B1E83" w14:paraId="00671788" w14:textId="77777777" w:rsidTr="00944A89">
        <w:tc>
          <w:tcPr>
            <w:tcW w:w="9576" w:type="dxa"/>
            <w:tcBorders>
              <w:top w:val="nil"/>
              <w:bottom w:val="nil"/>
            </w:tcBorders>
            <w:shd w:val="clear" w:color="auto" w:fill="auto"/>
          </w:tcPr>
          <w:p w14:paraId="4235EE93" w14:textId="77777777" w:rsidR="00944A89" w:rsidRDefault="00944A89" w:rsidP="00F23DFC">
            <w:pPr>
              <w:tabs>
                <w:tab w:val="right" w:leader="dot" w:pos="9360"/>
              </w:tabs>
              <w:spacing w:line="480" w:lineRule="auto"/>
            </w:pPr>
          </w:p>
          <w:p w14:paraId="2A0E4483" w14:textId="77777777" w:rsidR="001B1E83" w:rsidRDefault="001B1E83" w:rsidP="00F23DFC">
            <w:pPr>
              <w:tabs>
                <w:tab w:val="right" w:leader="dot" w:pos="9360"/>
              </w:tabs>
              <w:spacing w:line="480" w:lineRule="auto"/>
            </w:pPr>
            <w:r>
              <w:t xml:space="preserve">20. </w:t>
            </w:r>
            <w:r w:rsidRPr="001B1E83">
              <w:t>I felt scared without any good reason.</w:t>
            </w:r>
          </w:p>
        </w:tc>
      </w:tr>
      <w:tr w:rsidR="00944A89" w14:paraId="74310D1E" w14:textId="77777777" w:rsidTr="00944A89">
        <w:tc>
          <w:tcPr>
            <w:tcW w:w="9576" w:type="dxa"/>
            <w:tcBorders>
              <w:top w:val="nil"/>
              <w:bottom w:val="single" w:sz="4" w:space="0" w:color="auto"/>
            </w:tcBorders>
            <w:shd w:val="clear" w:color="auto" w:fill="auto"/>
          </w:tcPr>
          <w:p w14:paraId="0DFE69E4" w14:textId="77777777" w:rsidR="00944A89" w:rsidRDefault="00944A89" w:rsidP="00F23DFC">
            <w:pPr>
              <w:tabs>
                <w:tab w:val="right" w:leader="dot" w:pos="9360"/>
              </w:tabs>
              <w:spacing w:line="480" w:lineRule="auto"/>
            </w:pPr>
            <w:r>
              <w:t xml:space="preserve">21. </w:t>
            </w:r>
            <w:r w:rsidRPr="001B1E83">
              <w:t>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104CCF31" w14:textId="77777777" w:rsidR="00D04C6F" w:rsidRDefault="000E10B9" w:rsidP="00944A89">
      <w:pPr>
        <w:tabs>
          <w:tab w:val="right" w:leader="dot" w:pos="9360"/>
        </w:tabs>
      </w:pPr>
      <w:r>
        <w:br w:type="page"/>
      </w:r>
      <w:r w:rsidR="00D04C6F">
        <w:lastRenderedPageBreak/>
        <w:t xml:space="preserve">Appendix H. </w:t>
      </w:r>
      <w:r w:rsidR="00944A89">
        <w:t>Privilege and Oppression Inventory</w:t>
      </w:r>
    </w:p>
    <w:p w14:paraId="6DB54611" w14:textId="77777777" w:rsidR="006843FA" w:rsidRDefault="006843FA" w:rsidP="00944A89">
      <w:pPr>
        <w:tabs>
          <w:tab w:val="right" w:leader="dot" w:pos="9360"/>
        </w:tabs>
      </w:pP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44A89" w14:paraId="12EA3FD2" w14:textId="77777777" w:rsidTr="00542381">
        <w:tc>
          <w:tcPr>
            <w:tcW w:w="9576" w:type="dxa"/>
            <w:shd w:val="clear" w:color="auto" w:fill="auto"/>
          </w:tcPr>
          <w:p w14:paraId="5E4DEE03" w14:textId="77777777" w:rsidR="00944A89" w:rsidRDefault="00944A89" w:rsidP="00944A89"/>
          <w:p w14:paraId="6EB0E265" w14:textId="77777777" w:rsidR="00944A89" w:rsidRPr="005A09C9" w:rsidRDefault="00944A89" w:rsidP="00542381">
            <w:pPr>
              <w:spacing w:line="480" w:lineRule="auto"/>
            </w:pPr>
            <w:r>
              <w:t>1</w:t>
            </w:r>
            <w:r w:rsidRPr="005A09C9">
              <w:t xml:space="preserve">. Christians are represented positively in history books. </w:t>
            </w:r>
          </w:p>
        </w:tc>
      </w:tr>
      <w:tr w:rsidR="00944A89" w14:paraId="534E4F27" w14:textId="77777777" w:rsidTr="00542381">
        <w:tc>
          <w:tcPr>
            <w:tcW w:w="9576" w:type="dxa"/>
            <w:shd w:val="clear" w:color="auto" w:fill="auto"/>
          </w:tcPr>
          <w:p w14:paraId="3F9F09F8" w14:textId="77777777" w:rsidR="00944A89" w:rsidRPr="005A09C9" w:rsidRDefault="00944A89" w:rsidP="00542381">
            <w:pPr>
              <w:spacing w:line="480" w:lineRule="auto"/>
            </w:pPr>
            <w:r>
              <w:t>2</w:t>
            </w:r>
            <w:r w:rsidRPr="005A09C9">
              <w:t>. Whites have the power to exclude other groups.</w:t>
            </w:r>
          </w:p>
        </w:tc>
      </w:tr>
      <w:tr w:rsidR="00944A89" w14:paraId="60499873" w14:textId="77777777" w:rsidTr="00542381">
        <w:tc>
          <w:tcPr>
            <w:tcW w:w="9576" w:type="dxa"/>
            <w:shd w:val="clear" w:color="auto" w:fill="auto"/>
          </w:tcPr>
          <w:p w14:paraId="7E3F5FC2" w14:textId="77777777" w:rsidR="00944A89" w:rsidRPr="005A09C9" w:rsidRDefault="00944A89" w:rsidP="00542381">
            <w:pPr>
              <w:spacing w:line="480" w:lineRule="auto"/>
            </w:pPr>
            <w:r>
              <w:t>3</w:t>
            </w:r>
            <w:r w:rsidRPr="005A09C9">
              <w:t xml:space="preserve">. Christians hold a lot of power because this country is based on their views. </w:t>
            </w:r>
          </w:p>
        </w:tc>
      </w:tr>
      <w:tr w:rsidR="00944A89" w14:paraId="461BD672" w14:textId="77777777" w:rsidTr="00542381">
        <w:tc>
          <w:tcPr>
            <w:tcW w:w="9576" w:type="dxa"/>
            <w:shd w:val="clear" w:color="auto" w:fill="auto"/>
          </w:tcPr>
          <w:p w14:paraId="026A611A" w14:textId="77777777" w:rsidR="00944A89" w:rsidRPr="005A09C9" w:rsidRDefault="00944A89" w:rsidP="00542381">
            <w:pPr>
              <w:spacing w:line="480" w:lineRule="auto"/>
            </w:pPr>
            <w:r>
              <w:t>4</w:t>
            </w:r>
            <w:r w:rsidRPr="005A09C9">
              <w:t>. I think gay, lesbian, and bisexual individuals exaggerate their hardships.</w:t>
            </w:r>
          </w:p>
        </w:tc>
      </w:tr>
      <w:tr w:rsidR="00944A89" w14:paraId="299FBB69" w14:textId="77777777" w:rsidTr="00542381">
        <w:tc>
          <w:tcPr>
            <w:tcW w:w="9576" w:type="dxa"/>
            <w:shd w:val="clear" w:color="auto" w:fill="auto"/>
          </w:tcPr>
          <w:p w14:paraId="34FEAF81" w14:textId="77777777" w:rsidR="00944A89" w:rsidRPr="005A09C9" w:rsidRDefault="00944A89" w:rsidP="00542381">
            <w:pPr>
              <w:spacing w:line="480" w:lineRule="auto"/>
            </w:pPr>
            <w:r>
              <w:t>5</w:t>
            </w:r>
            <w:r w:rsidRPr="005A09C9">
              <w:t>. Being White and having an advantage go hand in hand.</w:t>
            </w:r>
          </w:p>
        </w:tc>
      </w:tr>
      <w:tr w:rsidR="00944A89" w14:paraId="5076C863" w14:textId="77777777" w:rsidTr="00542381">
        <w:tc>
          <w:tcPr>
            <w:tcW w:w="9576" w:type="dxa"/>
            <w:shd w:val="clear" w:color="auto" w:fill="auto"/>
          </w:tcPr>
          <w:p w14:paraId="6FE572EC" w14:textId="77777777" w:rsidR="00944A89" w:rsidRPr="005A09C9" w:rsidRDefault="00944A89" w:rsidP="00542381">
            <w:pPr>
              <w:spacing w:line="480" w:lineRule="auto"/>
            </w:pPr>
            <w:r>
              <w:t>6</w:t>
            </w:r>
            <w:r w:rsidRPr="005A09C9">
              <w:t>. Gay, lesbian, and bisexual individuals experience discrimination.</w:t>
            </w:r>
          </w:p>
        </w:tc>
      </w:tr>
      <w:tr w:rsidR="00944A89" w14:paraId="266D1387" w14:textId="77777777" w:rsidTr="00542381">
        <w:tc>
          <w:tcPr>
            <w:tcW w:w="9576" w:type="dxa"/>
            <w:shd w:val="clear" w:color="auto" w:fill="auto"/>
          </w:tcPr>
          <w:p w14:paraId="77F25328" w14:textId="77777777" w:rsidR="00944A89" w:rsidRPr="005A09C9" w:rsidRDefault="00944A89" w:rsidP="00542381">
            <w:pPr>
              <w:spacing w:line="480" w:lineRule="auto"/>
            </w:pPr>
            <w:r>
              <w:t>7</w:t>
            </w:r>
            <w:r w:rsidRPr="005A09C9">
              <w:t>. Heterosexuals have access to more resources than gay, lesbian, and bisexual individuals.</w:t>
            </w:r>
          </w:p>
        </w:tc>
      </w:tr>
      <w:tr w:rsidR="00944A89" w14:paraId="3CD0760D" w14:textId="77777777" w:rsidTr="00542381">
        <w:tc>
          <w:tcPr>
            <w:tcW w:w="9576" w:type="dxa"/>
            <w:shd w:val="clear" w:color="auto" w:fill="auto"/>
          </w:tcPr>
          <w:p w14:paraId="4192EE65" w14:textId="77777777" w:rsidR="00944A89" w:rsidRPr="005A09C9" w:rsidRDefault="00944A89" w:rsidP="00542381">
            <w:pPr>
              <w:spacing w:line="480" w:lineRule="auto"/>
            </w:pPr>
            <w:r>
              <w:t>8</w:t>
            </w:r>
            <w:r w:rsidRPr="005A09C9">
              <w:t>. To be Christian is to have religious advantage in this country.</w:t>
            </w:r>
          </w:p>
        </w:tc>
      </w:tr>
      <w:tr w:rsidR="00944A89" w14:paraId="54725284" w14:textId="77777777" w:rsidTr="00542381">
        <w:tc>
          <w:tcPr>
            <w:tcW w:w="9576" w:type="dxa"/>
            <w:shd w:val="clear" w:color="auto" w:fill="auto"/>
          </w:tcPr>
          <w:p w14:paraId="244DB700" w14:textId="77777777" w:rsidR="00944A89" w:rsidRPr="005A09C9" w:rsidRDefault="00944A89" w:rsidP="00542381">
            <w:pPr>
              <w:spacing w:line="480" w:lineRule="auto"/>
            </w:pPr>
            <w:r>
              <w:t>9</w:t>
            </w:r>
            <w:r w:rsidRPr="005A09C9">
              <w:t>. The media negatively stereotypes gay, lesbian, and bisexual individuals.</w:t>
            </w:r>
          </w:p>
        </w:tc>
      </w:tr>
      <w:tr w:rsidR="00944A89" w14:paraId="311E1213" w14:textId="77777777" w:rsidTr="00542381">
        <w:tc>
          <w:tcPr>
            <w:tcW w:w="9576" w:type="dxa"/>
            <w:shd w:val="clear" w:color="auto" w:fill="auto"/>
          </w:tcPr>
          <w:p w14:paraId="40D471C9" w14:textId="77777777" w:rsidR="00944A89" w:rsidRPr="005A09C9" w:rsidRDefault="00944A89" w:rsidP="00542381">
            <w:pPr>
              <w:spacing w:line="480" w:lineRule="auto"/>
            </w:pPr>
            <w:r>
              <w:t>10</w:t>
            </w:r>
            <w:r w:rsidRPr="005A09C9">
              <w:t xml:space="preserve">. Gay, lesbian and bisexual individuals do not have the same advantages as heterosexuals. </w:t>
            </w:r>
          </w:p>
        </w:tc>
      </w:tr>
      <w:tr w:rsidR="00944A89" w14:paraId="72B3FEC9" w14:textId="77777777" w:rsidTr="00542381">
        <w:tc>
          <w:tcPr>
            <w:tcW w:w="9576" w:type="dxa"/>
            <w:shd w:val="clear" w:color="auto" w:fill="auto"/>
          </w:tcPr>
          <w:p w14:paraId="69A82583" w14:textId="77777777" w:rsidR="00944A89" w:rsidRPr="005A09C9" w:rsidRDefault="00944A89" w:rsidP="00542381">
            <w:pPr>
              <w:spacing w:line="480" w:lineRule="auto"/>
            </w:pPr>
            <w:r>
              <w:t>11</w:t>
            </w:r>
            <w:r w:rsidRPr="005A09C9">
              <w:t xml:space="preserve">. Society is biased positively toward Christians. </w:t>
            </w:r>
          </w:p>
        </w:tc>
      </w:tr>
      <w:tr w:rsidR="00944A89" w14:paraId="501BBC87" w14:textId="77777777" w:rsidTr="00542381">
        <w:tc>
          <w:tcPr>
            <w:tcW w:w="9576" w:type="dxa"/>
            <w:shd w:val="clear" w:color="auto" w:fill="auto"/>
          </w:tcPr>
          <w:p w14:paraId="7E4249F2" w14:textId="77777777" w:rsidR="00944A89" w:rsidRPr="005A09C9" w:rsidRDefault="00944A89" w:rsidP="00542381">
            <w:pPr>
              <w:spacing w:line="480" w:lineRule="auto"/>
            </w:pPr>
            <w:r>
              <w:t>1</w:t>
            </w:r>
            <w:r w:rsidRPr="005A09C9">
              <w:t>2. Christianity is the norm in this society.</w:t>
            </w:r>
          </w:p>
        </w:tc>
      </w:tr>
      <w:tr w:rsidR="00944A89" w14:paraId="044FFDAC" w14:textId="77777777" w:rsidTr="00542381">
        <w:tc>
          <w:tcPr>
            <w:tcW w:w="9576" w:type="dxa"/>
            <w:shd w:val="clear" w:color="auto" w:fill="auto"/>
          </w:tcPr>
          <w:p w14:paraId="531C6B5F" w14:textId="77777777" w:rsidR="00944A89" w:rsidRPr="005A09C9" w:rsidRDefault="00944A89" w:rsidP="00542381">
            <w:pPr>
              <w:spacing w:line="480" w:lineRule="auto"/>
            </w:pPr>
            <w:r>
              <w:t>1</w:t>
            </w:r>
            <w:r w:rsidRPr="005A09C9">
              <w:t>3. Government policies favor Whites.</w:t>
            </w:r>
          </w:p>
        </w:tc>
      </w:tr>
      <w:tr w:rsidR="00944A89" w14:paraId="616D8C66" w14:textId="77777777" w:rsidTr="00542381">
        <w:tc>
          <w:tcPr>
            <w:tcW w:w="9576" w:type="dxa"/>
            <w:shd w:val="clear" w:color="auto" w:fill="auto"/>
          </w:tcPr>
          <w:p w14:paraId="0BC36104" w14:textId="77777777" w:rsidR="00944A89" w:rsidRPr="005A09C9" w:rsidRDefault="00944A89" w:rsidP="00542381">
            <w:pPr>
              <w:spacing w:line="480" w:lineRule="auto"/>
            </w:pPr>
            <w:r>
              <w:t>14</w:t>
            </w:r>
            <w:r w:rsidRPr="005A09C9">
              <w:t xml:space="preserve">. Most White high-level executives are promoted based on their race. </w:t>
            </w:r>
          </w:p>
        </w:tc>
      </w:tr>
      <w:tr w:rsidR="00944A89" w14:paraId="79503521" w14:textId="77777777" w:rsidTr="00542381">
        <w:tc>
          <w:tcPr>
            <w:tcW w:w="9576" w:type="dxa"/>
            <w:shd w:val="clear" w:color="auto" w:fill="auto"/>
          </w:tcPr>
          <w:p w14:paraId="42B01CDD" w14:textId="77777777" w:rsidR="00944A89" w:rsidRPr="005A09C9" w:rsidRDefault="00944A89" w:rsidP="00542381">
            <w:pPr>
              <w:spacing w:line="480" w:lineRule="auto"/>
            </w:pPr>
            <w:r>
              <w:t>15</w:t>
            </w:r>
            <w:r w:rsidRPr="005A09C9">
              <w:t>. Gay, lesbian and bisexual individuals lack power in the legal system.</w:t>
            </w:r>
          </w:p>
        </w:tc>
      </w:tr>
      <w:tr w:rsidR="00944A89" w14:paraId="1CBC6F42" w14:textId="77777777" w:rsidTr="00542381">
        <w:tc>
          <w:tcPr>
            <w:tcW w:w="9576" w:type="dxa"/>
            <w:shd w:val="clear" w:color="auto" w:fill="auto"/>
          </w:tcPr>
          <w:p w14:paraId="151333F1" w14:textId="77777777" w:rsidR="00944A89" w:rsidRPr="005A09C9" w:rsidRDefault="00944A89" w:rsidP="00542381">
            <w:pPr>
              <w:spacing w:line="480" w:lineRule="auto"/>
            </w:pPr>
            <w:r>
              <w:lastRenderedPageBreak/>
              <w:t>1</w:t>
            </w:r>
            <w:r w:rsidRPr="005A09C9">
              <w:t>6. Individuals do not receive advantages just because they are White.</w:t>
            </w:r>
          </w:p>
        </w:tc>
      </w:tr>
      <w:tr w:rsidR="00944A89" w14:paraId="4C300F7A" w14:textId="77777777" w:rsidTr="00542381">
        <w:tc>
          <w:tcPr>
            <w:tcW w:w="9576" w:type="dxa"/>
            <w:shd w:val="clear" w:color="auto" w:fill="auto"/>
          </w:tcPr>
          <w:p w14:paraId="0404EE21" w14:textId="77777777" w:rsidR="00944A89" w:rsidRPr="005A09C9" w:rsidRDefault="00944A89" w:rsidP="00542381">
            <w:pPr>
              <w:spacing w:line="480" w:lineRule="auto"/>
            </w:pPr>
            <w:r>
              <w:t>17</w:t>
            </w:r>
            <w:r w:rsidRPr="005A09C9">
              <w:t>. Women experience discrimination.</w:t>
            </w:r>
          </w:p>
        </w:tc>
      </w:tr>
      <w:tr w:rsidR="00944A89" w14:paraId="10A7C9CE" w14:textId="77777777" w:rsidTr="00542381">
        <w:tc>
          <w:tcPr>
            <w:tcW w:w="9576" w:type="dxa"/>
            <w:shd w:val="clear" w:color="auto" w:fill="auto"/>
          </w:tcPr>
          <w:p w14:paraId="6ACE8A98" w14:textId="77777777" w:rsidR="00944A89" w:rsidRPr="005A09C9" w:rsidRDefault="00944A89" w:rsidP="00542381">
            <w:pPr>
              <w:spacing w:line="480" w:lineRule="auto"/>
            </w:pPr>
            <w:r>
              <w:t>18</w:t>
            </w:r>
            <w:r w:rsidRPr="005A09C9">
              <w:t xml:space="preserve">. Women lack power in today’s society compared to men. </w:t>
            </w:r>
          </w:p>
        </w:tc>
      </w:tr>
      <w:tr w:rsidR="00944A89" w14:paraId="5C83E0AE" w14:textId="77777777" w:rsidTr="00542381">
        <w:tc>
          <w:tcPr>
            <w:tcW w:w="9576" w:type="dxa"/>
            <w:shd w:val="clear" w:color="auto" w:fill="auto"/>
          </w:tcPr>
          <w:p w14:paraId="0FF59C8F" w14:textId="77777777" w:rsidR="00944A89" w:rsidRPr="005A09C9" w:rsidRDefault="00944A89" w:rsidP="00542381">
            <w:pPr>
              <w:spacing w:line="480" w:lineRule="auto"/>
            </w:pPr>
            <w:r>
              <w:t>19</w:t>
            </w:r>
            <w:r w:rsidRPr="005A09C9">
              <w:t>. There are different standards and expectations for men and women in this society.</w:t>
            </w:r>
          </w:p>
        </w:tc>
      </w:tr>
      <w:tr w:rsidR="00944A89" w14:paraId="61FD9E5B" w14:textId="77777777" w:rsidTr="00542381">
        <w:tc>
          <w:tcPr>
            <w:tcW w:w="9576" w:type="dxa"/>
            <w:shd w:val="clear" w:color="auto" w:fill="auto"/>
          </w:tcPr>
          <w:p w14:paraId="4A4F5F08" w14:textId="77777777" w:rsidR="00944A89" w:rsidRPr="005A09C9" w:rsidRDefault="00944A89" w:rsidP="00542381">
            <w:pPr>
              <w:spacing w:line="480" w:lineRule="auto"/>
            </w:pPr>
            <w:r>
              <w:t>20</w:t>
            </w:r>
            <w:r w:rsidRPr="005A09C9">
              <w:t xml:space="preserve">. Christianity is valued more in this society than other religions. </w:t>
            </w:r>
          </w:p>
        </w:tc>
      </w:tr>
      <w:tr w:rsidR="00944A89" w14:paraId="732E1584" w14:textId="77777777" w:rsidTr="00542381">
        <w:tc>
          <w:tcPr>
            <w:tcW w:w="9576" w:type="dxa"/>
            <w:tcBorders>
              <w:bottom w:val="nil"/>
            </w:tcBorders>
            <w:shd w:val="clear" w:color="auto" w:fill="auto"/>
          </w:tcPr>
          <w:p w14:paraId="59B0EAD7" w14:textId="77777777" w:rsidR="00944A89" w:rsidRPr="005A09C9" w:rsidRDefault="00944A89" w:rsidP="00542381">
            <w:pPr>
              <w:spacing w:line="480" w:lineRule="auto"/>
            </w:pPr>
            <w:r>
              <w:t>21</w:t>
            </w:r>
            <w:r w:rsidRPr="005A09C9">
              <w:t xml:space="preserve">. I am aware that men typically make more money than women do. </w:t>
            </w:r>
          </w:p>
        </w:tc>
      </w:tr>
      <w:tr w:rsidR="00944A89" w14:paraId="71108FA8" w14:textId="77777777" w:rsidTr="00542381">
        <w:tc>
          <w:tcPr>
            <w:tcW w:w="9576" w:type="dxa"/>
            <w:tcBorders>
              <w:top w:val="nil"/>
              <w:bottom w:val="nil"/>
            </w:tcBorders>
            <w:shd w:val="clear" w:color="auto" w:fill="auto"/>
          </w:tcPr>
          <w:p w14:paraId="49FC59DF" w14:textId="77777777" w:rsidR="00944A89" w:rsidRPr="005A09C9" w:rsidRDefault="00944A89" w:rsidP="00542381">
            <w:pPr>
              <w:spacing w:line="480" w:lineRule="auto"/>
            </w:pPr>
            <w:r w:rsidRPr="005A09C9">
              <w:t>22. Christian holidays are given more prominence in society than non-Christian holidays.</w:t>
            </w:r>
          </w:p>
        </w:tc>
      </w:tr>
      <w:tr w:rsidR="00944A89" w14:paraId="53B10A0F" w14:textId="77777777" w:rsidTr="00542381">
        <w:tc>
          <w:tcPr>
            <w:tcW w:w="9576" w:type="dxa"/>
            <w:tcBorders>
              <w:top w:val="nil"/>
              <w:bottom w:val="nil"/>
            </w:tcBorders>
            <w:shd w:val="clear" w:color="auto" w:fill="auto"/>
          </w:tcPr>
          <w:p w14:paraId="23642375" w14:textId="77777777" w:rsidR="00944A89" w:rsidRPr="005A09C9" w:rsidRDefault="00944A89" w:rsidP="00542381">
            <w:pPr>
              <w:spacing w:line="480" w:lineRule="auto"/>
            </w:pPr>
            <w:r>
              <w:t>23</w:t>
            </w:r>
            <w:r w:rsidRPr="005A09C9">
              <w:t>. Openly gay, lesbian, and bisexual individuals lack power in today’s society</w:t>
            </w:r>
          </w:p>
        </w:tc>
      </w:tr>
      <w:tr w:rsidR="00944A89" w14:paraId="0C230947" w14:textId="77777777" w:rsidTr="00542381">
        <w:tc>
          <w:tcPr>
            <w:tcW w:w="9576" w:type="dxa"/>
            <w:tcBorders>
              <w:top w:val="nil"/>
              <w:bottom w:val="nil"/>
            </w:tcBorders>
            <w:shd w:val="clear" w:color="auto" w:fill="auto"/>
          </w:tcPr>
          <w:p w14:paraId="49DBB106" w14:textId="77777777" w:rsidR="00944A89" w:rsidRPr="005A09C9" w:rsidRDefault="00944A89" w:rsidP="00542381">
            <w:pPr>
              <w:spacing w:line="480" w:lineRule="auto"/>
            </w:pPr>
            <w:r>
              <w:t>24</w:t>
            </w:r>
            <w:r w:rsidRPr="005A09C9">
              <w:t>. The majority of positive role models in movie are White.</w:t>
            </w:r>
          </w:p>
        </w:tc>
      </w:tr>
      <w:tr w:rsidR="00944A89" w14:paraId="03F0C845" w14:textId="77777777" w:rsidTr="00542381">
        <w:tc>
          <w:tcPr>
            <w:tcW w:w="9576" w:type="dxa"/>
            <w:tcBorders>
              <w:top w:val="nil"/>
              <w:bottom w:val="nil"/>
            </w:tcBorders>
            <w:shd w:val="clear" w:color="auto" w:fill="auto"/>
          </w:tcPr>
          <w:p w14:paraId="372790F5" w14:textId="77777777" w:rsidR="00944A89" w:rsidRPr="005A09C9" w:rsidRDefault="00944A89" w:rsidP="00542381">
            <w:pPr>
              <w:spacing w:line="480" w:lineRule="auto"/>
            </w:pPr>
            <w:r>
              <w:t>25</w:t>
            </w:r>
            <w:r w:rsidRPr="005A09C9">
              <w:t>. Heterosexuals are treated better in society than those who are not heterosexual.</w:t>
            </w:r>
          </w:p>
        </w:tc>
      </w:tr>
      <w:tr w:rsidR="00944A89" w14:paraId="72E4E254" w14:textId="77777777" w:rsidTr="00542381">
        <w:tc>
          <w:tcPr>
            <w:tcW w:w="9576" w:type="dxa"/>
            <w:tcBorders>
              <w:top w:val="nil"/>
              <w:bottom w:val="nil"/>
            </w:tcBorders>
            <w:shd w:val="clear" w:color="auto" w:fill="auto"/>
          </w:tcPr>
          <w:p w14:paraId="473FBA8F" w14:textId="77777777" w:rsidR="00944A89" w:rsidRPr="005A09C9" w:rsidRDefault="00944A89" w:rsidP="00542381">
            <w:pPr>
              <w:spacing w:line="480" w:lineRule="auto"/>
            </w:pPr>
            <w:r>
              <w:t>26</w:t>
            </w:r>
            <w:r w:rsidRPr="005A09C9">
              <w:t>. White culture characteristics are more valued than those of people of color.</w:t>
            </w:r>
          </w:p>
        </w:tc>
      </w:tr>
      <w:tr w:rsidR="00944A89" w14:paraId="0B5ED604" w14:textId="77777777" w:rsidTr="00542381">
        <w:tc>
          <w:tcPr>
            <w:tcW w:w="9576" w:type="dxa"/>
            <w:tcBorders>
              <w:top w:val="nil"/>
              <w:bottom w:val="nil"/>
            </w:tcBorders>
            <w:shd w:val="clear" w:color="auto" w:fill="auto"/>
          </w:tcPr>
          <w:p w14:paraId="51CB9D50" w14:textId="77777777" w:rsidR="00944A89" w:rsidRPr="005A09C9" w:rsidRDefault="00944A89" w:rsidP="00542381">
            <w:pPr>
              <w:spacing w:line="480" w:lineRule="auto"/>
            </w:pPr>
            <w:r>
              <w:t>27</w:t>
            </w:r>
            <w:r w:rsidRPr="005A09C9">
              <w:t>. The media (e.g., television, radio) favors Whites.</w:t>
            </w:r>
          </w:p>
        </w:tc>
      </w:tr>
      <w:tr w:rsidR="00944A89" w14:paraId="02AA4AAE" w14:textId="77777777" w:rsidTr="00542381">
        <w:tc>
          <w:tcPr>
            <w:tcW w:w="9576" w:type="dxa"/>
            <w:tcBorders>
              <w:top w:val="nil"/>
              <w:bottom w:val="nil"/>
            </w:tcBorders>
            <w:shd w:val="clear" w:color="auto" w:fill="auto"/>
          </w:tcPr>
          <w:p w14:paraId="504503A9" w14:textId="77777777" w:rsidR="00944A89" w:rsidRPr="005A09C9" w:rsidRDefault="00944A89" w:rsidP="00542381">
            <w:pPr>
              <w:spacing w:line="480" w:lineRule="auto"/>
            </w:pPr>
            <w:r>
              <w:t>28</w:t>
            </w:r>
            <w:r w:rsidRPr="005A09C9">
              <w:t>. Some individuals are devalued in society because of their sexual orientation.</w:t>
            </w:r>
          </w:p>
        </w:tc>
      </w:tr>
      <w:tr w:rsidR="00944A89" w14:paraId="424FFE95" w14:textId="77777777" w:rsidTr="00542381">
        <w:tc>
          <w:tcPr>
            <w:tcW w:w="9576" w:type="dxa"/>
            <w:tcBorders>
              <w:top w:val="nil"/>
              <w:bottom w:val="nil"/>
            </w:tcBorders>
            <w:shd w:val="clear" w:color="auto" w:fill="auto"/>
          </w:tcPr>
          <w:p w14:paraId="59FFB858" w14:textId="77777777" w:rsidR="00944A89" w:rsidRPr="005A09C9" w:rsidRDefault="00944A89" w:rsidP="00542381">
            <w:pPr>
              <w:spacing w:line="480" w:lineRule="auto"/>
            </w:pPr>
            <w:r w:rsidRPr="005A09C9">
              <w:t>2</w:t>
            </w:r>
            <w:r>
              <w:t>9</w:t>
            </w:r>
            <w:r w:rsidRPr="005A09C9">
              <w:t>. There are benefits to being White in this society.</w:t>
            </w:r>
          </w:p>
        </w:tc>
      </w:tr>
      <w:tr w:rsidR="00944A89" w14:paraId="51C4F9B6" w14:textId="77777777" w:rsidTr="00542381">
        <w:tc>
          <w:tcPr>
            <w:tcW w:w="9576" w:type="dxa"/>
            <w:tcBorders>
              <w:top w:val="nil"/>
              <w:bottom w:val="nil"/>
            </w:tcBorders>
            <w:shd w:val="clear" w:color="auto" w:fill="auto"/>
          </w:tcPr>
          <w:p w14:paraId="11E67937" w14:textId="77777777" w:rsidR="00944A89" w:rsidRPr="005A09C9" w:rsidRDefault="00944A89" w:rsidP="00542381">
            <w:pPr>
              <w:spacing w:line="480" w:lineRule="auto"/>
            </w:pPr>
            <w:r>
              <w:t>30</w:t>
            </w:r>
            <w:r w:rsidRPr="005A09C9">
              <w:t>. May gay, lesbian, and bisexual individuals fear for their safety.</w:t>
            </w:r>
          </w:p>
        </w:tc>
      </w:tr>
      <w:tr w:rsidR="00944A89" w14:paraId="568D2DA3" w14:textId="77777777" w:rsidTr="00542381">
        <w:tc>
          <w:tcPr>
            <w:tcW w:w="9576" w:type="dxa"/>
            <w:tcBorders>
              <w:top w:val="nil"/>
              <w:bottom w:val="nil"/>
            </w:tcBorders>
            <w:shd w:val="clear" w:color="auto" w:fill="auto"/>
          </w:tcPr>
          <w:p w14:paraId="0CACA6F1" w14:textId="77777777" w:rsidR="00944A89" w:rsidRPr="005A09C9" w:rsidRDefault="00944A89" w:rsidP="00542381">
            <w:pPr>
              <w:spacing w:line="480" w:lineRule="auto"/>
            </w:pPr>
            <w:r>
              <w:t>31</w:t>
            </w:r>
            <w:r w:rsidRPr="005A09C9">
              <w:t>. Advertisers set standards for how women should appear.</w:t>
            </w:r>
          </w:p>
        </w:tc>
      </w:tr>
      <w:tr w:rsidR="00944A89" w14:paraId="4365BD0D" w14:textId="77777777" w:rsidTr="00542381">
        <w:tc>
          <w:tcPr>
            <w:tcW w:w="9576" w:type="dxa"/>
            <w:tcBorders>
              <w:top w:val="nil"/>
              <w:bottom w:val="nil"/>
            </w:tcBorders>
            <w:shd w:val="clear" w:color="auto" w:fill="auto"/>
          </w:tcPr>
          <w:p w14:paraId="011CA800" w14:textId="77777777" w:rsidR="00944A89" w:rsidRPr="005A09C9" w:rsidRDefault="00944A89" w:rsidP="00542381">
            <w:pPr>
              <w:spacing w:line="480" w:lineRule="auto"/>
            </w:pPr>
            <w:r>
              <w:lastRenderedPageBreak/>
              <w:t>32</w:t>
            </w:r>
            <w:r w:rsidRPr="005A09C9">
              <w:t>. Whites generally have more resources and opportunities</w:t>
            </w:r>
          </w:p>
        </w:tc>
      </w:tr>
      <w:tr w:rsidR="00944A89" w14:paraId="29EA8CD5" w14:textId="77777777" w:rsidTr="00542381">
        <w:tc>
          <w:tcPr>
            <w:tcW w:w="9576" w:type="dxa"/>
            <w:tcBorders>
              <w:top w:val="nil"/>
              <w:bottom w:val="nil"/>
            </w:tcBorders>
            <w:shd w:val="clear" w:color="auto" w:fill="auto"/>
          </w:tcPr>
          <w:p w14:paraId="31126647" w14:textId="77777777" w:rsidR="00944A89" w:rsidRPr="005A09C9" w:rsidRDefault="00944A89" w:rsidP="00542381">
            <w:pPr>
              <w:spacing w:line="480" w:lineRule="auto"/>
            </w:pPr>
            <w:r>
              <w:t>33</w:t>
            </w:r>
            <w:r w:rsidRPr="005A09C9">
              <w:t xml:space="preserve">. Many movies negatively stereotype people of color. </w:t>
            </w:r>
          </w:p>
        </w:tc>
      </w:tr>
      <w:tr w:rsidR="00944A89" w14:paraId="24576752" w14:textId="77777777" w:rsidTr="00542381">
        <w:tc>
          <w:tcPr>
            <w:tcW w:w="9576" w:type="dxa"/>
            <w:tcBorders>
              <w:top w:val="nil"/>
              <w:bottom w:val="nil"/>
            </w:tcBorders>
            <w:shd w:val="clear" w:color="auto" w:fill="auto"/>
          </w:tcPr>
          <w:p w14:paraId="26299575" w14:textId="77777777" w:rsidR="00944A89" w:rsidRPr="005A09C9" w:rsidRDefault="00944A89" w:rsidP="00542381">
            <w:pPr>
              <w:spacing w:line="480" w:lineRule="auto"/>
            </w:pPr>
            <w:r>
              <w:t>34</w:t>
            </w:r>
            <w:r w:rsidRPr="005A09C9">
              <w:t>. Women are disadvantaged compared to men.</w:t>
            </w:r>
          </w:p>
        </w:tc>
      </w:tr>
      <w:tr w:rsidR="00944A89" w14:paraId="164BF1DD" w14:textId="77777777" w:rsidTr="00542381">
        <w:tc>
          <w:tcPr>
            <w:tcW w:w="9576" w:type="dxa"/>
            <w:tcBorders>
              <w:top w:val="nil"/>
              <w:bottom w:val="nil"/>
            </w:tcBorders>
            <w:shd w:val="clear" w:color="auto" w:fill="auto"/>
          </w:tcPr>
          <w:p w14:paraId="48238902" w14:textId="77777777" w:rsidR="00944A89" w:rsidRPr="005A09C9" w:rsidRDefault="00944A89" w:rsidP="00542381">
            <w:pPr>
              <w:spacing w:line="480" w:lineRule="auto"/>
            </w:pPr>
            <w:r w:rsidRPr="005A09C9">
              <w:t>35. Femininity is less valued in this society.</w:t>
            </w:r>
          </w:p>
        </w:tc>
      </w:tr>
      <w:tr w:rsidR="00944A89" w14:paraId="29A44D8A" w14:textId="77777777" w:rsidTr="00542381">
        <w:tc>
          <w:tcPr>
            <w:tcW w:w="9576" w:type="dxa"/>
            <w:tcBorders>
              <w:top w:val="nil"/>
              <w:bottom w:val="nil"/>
            </w:tcBorders>
            <w:shd w:val="clear" w:color="auto" w:fill="auto"/>
          </w:tcPr>
          <w:p w14:paraId="7A8A607B" w14:textId="77777777" w:rsidR="00944A89" w:rsidRPr="005A09C9" w:rsidRDefault="00944A89" w:rsidP="00542381">
            <w:pPr>
              <w:spacing w:line="480" w:lineRule="auto"/>
            </w:pPr>
            <w:r>
              <w:t>36</w:t>
            </w:r>
            <w:r w:rsidRPr="005A09C9">
              <w:t xml:space="preserve">. Christians have the opportunity of being around other Christians most of the time. </w:t>
            </w:r>
          </w:p>
        </w:tc>
      </w:tr>
      <w:tr w:rsidR="00944A89" w14:paraId="5F8081F1" w14:textId="77777777" w:rsidTr="00542381">
        <w:tc>
          <w:tcPr>
            <w:tcW w:w="9576" w:type="dxa"/>
            <w:tcBorders>
              <w:top w:val="nil"/>
              <w:bottom w:val="nil"/>
            </w:tcBorders>
            <w:shd w:val="clear" w:color="auto" w:fill="auto"/>
          </w:tcPr>
          <w:p w14:paraId="1F3F6E8B" w14:textId="77777777" w:rsidR="00944A89" w:rsidRPr="005A09C9" w:rsidRDefault="00944A89" w:rsidP="00542381">
            <w:pPr>
              <w:spacing w:line="480" w:lineRule="auto"/>
            </w:pPr>
            <w:r>
              <w:t>3</w:t>
            </w:r>
            <w:r w:rsidRPr="005A09C9">
              <w:t xml:space="preserve">7. I am aware that women are not recognized in their careers as often as men. </w:t>
            </w:r>
          </w:p>
        </w:tc>
      </w:tr>
      <w:tr w:rsidR="00944A89" w14:paraId="5D133695" w14:textId="77777777" w:rsidTr="00542381">
        <w:tc>
          <w:tcPr>
            <w:tcW w:w="9576" w:type="dxa"/>
            <w:tcBorders>
              <w:top w:val="nil"/>
              <w:bottom w:val="nil"/>
            </w:tcBorders>
            <w:shd w:val="clear" w:color="auto" w:fill="auto"/>
          </w:tcPr>
          <w:p w14:paraId="6005E446" w14:textId="77777777" w:rsidR="00944A89" w:rsidRPr="005A09C9" w:rsidRDefault="00944A89" w:rsidP="00542381">
            <w:pPr>
              <w:spacing w:line="480" w:lineRule="auto"/>
            </w:pPr>
            <w:r>
              <w:t>38</w:t>
            </w:r>
            <w:r w:rsidRPr="005A09C9">
              <w:t xml:space="preserve">. The lighter your skin color, the less prejudice and discrimination you experience. </w:t>
            </w:r>
          </w:p>
        </w:tc>
      </w:tr>
      <w:tr w:rsidR="00944A89" w14:paraId="3DD6EC8A" w14:textId="77777777" w:rsidTr="00542381">
        <w:tc>
          <w:tcPr>
            <w:tcW w:w="9576" w:type="dxa"/>
            <w:tcBorders>
              <w:top w:val="nil"/>
              <w:bottom w:val="single" w:sz="4" w:space="0" w:color="auto"/>
            </w:tcBorders>
            <w:shd w:val="clear" w:color="auto" w:fill="auto"/>
          </w:tcPr>
          <w:p w14:paraId="4521D436" w14:textId="77777777" w:rsidR="00944A89" w:rsidRPr="005A09C9" w:rsidRDefault="00944A89" w:rsidP="00542381">
            <w:pPr>
              <w:spacing w:line="480" w:lineRule="auto"/>
            </w:pPr>
            <w:r>
              <w:t>39</w:t>
            </w:r>
            <w:r w:rsidRPr="005A09C9">
              <w:t>. I believe that being white is an advantage in society.</w:t>
            </w:r>
          </w:p>
        </w:tc>
      </w:tr>
    </w:tbl>
    <w:p w14:paraId="793D4A90" w14:textId="77777777" w:rsidR="00944A89" w:rsidRDefault="00944A89" w:rsidP="001B1E83">
      <w:pPr>
        <w:tabs>
          <w:tab w:val="right" w:leader="dot" w:pos="9360"/>
        </w:tabs>
        <w:spacing w:line="480" w:lineRule="auto"/>
      </w:pP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77777777" w:rsidR="001B1E83" w:rsidRDefault="00D04C6F" w:rsidP="001B1E83">
      <w:pPr>
        <w:tabs>
          <w:tab w:val="right" w:leader="dot" w:pos="9360"/>
        </w:tabs>
        <w:spacing w:line="480" w:lineRule="auto"/>
      </w:pPr>
      <w:r>
        <w:br w:type="page"/>
      </w:r>
      <w:r w:rsidR="000E10B9">
        <w:lastRenderedPageBreak/>
        <w:t xml:space="preserve">Appendix </w:t>
      </w:r>
      <w:r>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77777777" w:rsidR="005B7A14" w:rsidRDefault="000E10B9" w:rsidP="005B7A14">
      <w:pPr>
        <w:pStyle w:val="NormalWeb"/>
        <w:shd w:val="clear" w:color="auto" w:fill="FFFFFF"/>
        <w:spacing w:before="0" w:beforeAutospacing="0" w:after="0" w:afterAutospacing="0"/>
      </w:pPr>
      <w:r>
        <w:br w:type="page"/>
      </w:r>
      <w:r>
        <w:lastRenderedPageBreak/>
        <w:t xml:space="preserve">Appendix </w:t>
      </w:r>
      <w:r w:rsidR="00D04C6F">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lastRenderedPageBreak/>
        <w:t> </w:t>
      </w:r>
      <w:r w:rsidRPr="005C2E92">
        <w:br/>
      </w:r>
      <w:r w:rsidRPr="005C2E92">
        <w:rPr>
          <w:rStyle w:val="Strong"/>
        </w:rPr>
        <w:t>Risk of Study Participation</w:t>
      </w:r>
      <w:r w:rsidRPr="005C2E92">
        <w:br/>
        <w:t> </w:t>
      </w:r>
      <w:r w:rsidRPr="005C2E92">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lastRenderedPageBreak/>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50F6675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Cost to Participant</w:t>
      </w:r>
      <w:r w:rsidRPr="005C2E92">
        <w:br/>
      </w:r>
      <w:r w:rsidRPr="005C2E92">
        <w:lastRenderedPageBreak/>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4F02E8CF" w14:textId="77777777" w:rsidR="005B7A14" w:rsidRDefault="002B22D7" w:rsidP="002B22D7">
      <w:pPr>
        <w:tabs>
          <w:tab w:val="right" w:leader="dot" w:pos="9360"/>
        </w:tabs>
        <w:spacing w:line="480" w:lineRule="auto"/>
      </w:pPr>
      <w:r>
        <w:t xml:space="preserve"> </w:t>
      </w:r>
    </w:p>
    <w:p w14:paraId="3DAA2E62" w14:textId="77777777" w:rsidR="002B22D7" w:rsidRDefault="000E10B9" w:rsidP="002B22D7">
      <w:pPr>
        <w:tabs>
          <w:tab w:val="right" w:leader="dot" w:pos="9360"/>
        </w:tabs>
        <w:spacing w:line="480" w:lineRule="auto"/>
      </w:pPr>
      <w:r>
        <w:br w:type="page"/>
      </w:r>
      <w:r>
        <w:lastRenderedPageBreak/>
        <w:t xml:space="preserve">Appendix </w:t>
      </w:r>
      <w:r w:rsidR="00D04C6F">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w:t>
      </w:r>
      <w:r w:rsidRPr="00F23DFC">
        <w:rPr>
          <w:color w:val="000000"/>
        </w:rPr>
        <w:lastRenderedPageBreak/>
        <w:t xml:space="preserve">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7777777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r w:rsidRPr="00F23DFC">
        <w:rPr>
          <w:color w:val="000000"/>
        </w:rPr>
        <w:br/>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18C69510"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77777777" w:rsidR="002B22D7" w:rsidRDefault="000E10B9" w:rsidP="002B22D7">
      <w:pPr>
        <w:tabs>
          <w:tab w:val="right" w:leader="dot" w:pos="9360"/>
        </w:tabs>
        <w:spacing w:line="480" w:lineRule="auto"/>
      </w:pPr>
      <w:r w:rsidRPr="00F23DFC">
        <w:rPr>
          <w:color w:val="000000"/>
        </w:rPr>
        <w:br w:type="page"/>
      </w:r>
      <w:r>
        <w:lastRenderedPageBreak/>
        <w:t xml:space="preserve">Appendix </w:t>
      </w:r>
      <w:r w:rsidR="00D04C6F">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576"/>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77777777" w:rsidR="00834EBE" w:rsidRDefault="002B22D7" w:rsidP="000E10B9">
      <w:pPr>
        <w:tabs>
          <w:tab w:val="right" w:leader="dot" w:pos="9360"/>
        </w:tabs>
        <w:spacing w:line="480" w:lineRule="auto"/>
      </w:pPr>
      <w:r>
        <w:br w:type="page"/>
      </w:r>
      <w:r w:rsidR="00834EBE">
        <w:lastRenderedPageBreak/>
        <w:t xml:space="preserve">Appendix </w:t>
      </w:r>
      <w:r w:rsidR="00D04C6F">
        <w:t>M</w:t>
      </w:r>
      <w:r w:rsidR="00834EBE">
        <w:t>. COVID-19 Questions</w:t>
      </w:r>
    </w:p>
    <w:tbl>
      <w:tblPr>
        <w:tblW w:w="0" w:type="auto"/>
        <w:tblLook w:val="04A0" w:firstRow="1" w:lastRow="0" w:firstColumn="1" w:lastColumn="0" w:noHBand="0" w:noVBand="1"/>
      </w:tblPr>
      <w:tblGrid>
        <w:gridCol w:w="9576"/>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 xml:space="preserve">8. From a national perspective, how distressing </w:t>
            </w:r>
            <w:proofErr w:type="gramStart"/>
            <w:r w:rsidRPr="00F23DFC">
              <w:rPr>
                <w:color w:val="000000"/>
              </w:rPr>
              <w:t>do</w:t>
            </w:r>
            <w:proofErr w:type="gramEnd"/>
            <w:r w:rsidRPr="00F23DFC">
              <w:rPr>
                <w:color w:val="000000"/>
              </w:rPr>
              <w:t xml:space="preserve">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lastRenderedPageBreak/>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77777777" w:rsidR="002B22D7" w:rsidRDefault="00834EBE" w:rsidP="000E10B9">
      <w:pPr>
        <w:tabs>
          <w:tab w:val="right" w:leader="dot" w:pos="9360"/>
        </w:tabs>
        <w:spacing w:line="480" w:lineRule="auto"/>
      </w:pPr>
      <w:r>
        <w:br w:type="page"/>
      </w:r>
      <w:r w:rsidR="000E10B9">
        <w:lastRenderedPageBreak/>
        <w:t xml:space="preserve">Appendix </w:t>
      </w:r>
      <w:r w:rsidR="00D04C6F">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92"/>
        <w:gridCol w:w="3192"/>
        <w:gridCol w:w="3192"/>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F671A1">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er Gallihugh" w:date="2020-04-04T17:04:00Z" w:initials="BG">
    <w:p w14:paraId="5A74FA3D" w14:textId="77777777" w:rsidR="00BC4BD3" w:rsidRDefault="00BC4BD3">
      <w:pPr>
        <w:pStyle w:val="CommentText"/>
      </w:pPr>
      <w:r>
        <w:rPr>
          <w:rStyle w:val="CommentReference"/>
        </w:rPr>
        <w:annotationRef/>
      </w:r>
      <w:r>
        <w:t>Check citation</w:t>
      </w:r>
    </w:p>
  </w:comment>
  <w:comment w:id="4" w:author="S J" w:date="2020-11-18T03:43:00Z" w:initials="SJ">
    <w:p w14:paraId="6F6D9215" w14:textId="77777777" w:rsidR="00BC4BD3" w:rsidRDefault="00BC4BD3">
      <w:pPr>
        <w:pStyle w:val="CommentText"/>
      </w:pPr>
      <w:r>
        <w:rPr>
          <w:rStyle w:val="CommentReference"/>
        </w:rPr>
        <w:annotationRef/>
      </w:r>
      <w:r>
        <w:t xml:space="preserve">You may want to include the following idea in your discussion section related to this subscale:  </w:t>
      </w:r>
    </w:p>
    <w:p w14:paraId="3CBD002B" w14:textId="77777777" w:rsidR="00BC4BD3" w:rsidRDefault="00BC4BD3">
      <w:pPr>
        <w:pStyle w:val="CommentText"/>
      </w:pPr>
    </w:p>
    <w:p w14:paraId="326B7F2A" w14:textId="77777777" w:rsidR="00BC4BD3" w:rsidRDefault="00BC4BD3">
      <w:pPr>
        <w:pStyle w:val="CommentText"/>
      </w:pPr>
      <w:r>
        <w:t xml:space="preserve">Although your scale does a nice job of measuring a person’s awareness that they are safe from being discriminated against due to being Christian, it is not clear that this scale taps the other facet of such privilege (i.e., this subscale does not assess if respondents are aware that people of other faiths don’t also enjoy this privilege). </w:t>
      </w:r>
    </w:p>
    <w:p w14:paraId="17AAD468" w14:textId="77777777" w:rsidR="00BC4BD3" w:rsidRDefault="00BC4BD3">
      <w:pPr>
        <w:pStyle w:val="CommentText"/>
      </w:pPr>
    </w:p>
    <w:p w14:paraId="1053B93C" w14:textId="77777777" w:rsidR="00BC4BD3" w:rsidRDefault="00BC4BD3">
      <w:pPr>
        <w:pStyle w:val="CommentText"/>
      </w:pPr>
      <w:r>
        <w:t>I wonder if adding items like, “Christians are treated better in this country than people from other faiths (e.g., Muslims),” “It should be okay for a Christian organization to deny employment to someone because they aren’t Christian,” and “It should not be legal in this country for Muslims to choose</w:t>
      </w:r>
      <w:r w:rsidRPr="00D37934">
        <w:rPr>
          <w:b/>
          <w:bCs/>
          <w:u w:val="single"/>
        </w:rPr>
        <w:t xml:space="preserve"> not</w:t>
      </w:r>
      <w:r>
        <w:t xml:space="preserve"> to hire someone just because they are Christian.” </w:t>
      </w:r>
    </w:p>
    <w:p w14:paraId="72007240" w14:textId="77777777" w:rsidR="00BC4BD3" w:rsidRDefault="00BC4BD3">
      <w:pPr>
        <w:pStyle w:val="CommentText"/>
      </w:pPr>
    </w:p>
    <w:p w14:paraId="230AFB33" w14:textId="27CEC224" w:rsidR="00BC4BD3" w:rsidRDefault="00BC4BD3" w:rsidP="00704D4D">
      <w:pPr>
        <w:pStyle w:val="CommentText"/>
        <w:numPr>
          <w:ilvl w:val="0"/>
          <w:numId w:val="29"/>
        </w:numPr>
      </w:pPr>
      <w:r>
        <w:t>Might be useful to add additional items to capture this other recognition of privilege. It’s one thing to know you’re safe but it’s quite another to know that others are discriminated against</w:t>
      </w:r>
    </w:p>
  </w:comment>
  <w:comment w:id="5" w:author="Brier Gallihugh" w:date="2020-12-20T19:38:00Z" w:initials="BG">
    <w:p w14:paraId="6FED2C53" w14:textId="11A03442" w:rsidR="00B62242" w:rsidRDefault="00B62242">
      <w:pPr>
        <w:pStyle w:val="CommentText"/>
      </w:pPr>
      <w:r>
        <w:rPr>
          <w:rStyle w:val="CommentReference"/>
        </w:rPr>
        <w:annotationRef/>
      </w:r>
      <w:r>
        <w:t>Do I need a citation here really?</w:t>
      </w:r>
    </w:p>
  </w:comment>
  <w:comment w:id="6" w:author="Brier" w:date="2020-10-19T13:34:00Z" w:initials="B">
    <w:p w14:paraId="3AA9CB19" w14:textId="0454457C" w:rsidR="00BC4BD3" w:rsidRDefault="00BC4BD3">
      <w:pPr>
        <w:pStyle w:val="CommentText"/>
      </w:pPr>
      <w:r>
        <w:rPr>
          <w:rStyle w:val="CommentReference"/>
        </w:rPr>
        <w:annotationRef/>
      </w:r>
      <w:r>
        <w:t>Add discussion and conclusion references here</w:t>
      </w:r>
    </w:p>
  </w:comment>
  <w:comment w:id="10" w:author="S J" w:date="2020-11-12T13:57:00Z" w:initials="SJ">
    <w:p w14:paraId="32108C8D" w14:textId="1E5510F1" w:rsidR="00BC4BD3" w:rsidRDefault="00BC4BD3">
      <w:pPr>
        <w:pStyle w:val="CommentText"/>
      </w:pPr>
      <w:r>
        <w:rPr>
          <w:rStyle w:val="CommentReference"/>
        </w:rPr>
        <w:annotationRef/>
      </w:r>
      <w:r>
        <w:t xml:space="preserve">Acronyms must be explained in each </w:t>
      </w:r>
      <w:proofErr w:type="gramStart"/>
      <w:r>
        <w:t>tables</w:t>
      </w:r>
      <w:proofErr w:type="gramEnd"/>
      <w:r>
        <w:t xml:space="preserve"> (e.g., what does the SSJ stand for,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4FA3D" w15:done="0"/>
  <w15:commentEx w15:paraId="230AFB33" w15:done="0"/>
  <w15:commentEx w15:paraId="6FED2C53" w15:done="0"/>
  <w15:commentEx w15:paraId="3AA9CB19" w15:done="0"/>
  <w15:commentEx w15:paraId="32108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16D3" w16cex:dateUtc="2020-11-18T08:43:00Z"/>
  <w16cex:commentExtensible w16cex:durableId="238A26D0" w16cex:dateUtc="2020-12-21T00:38:00Z"/>
  <w16cex:commentExtensible w16cex:durableId="23381457" w16cex:dateUtc="2020-10-19T17:34:00Z"/>
  <w16cex:commentExtensible w16cex:durableId="2357BDC5" w16cex:dateUtc="2020-11-12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4FA3D" w16cid:durableId="22333CBB"/>
  <w16cid:commentId w16cid:paraId="230AFB33" w16cid:durableId="235F16D3"/>
  <w16cid:commentId w16cid:paraId="6FED2C53" w16cid:durableId="238A26D0"/>
  <w16cid:commentId w16cid:paraId="3AA9CB19" w16cid:durableId="23381457"/>
  <w16cid:commentId w16cid:paraId="32108C8D" w16cid:durableId="2357B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BD7CC" w14:textId="77777777" w:rsidR="00171537" w:rsidRDefault="00171537" w:rsidP="00BD19D7">
      <w:r>
        <w:separator/>
      </w:r>
    </w:p>
  </w:endnote>
  <w:endnote w:type="continuationSeparator" w:id="0">
    <w:p w14:paraId="22914422" w14:textId="77777777" w:rsidR="00171537" w:rsidRDefault="00171537"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C207E" w14:textId="77777777" w:rsidR="00171537" w:rsidRDefault="00171537" w:rsidP="00BD19D7">
      <w:r>
        <w:separator/>
      </w:r>
    </w:p>
  </w:footnote>
  <w:footnote w:type="continuationSeparator" w:id="0">
    <w:p w14:paraId="6A227DEA" w14:textId="77777777" w:rsidR="00171537" w:rsidRDefault="00171537"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BC4BD3" w:rsidRDefault="00BC4BD3"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BC4BD3" w:rsidRDefault="00BC4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BC4BD3" w:rsidRDefault="00BC4BD3"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BC4BD3" w:rsidRDefault="00BC4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11"/>
  </w:num>
  <w:num w:numId="4">
    <w:abstractNumId w:val="6"/>
  </w:num>
  <w:num w:numId="5">
    <w:abstractNumId w:val="16"/>
  </w:num>
  <w:num w:numId="6">
    <w:abstractNumId w:val="25"/>
  </w:num>
  <w:num w:numId="7">
    <w:abstractNumId w:val="7"/>
  </w:num>
  <w:num w:numId="8">
    <w:abstractNumId w:val="26"/>
  </w:num>
  <w:num w:numId="9">
    <w:abstractNumId w:val="27"/>
  </w:num>
  <w:num w:numId="10">
    <w:abstractNumId w:val="0"/>
  </w:num>
  <w:num w:numId="11">
    <w:abstractNumId w:val="18"/>
  </w:num>
  <w:num w:numId="12">
    <w:abstractNumId w:val="8"/>
  </w:num>
  <w:num w:numId="13">
    <w:abstractNumId w:val="12"/>
  </w:num>
  <w:num w:numId="14">
    <w:abstractNumId w:val="21"/>
  </w:num>
  <w:num w:numId="15">
    <w:abstractNumId w:val="3"/>
  </w:num>
  <w:num w:numId="16">
    <w:abstractNumId w:val="22"/>
  </w:num>
  <w:num w:numId="17">
    <w:abstractNumId w:val="1"/>
  </w:num>
  <w:num w:numId="18">
    <w:abstractNumId w:val="17"/>
  </w:num>
  <w:num w:numId="19">
    <w:abstractNumId w:val="2"/>
  </w:num>
  <w:num w:numId="20">
    <w:abstractNumId w:val="5"/>
  </w:num>
  <w:num w:numId="21">
    <w:abstractNumId w:val="4"/>
  </w:num>
  <w:num w:numId="22">
    <w:abstractNumId w:val="13"/>
  </w:num>
  <w:num w:numId="23">
    <w:abstractNumId w:val="14"/>
  </w:num>
  <w:num w:numId="24">
    <w:abstractNumId w:val="9"/>
  </w:num>
  <w:num w:numId="25">
    <w:abstractNumId w:val="28"/>
  </w:num>
  <w:num w:numId="26">
    <w:abstractNumId w:val="20"/>
  </w:num>
  <w:num w:numId="27">
    <w:abstractNumId w:val="10"/>
  </w:num>
  <w:num w:numId="28">
    <w:abstractNumId w:val="24"/>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er Gallihugh">
    <w15:presenceInfo w15:providerId="AD" w15:userId="S::bgallihu@emich.edu::0488c66e-ced2-4909-a2b1-a41edf28a0b3"/>
  </w15:person>
  <w15:person w15:author="S J">
    <w15:presenceInfo w15:providerId="Windows Live" w15:userId="deac1655c48c7d11"/>
  </w15:person>
  <w15:person w15:author="Brier">
    <w15:presenceInfo w15:providerId="Windows Live" w15:userId="a0650d3c4047c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4A44"/>
    <w:rsid w:val="00034E6F"/>
    <w:rsid w:val="00036AF3"/>
    <w:rsid w:val="00037873"/>
    <w:rsid w:val="000425A4"/>
    <w:rsid w:val="00043EAA"/>
    <w:rsid w:val="00046CA2"/>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4065"/>
    <w:rsid w:val="00095BCD"/>
    <w:rsid w:val="00096B28"/>
    <w:rsid w:val="000A0973"/>
    <w:rsid w:val="000A250D"/>
    <w:rsid w:val="000A28C6"/>
    <w:rsid w:val="000A3B0C"/>
    <w:rsid w:val="000A65A5"/>
    <w:rsid w:val="000B2879"/>
    <w:rsid w:val="000B32FF"/>
    <w:rsid w:val="000B53EA"/>
    <w:rsid w:val="000B71C3"/>
    <w:rsid w:val="000C06EF"/>
    <w:rsid w:val="000C3C59"/>
    <w:rsid w:val="000C51FD"/>
    <w:rsid w:val="000C6207"/>
    <w:rsid w:val="000C76F9"/>
    <w:rsid w:val="000D27A2"/>
    <w:rsid w:val="000D4262"/>
    <w:rsid w:val="000D6957"/>
    <w:rsid w:val="000E0664"/>
    <w:rsid w:val="000E07C6"/>
    <w:rsid w:val="000E10B9"/>
    <w:rsid w:val="000E269E"/>
    <w:rsid w:val="000E3086"/>
    <w:rsid w:val="000E41BB"/>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441C"/>
    <w:rsid w:val="00185716"/>
    <w:rsid w:val="00186F28"/>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2E14"/>
    <w:rsid w:val="00283990"/>
    <w:rsid w:val="00283EEF"/>
    <w:rsid w:val="00284B05"/>
    <w:rsid w:val="00285C39"/>
    <w:rsid w:val="00287CE1"/>
    <w:rsid w:val="002913C3"/>
    <w:rsid w:val="00291A58"/>
    <w:rsid w:val="00293BB0"/>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5A53"/>
    <w:rsid w:val="002D6C22"/>
    <w:rsid w:val="002D7DAA"/>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3B50"/>
    <w:rsid w:val="00343D87"/>
    <w:rsid w:val="00345A6B"/>
    <w:rsid w:val="00347876"/>
    <w:rsid w:val="00347FB5"/>
    <w:rsid w:val="00351787"/>
    <w:rsid w:val="003524FB"/>
    <w:rsid w:val="00352E6C"/>
    <w:rsid w:val="00353A67"/>
    <w:rsid w:val="0035448B"/>
    <w:rsid w:val="0035448D"/>
    <w:rsid w:val="00354FD2"/>
    <w:rsid w:val="0035554A"/>
    <w:rsid w:val="00355A10"/>
    <w:rsid w:val="00355A4E"/>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B023B"/>
    <w:rsid w:val="003B03BE"/>
    <w:rsid w:val="003B10E5"/>
    <w:rsid w:val="003B32E7"/>
    <w:rsid w:val="003B382B"/>
    <w:rsid w:val="003B503E"/>
    <w:rsid w:val="003B5054"/>
    <w:rsid w:val="003B7275"/>
    <w:rsid w:val="003B74FD"/>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E6E"/>
    <w:rsid w:val="003F6828"/>
    <w:rsid w:val="003F7E32"/>
    <w:rsid w:val="00402420"/>
    <w:rsid w:val="00402850"/>
    <w:rsid w:val="00402C92"/>
    <w:rsid w:val="0040366B"/>
    <w:rsid w:val="004037D7"/>
    <w:rsid w:val="004037FB"/>
    <w:rsid w:val="0040423A"/>
    <w:rsid w:val="00404DEC"/>
    <w:rsid w:val="004064E9"/>
    <w:rsid w:val="004067F6"/>
    <w:rsid w:val="00410950"/>
    <w:rsid w:val="00411042"/>
    <w:rsid w:val="00412101"/>
    <w:rsid w:val="00414306"/>
    <w:rsid w:val="004161EB"/>
    <w:rsid w:val="004162D3"/>
    <w:rsid w:val="0041763B"/>
    <w:rsid w:val="00420408"/>
    <w:rsid w:val="0042117E"/>
    <w:rsid w:val="00423413"/>
    <w:rsid w:val="0042447C"/>
    <w:rsid w:val="00424B37"/>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7ED7"/>
    <w:rsid w:val="004F7F72"/>
    <w:rsid w:val="00500880"/>
    <w:rsid w:val="00501068"/>
    <w:rsid w:val="00503DCA"/>
    <w:rsid w:val="00504267"/>
    <w:rsid w:val="005044F7"/>
    <w:rsid w:val="00507843"/>
    <w:rsid w:val="00510A86"/>
    <w:rsid w:val="00511739"/>
    <w:rsid w:val="00511F03"/>
    <w:rsid w:val="005130EF"/>
    <w:rsid w:val="00513171"/>
    <w:rsid w:val="0051727C"/>
    <w:rsid w:val="00517C86"/>
    <w:rsid w:val="005211E5"/>
    <w:rsid w:val="00522006"/>
    <w:rsid w:val="0052229C"/>
    <w:rsid w:val="00522EAE"/>
    <w:rsid w:val="00525015"/>
    <w:rsid w:val="0052698E"/>
    <w:rsid w:val="00527CE0"/>
    <w:rsid w:val="00527D9C"/>
    <w:rsid w:val="005319A6"/>
    <w:rsid w:val="00533CEE"/>
    <w:rsid w:val="00537DEF"/>
    <w:rsid w:val="00541090"/>
    <w:rsid w:val="00541D5F"/>
    <w:rsid w:val="00542381"/>
    <w:rsid w:val="005445F3"/>
    <w:rsid w:val="00553F1E"/>
    <w:rsid w:val="00554F5D"/>
    <w:rsid w:val="00555CDE"/>
    <w:rsid w:val="0055690C"/>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6CB6"/>
    <w:rsid w:val="005876D0"/>
    <w:rsid w:val="005904F6"/>
    <w:rsid w:val="00590E56"/>
    <w:rsid w:val="00591C28"/>
    <w:rsid w:val="00593080"/>
    <w:rsid w:val="0059416C"/>
    <w:rsid w:val="005947B6"/>
    <w:rsid w:val="00594DC8"/>
    <w:rsid w:val="00594EC2"/>
    <w:rsid w:val="0059527E"/>
    <w:rsid w:val="00595FC7"/>
    <w:rsid w:val="005969E6"/>
    <w:rsid w:val="00596D55"/>
    <w:rsid w:val="0059710C"/>
    <w:rsid w:val="005A2DB4"/>
    <w:rsid w:val="005A480D"/>
    <w:rsid w:val="005A5A10"/>
    <w:rsid w:val="005A5BB0"/>
    <w:rsid w:val="005A679A"/>
    <w:rsid w:val="005A74ED"/>
    <w:rsid w:val="005B0C5C"/>
    <w:rsid w:val="005B11C8"/>
    <w:rsid w:val="005B24D6"/>
    <w:rsid w:val="005B7A14"/>
    <w:rsid w:val="005C20C0"/>
    <w:rsid w:val="005C34CF"/>
    <w:rsid w:val="005C5F3F"/>
    <w:rsid w:val="005C7021"/>
    <w:rsid w:val="005C7BFC"/>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A5B"/>
    <w:rsid w:val="0064273C"/>
    <w:rsid w:val="006433FC"/>
    <w:rsid w:val="00643C0E"/>
    <w:rsid w:val="006448D5"/>
    <w:rsid w:val="00645BA3"/>
    <w:rsid w:val="006467FA"/>
    <w:rsid w:val="00646B2B"/>
    <w:rsid w:val="00651DAF"/>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43FA"/>
    <w:rsid w:val="00690453"/>
    <w:rsid w:val="00690BA2"/>
    <w:rsid w:val="00693507"/>
    <w:rsid w:val="006939B1"/>
    <w:rsid w:val="0069408B"/>
    <w:rsid w:val="00696097"/>
    <w:rsid w:val="00696F0F"/>
    <w:rsid w:val="006979F0"/>
    <w:rsid w:val="00697A29"/>
    <w:rsid w:val="006A3762"/>
    <w:rsid w:val="006A72D1"/>
    <w:rsid w:val="006B1674"/>
    <w:rsid w:val="006B1A20"/>
    <w:rsid w:val="006B27B4"/>
    <w:rsid w:val="006B4141"/>
    <w:rsid w:val="006B42D5"/>
    <w:rsid w:val="006B617B"/>
    <w:rsid w:val="006B6581"/>
    <w:rsid w:val="006B67B1"/>
    <w:rsid w:val="006C0C8A"/>
    <w:rsid w:val="006C2050"/>
    <w:rsid w:val="006C2A0F"/>
    <w:rsid w:val="006C74DC"/>
    <w:rsid w:val="006D0C60"/>
    <w:rsid w:val="006D4D02"/>
    <w:rsid w:val="006D60D6"/>
    <w:rsid w:val="006E1659"/>
    <w:rsid w:val="006E1DA0"/>
    <w:rsid w:val="006E6FD8"/>
    <w:rsid w:val="006F05FB"/>
    <w:rsid w:val="006F2DC2"/>
    <w:rsid w:val="006F3C7D"/>
    <w:rsid w:val="006F4741"/>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12BD"/>
    <w:rsid w:val="00752811"/>
    <w:rsid w:val="00753872"/>
    <w:rsid w:val="0075476B"/>
    <w:rsid w:val="0075779B"/>
    <w:rsid w:val="00762BE1"/>
    <w:rsid w:val="00766BA5"/>
    <w:rsid w:val="0077103A"/>
    <w:rsid w:val="00771D3F"/>
    <w:rsid w:val="00772634"/>
    <w:rsid w:val="00773873"/>
    <w:rsid w:val="00773CFD"/>
    <w:rsid w:val="00775BC3"/>
    <w:rsid w:val="007772AD"/>
    <w:rsid w:val="0078150B"/>
    <w:rsid w:val="00781967"/>
    <w:rsid w:val="00781E9F"/>
    <w:rsid w:val="007839A3"/>
    <w:rsid w:val="0078509E"/>
    <w:rsid w:val="0078602C"/>
    <w:rsid w:val="00787E7C"/>
    <w:rsid w:val="00791ED8"/>
    <w:rsid w:val="007965CF"/>
    <w:rsid w:val="007969C5"/>
    <w:rsid w:val="007A063C"/>
    <w:rsid w:val="007A3554"/>
    <w:rsid w:val="007A3E66"/>
    <w:rsid w:val="007A4356"/>
    <w:rsid w:val="007A479D"/>
    <w:rsid w:val="007A56B6"/>
    <w:rsid w:val="007A7DF8"/>
    <w:rsid w:val="007B222C"/>
    <w:rsid w:val="007B5784"/>
    <w:rsid w:val="007B5D2F"/>
    <w:rsid w:val="007B5EEC"/>
    <w:rsid w:val="007B785E"/>
    <w:rsid w:val="007C0BEB"/>
    <w:rsid w:val="007C18C4"/>
    <w:rsid w:val="007C340C"/>
    <w:rsid w:val="007C3730"/>
    <w:rsid w:val="007C3815"/>
    <w:rsid w:val="007C38C7"/>
    <w:rsid w:val="007C6F84"/>
    <w:rsid w:val="007D1BFF"/>
    <w:rsid w:val="007D24CC"/>
    <w:rsid w:val="007D7A95"/>
    <w:rsid w:val="007D7E6C"/>
    <w:rsid w:val="007E1F13"/>
    <w:rsid w:val="007E2B8C"/>
    <w:rsid w:val="007E7B18"/>
    <w:rsid w:val="007F0EB5"/>
    <w:rsid w:val="007F178C"/>
    <w:rsid w:val="007F3823"/>
    <w:rsid w:val="007F5B0A"/>
    <w:rsid w:val="007F5C30"/>
    <w:rsid w:val="00801251"/>
    <w:rsid w:val="00803285"/>
    <w:rsid w:val="0081111E"/>
    <w:rsid w:val="008114CD"/>
    <w:rsid w:val="00811A4F"/>
    <w:rsid w:val="00813141"/>
    <w:rsid w:val="008133B0"/>
    <w:rsid w:val="00813B59"/>
    <w:rsid w:val="00813C1C"/>
    <w:rsid w:val="008161BC"/>
    <w:rsid w:val="00820B31"/>
    <w:rsid w:val="00822ACE"/>
    <w:rsid w:val="00822BA5"/>
    <w:rsid w:val="00823C1A"/>
    <w:rsid w:val="0082715E"/>
    <w:rsid w:val="00827C49"/>
    <w:rsid w:val="00827F3C"/>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A94"/>
    <w:rsid w:val="00855C64"/>
    <w:rsid w:val="00855E62"/>
    <w:rsid w:val="00860FCE"/>
    <w:rsid w:val="0086237A"/>
    <w:rsid w:val="00864BAC"/>
    <w:rsid w:val="00867F10"/>
    <w:rsid w:val="00870C4A"/>
    <w:rsid w:val="00871830"/>
    <w:rsid w:val="00871DFB"/>
    <w:rsid w:val="008722A5"/>
    <w:rsid w:val="00872CAF"/>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967"/>
    <w:rsid w:val="009014DD"/>
    <w:rsid w:val="00903C7B"/>
    <w:rsid w:val="00904962"/>
    <w:rsid w:val="00904C91"/>
    <w:rsid w:val="00905061"/>
    <w:rsid w:val="009105DE"/>
    <w:rsid w:val="00910623"/>
    <w:rsid w:val="00910656"/>
    <w:rsid w:val="0091157C"/>
    <w:rsid w:val="00913B2C"/>
    <w:rsid w:val="0091427C"/>
    <w:rsid w:val="009157DD"/>
    <w:rsid w:val="009161B3"/>
    <w:rsid w:val="009167EE"/>
    <w:rsid w:val="00921806"/>
    <w:rsid w:val="00922548"/>
    <w:rsid w:val="00924A65"/>
    <w:rsid w:val="00925462"/>
    <w:rsid w:val="0092569B"/>
    <w:rsid w:val="00925947"/>
    <w:rsid w:val="00927227"/>
    <w:rsid w:val="00927CC5"/>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4D60"/>
    <w:rsid w:val="0096541A"/>
    <w:rsid w:val="0097037E"/>
    <w:rsid w:val="00972D0D"/>
    <w:rsid w:val="0097450D"/>
    <w:rsid w:val="00974F01"/>
    <w:rsid w:val="00975450"/>
    <w:rsid w:val="009768E9"/>
    <w:rsid w:val="00977207"/>
    <w:rsid w:val="00977218"/>
    <w:rsid w:val="009801A8"/>
    <w:rsid w:val="00983639"/>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CC9"/>
    <w:rsid w:val="00A10E62"/>
    <w:rsid w:val="00A119DD"/>
    <w:rsid w:val="00A13370"/>
    <w:rsid w:val="00A136ED"/>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4711"/>
    <w:rsid w:val="00A677EA"/>
    <w:rsid w:val="00A70FD1"/>
    <w:rsid w:val="00A723DC"/>
    <w:rsid w:val="00A735FC"/>
    <w:rsid w:val="00A75BFC"/>
    <w:rsid w:val="00A81247"/>
    <w:rsid w:val="00A849F2"/>
    <w:rsid w:val="00A85C49"/>
    <w:rsid w:val="00A91262"/>
    <w:rsid w:val="00A927F1"/>
    <w:rsid w:val="00A92A30"/>
    <w:rsid w:val="00A93CE9"/>
    <w:rsid w:val="00A95D66"/>
    <w:rsid w:val="00A96AC9"/>
    <w:rsid w:val="00A96C75"/>
    <w:rsid w:val="00A96EE0"/>
    <w:rsid w:val="00A96FD5"/>
    <w:rsid w:val="00AA0ABB"/>
    <w:rsid w:val="00AA1137"/>
    <w:rsid w:val="00AA1197"/>
    <w:rsid w:val="00AA7424"/>
    <w:rsid w:val="00AB043A"/>
    <w:rsid w:val="00AB18C7"/>
    <w:rsid w:val="00AB2FA0"/>
    <w:rsid w:val="00AB3207"/>
    <w:rsid w:val="00AB60A5"/>
    <w:rsid w:val="00AB7850"/>
    <w:rsid w:val="00AC237B"/>
    <w:rsid w:val="00AC26FB"/>
    <w:rsid w:val="00AC278B"/>
    <w:rsid w:val="00AC2A69"/>
    <w:rsid w:val="00AC566F"/>
    <w:rsid w:val="00AC5819"/>
    <w:rsid w:val="00AC6591"/>
    <w:rsid w:val="00AC6B7A"/>
    <w:rsid w:val="00AD007D"/>
    <w:rsid w:val="00AD0CFA"/>
    <w:rsid w:val="00AD135E"/>
    <w:rsid w:val="00AD2E2D"/>
    <w:rsid w:val="00AD3820"/>
    <w:rsid w:val="00AD4129"/>
    <w:rsid w:val="00AD43B6"/>
    <w:rsid w:val="00AD4850"/>
    <w:rsid w:val="00AD57B5"/>
    <w:rsid w:val="00AD5AE5"/>
    <w:rsid w:val="00AD64A4"/>
    <w:rsid w:val="00AD6B3D"/>
    <w:rsid w:val="00AE0033"/>
    <w:rsid w:val="00AE258A"/>
    <w:rsid w:val="00AE2BFD"/>
    <w:rsid w:val="00AE2F84"/>
    <w:rsid w:val="00AE5292"/>
    <w:rsid w:val="00AE70B2"/>
    <w:rsid w:val="00AF11D0"/>
    <w:rsid w:val="00AF38C0"/>
    <w:rsid w:val="00AF566D"/>
    <w:rsid w:val="00AF5C42"/>
    <w:rsid w:val="00AF5E6E"/>
    <w:rsid w:val="00AF75C0"/>
    <w:rsid w:val="00B0042A"/>
    <w:rsid w:val="00B018F5"/>
    <w:rsid w:val="00B0236F"/>
    <w:rsid w:val="00B057D5"/>
    <w:rsid w:val="00B07A7B"/>
    <w:rsid w:val="00B11C30"/>
    <w:rsid w:val="00B13A48"/>
    <w:rsid w:val="00B13CA9"/>
    <w:rsid w:val="00B174D7"/>
    <w:rsid w:val="00B20829"/>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7C32"/>
    <w:rsid w:val="00B40FF8"/>
    <w:rsid w:val="00B42466"/>
    <w:rsid w:val="00B43CBD"/>
    <w:rsid w:val="00B44B10"/>
    <w:rsid w:val="00B50033"/>
    <w:rsid w:val="00B509DA"/>
    <w:rsid w:val="00B543CA"/>
    <w:rsid w:val="00B549CD"/>
    <w:rsid w:val="00B56AB4"/>
    <w:rsid w:val="00B56EE4"/>
    <w:rsid w:val="00B5741F"/>
    <w:rsid w:val="00B5744F"/>
    <w:rsid w:val="00B60C14"/>
    <w:rsid w:val="00B62242"/>
    <w:rsid w:val="00B65EAF"/>
    <w:rsid w:val="00B670E9"/>
    <w:rsid w:val="00B71A24"/>
    <w:rsid w:val="00B737C3"/>
    <w:rsid w:val="00B755AE"/>
    <w:rsid w:val="00B76D66"/>
    <w:rsid w:val="00B806FD"/>
    <w:rsid w:val="00B810E3"/>
    <w:rsid w:val="00B812E1"/>
    <w:rsid w:val="00B81792"/>
    <w:rsid w:val="00B84C94"/>
    <w:rsid w:val="00B8600B"/>
    <w:rsid w:val="00B877FC"/>
    <w:rsid w:val="00B926F5"/>
    <w:rsid w:val="00B935E9"/>
    <w:rsid w:val="00B936B3"/>
    <w:rsid w:val="00B9399A"/>
    <w:rsid w:val="00B9597E"/>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BD3"/>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F01CD"/>
    <w:rsid w:val="00BF0222"/>
    <w:rsid w:val="00BF364B"/>
    <w:rsid w:val="00BF4E47"/>
    <w:rsid w:val="00BF5C5F"/>
    <w:rsid w:val="00C025E9"/>
    <w:rsid w:val="00C032B2"/>
    <w:rsid w:val="00C03851"/>
    <w:rsid w:val="00C0399B"/>
    <w:rsid w:val="00C0546F"/>
    <w:rsid w:val="00C0623A"/>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514E"/>
    <w:rsid w:val="00C458A5"/>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46D7"/>
    <w:rsid w:val="00C8682D"/>
    <w:rsid w:val="00C869B5"/>
    <w:rsid w:val="00C86A32"/>
    <w:rsid w:val="00C91BF1"/>
    <w:rsid w:val="00C92093"/>
    <w:rsid w:val="00C922E0"/>
    <w:rsid w:val="00C9521A"/>
    <w:rsid w:val="00C959A5"/>
    <w:rsid w:val="00C96342"/>
    <w:rsid w:val="00C965FB"/>
    <w:rsid w:val="00C96871"/>
    <w:rsid w:val="00CA0317"/>
    <w:rsid w:val="00CA0B41"/>
    <w:rsid w:val="00CA240B"/>
    <w:rsid w:val="00CA4019"/>
    <w:rsid w:val="00CA65A3"/>
    <w:rsid w:val="00CA74B9"/>
    <w:rsid w:val="00CA774C"/>
    <w:rsid w:val="00CB5067"/>
    <w:rsid w:val="00CB50D7"/>
    <w:rsid w:val="00CB540E"/>
    <w:rsid w:val="00CB5665"/>
    <w:rsid w:val="00CB6880"/>
    <w:rsid w:val="00CB68E1"/>
    <w:rsid w:val="00CC2C92"/>
    <w:rsid w:val="00CC667E"/>
    <w:rsid w:val="00CC77DC"/>
    <w:rsid w:val="00CC7DB7"/>
    <w:rsid w:val="00CD0601"/>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3DD9"/>
    <w:rsid w:val="00CF3E20"/>
    <w:rsid w:val="00CF4953"/>
    <w:rsid w:val="00CF4B0F"/>
    <w:rsid w:val="00CF4E20"/>
    <w:rsid w:val="00CF594A"/>
    <w:rsid w:val="00D000A9"/>
    <w:rsid w:val="00D03AC5"/>
    <w:rsid w:val="00D03B00"/>
    <w:rsid w:val="00D046BE"/>
    <w:rsid w:val="00D04C6F"/>
    <w:rsid w:val="00D04FA5"/>
    <w:rsid w:val="00D06E43"/>
    <w:rsid w:val="00D070C5"/>
    <w:rsid w:val="00D0759B"/>
    <w:rsid w:val="00D07945"/>
    <w:rsid w:val="00D1304E"/>
    <w:rsid w:val="00D142CB"/>
    <w:rsid w:val="00D15355"/>
    <w:rsid w:val="00D207B7"/>
    <w:rsid w:val="00D21347"/>
    <w:rsid w:val="00D23C30"/>
    <w:rsid w:val="00D2523C"/>
    <w:rsid w:val="00D3243F"/>
    <w:rsid w:val="00D329E4"/>
    <w:rsid w:val="00D334FC"/>
    <w:rsid w:val="00D345D3"/>
    <w:rsid w:val="00D34A36"/>
    <w:rsid w:val="00D358DB"/>
    <w:rsid w:val="00D36D1D"/>
    <w:rsid w:val="00D37934"/>
    <w:rsid w:val="00D37D45"/>
    <w:rsid w:val="00D406C7"/>
    <w:rsid w:val="00D41086"/>
    <w:rsid w:val="00D416DA"/>
    <w:rsid w:val="00D42B97"/>
    <w:rsid w:val="00D477CC"/>
    <w:rsid w:val="00D5091C"/>
    <w:rsid w:val="00D53120"/>
    <w:rsid w:val="00D53159"/>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3231B"/>
    <w:rsid w:val="00F40D33"/>
    <w:rsid w:val="00F41451"/>
    <w:rsid w:val="00F41DE7"/>
    <w:rsid w:val="00F43EDD"/>
    <w:rsid w:val="00F43FF5"/>
    <w:rsid w:val="00F44480"/>
    <w:rsid w:val="00F4557B"/>
    <w:rsid w:val="00F45D4C"/>
    <w:rsid w:val="00F466B6"/>
    <w:rsid w:val="00F46E06"/>
    <w:rsid w:val="00F517FF"/>
    <w:rsid w:val="00F5536A"/>
    <w:rsid w:val="00F6056C"/>
    <w:rsid w:val="00F61EEA"/>
    <w:rsid w:val="00F62FA9"/>
    <w:rsid w:val="00F63B5E"/>
    <w:rsid w:val="00F6588F"/>
    <w:rsid w:val="00F65C1D"/>
    <w:rsid w:val="00F671A1"/>
    <w:rsid w:val="00F674C2"/>
    <w:rsid w:val="00F70AAA"/>
    <w:rsid w:val="00F73980"/>
    <w:rsid w:val="00F73D70"/>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B096C"/>
    <w:rsid w:val="00FB0E80"/>
    <w:rsid w:val="00FB6836"/>
    <w:rsid w:val="00FC0E2A"/>
    <w:rsid w:val="00FC44AA"/>
    <w:rsid w:val="00FC4A2B"/>
    <w:rsid w:val="00FC5454"/>
    <w:rsid w:val="00FC6EC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detroitnew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bs.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guttmacher.org/state-policy/explore/refusing-provide-health-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news.com" TargetMode="External"/><Relationship Id="rId20" Type="http://schemas.openxmlformats.org/officeDocument/2006/relationships/hyperlink" Target="https://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rriam-webster.com/dictionary/Christianity"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pewresearch.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snews.org" TargetMode="External"/><Relationship Id="rId22" Type="http://schemas.openxmlformats.org/officeDocument/2006/relationships/hyperlink" Target="https://www.tamp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93</Pages>
  <Words>20922</Words>
  <Characters>119257</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139900</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2</cp:revision>
  <cp:lastPrinted>2020-06-05T22:52:00Z</cp:lastPrinted>
  <dcterms:created xsi:type="dcterms:W3CDTF">2020-12-21T00:43:00Z</dcterms:created>
  <dcterms:modified xsi:type="dcterms:W3CDTF">2020-12-21T00:43:00Z</dcterms:modified>
</cp:coreProperties>
</file>