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635" w:tblpY="500"/>
        <w:tblW w:w="10980" w:type="dxa"/>
        <w:tblLook w:val="04A0" w:firstRow="1" w:lastRow="0" w:firstColumn="1" w:lastColumn="0" w:noHBand="0" w:noVBand="1"/>
      </w:tblPr>
      <w:tblGrid>
        <w:gridCol w:w="3415"/>
        <w:gridCol w:w="7565"/>
      </w:tblGrid>
      <w:tr w:rsidR="003301E8" w14:paraId="2B6E3B0D" w14:textId="77777777" w:rsidTr="00B415F7">
        <w:tc>
          <w:tcPr>
            <w:tcW w:w="3415" w:type="dxa"/>
          </w:tcPr>
          <w:p w14:paraId="5F71B53E" w14:textId="77777777" w:rsidR="003301E8" w:rsidRDefault="003301E8" w:rsidP="00B415F7">
            <w:r>
              <w:t>Study Name</w:t>
            </w:r>
          </w:p>
        </w:tc>
        <w:tc>
          <w:tcPr>
            <w:tcW w:w="7565" w:type="dxa"/>
          </w:tcPr>
          <w:p w14:paraId="2842F2ED" w14:textId="4D7EBD1B" w:rsidR="003301E8" w:rsidRDefault="00B415F7" w:rsidP="00B415F7">
            <w:r w:rsidRPr="005C2E92">
              <w:t>Racial and Religious Ideology: An Examination of Attitudes and Thoughts</w:t>
            </w:r>
          </w:p>
        </w:tc>
      </w:tr>
      <w:tr w:rsidR="003301E8" w14:paraId="2B12406A" w14:textId="77777777" w:rsidTr="00B415F7">
        <w:tc>
          <w:tcPr>
            <w:tcW w:w="3415" w:type="dxa"/>
          </w:tcPr>
          <w:p w14:paraId="3EDC2A1B" w14:textId="77777777" w:rsidR="003301E8" w:rsidRDefault="003301E8" w:rsidP="00B415F7">
            <w:r>
              <w:t>Study Type</w:t>
            </w:r>
          </w:p>
        </w:tc>
        <w:tc>
          <w:tcPr>
            <w:tcW w:w="7565" w:type="dxa"/>
          </w:tcPr>
          <w:p w14:paraId="1F48131F" w14:textId="77777777" w:rsidR="003301E8" w:rsidRDefault="003301E8" w:rsidP="00B415F7">
            <w:r>
              <w:t>Online</w:t>
            </w:r>
          </w:p>
        </w:tc>
      </w:tr>
      <w:tr w:rsidR="003301E8" w14:paraId="71C9F443" w14:textId="77777777" w:rsidTr="00B415F7">
        <w:tc>
          <w:tcPr>
            <w:tcW w:w="3415" w:type="dxa"/>
          </w:tcPr>
          <w:p w14:paraId="763DE62A" w14:textId="77777777" w:rsidR="003301E8" w:rsidRDefault="003301E8" w:rsidP="00B415F7">
            <w:r>
              <w:t>Hour(s)</w:t>
            </w:r>
          </w:p>
        </w:tc>
        <w:tc>
          <w:tcPr>
            <w:tcW w:w="7565" w:type="dxa"/>
          </w:tcPr>
          <w:p w14:paraId="3FB3DA49" w14:textId="77777777" w:rsidR="003301E8" w:rsidRDefault="003301E8" w:rsidP="00B415F7">
            <w:r>
              <w:t>0.50 hours</w:t>
            </w:r>
          </w:p>
        </w:tc>
      </w:tr>
      <w:tr w:rsidR="003301E8" w14:paraId="47EEF350" w14:textId="77777777" w:rsidTr="00B415F7">
        <w:tc>
          <w:tcPr>
            <w:tcW w:w="3415" w:type="dxa"/>
          </w:tcPr>
          <w:p w14:paraId="6BACB50F" w14:textId="77777777" w:rsidR="003301E8" w:rsidRDefault="003301E8" w:rsidP="00B415F7">
            <w:r>
              <w:t>Duration</w:t>
            </w:r>
          </w:p>
        </w:tc>
        <w:tc>
          <w:tcPr>
            <w:tcW w:w="7565" w:type="dxa"/>
          </w:tcPr>
          <w:p w14:paraId="5BAAF111" w14:textId="77777777" w:rsidR="003301E8" w:rsidRDefault="00362775" w:rsidP="00B415F7">
            <w:r>
              <w:t>25-30</w:t>
            </w:r>
            <w:r w:rsidR="003301E8">
              <w:t xml:space="preserve"> minutes</w:t>
            </w:r>
          </w:p>
        </w:tc>
      </w:tr>
      <w:tr w:rsidR="003301E8" w14:paraId="75305B7D" w14:textId="77777777" w:rsidTr="00B415F7">
        <w:tc>
          <w:tcPr>
            <w:tcW w:w="3415" w:type="dxa"/>
          </w:tcPr>
          <w:p w14:paraId="34F9319C" w14:textId="77777777" w:rsidR="003301E8" w:rsidRDefault="003301E8" w:rsidP="00B415F7">
            <w:r>
              <w:t>Description</w:t>
            </w:r>
          </w:p>
        </w:tc>
        <w:tc>
          <w:tcPr>
            <w:tcW w:w="7565" w:type="dxa"/>
          </w:tcPr>
          <w:p w14:paraId="199D3D0F" w14:textId="0F3EEA8A" w:rsidR="00DA796D" w:rsidRPr="005C2E92" w:rsidRDefault="003301E8" w:rsidP="00DA796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This </w:t>
            </w:r>
            <w:r w:rsidR="00DA796D">
              <w:t xml:space="preserve">purpose of this </w:t>
            </w:r>
            <w:r>
              <w:t>online s</w:t>
            </w:r>
            <w:r w:rsidR="00DA796D">
              <w:t>tudy</w:t>
            </w:r>
            <w:r>
              <w:t xml:space="preserve"> </w:t>
            </w:r>
            <w:r w:rsidR="00DA796D" w:rsidRPr="005C2E92">
              <w:t>is to broadly examine your thoughts about a wide range of societal themes and ideas (i.e., racial, religious, etc.).</w:t>
            </w:r>
          </w:p>
          <w:p w14:paraId="56F0F693" w14:textId="403C39AC" w:rsidR="003301E8" w:rsidRDefault="003301E8" w:rsidP="00B415F7">
            <w:r>
              <w:t>It is expected that you will answer all questions as honestly as you can. All of your answers will remain confidential and you will be directed to a separate survey so that you may receive credit if you so wish</w:t>
            </w:r>
          </w:p>
        </w:tc>
      </w:tr>
      <w:tr w:rsidR="003301E8" w14:paraId="3505E420" w14:textId="77777777" w:rsidTr="00B415F7">
        <w:tc>
          <w:tcPr>
            <w:tcW w:w="3415" w:type="dxa"/>
          </w:tcPr>
          <w:p w14:paraId="5B32AE70" w14:textId="77777777" w:rsidR="003301E8" w:rsidRDefault="003301E8" w:rsidP="00B415F7">
            <w:r>
              <w:t>Eligibility Requirements</w:t>
            </w:r>
          </w:p>
        </w:tc>
        <w:tc>
          <w:tcPr>
            <w:tcW w:w="7565" w:type="dxa"/>
          </w:tcPr>
          <w:p w14:paraId="425AEB69" w14:textId="7112E2F2" w:rsidR="003301E8" w:rsidRDefault="003301E8" w:rsidP="00B415F7">
            <w:r>
              <w:t>Participants must be 18 or older</w:t>
            </w:r>
            <w:r w:rsidR="00B415F7">
              <w:t xml:space="preserve">, </w:t>
            </w:r>
            <w:r>
              <w:t>be proficient in Englis</w:t>
            </w:r>
            <w:r w:rsidR="00B415F7">
              <w:t>h, self-identify as a Christian</w:t>
            </w:r>
            <w:r w:rsidR="00A179F1">
              <w:t>,</w:t>
            </w:r>
            <w:r w:rsidR="00B415F7">
              <w:t xml:space="preserve"> and be from the United States</w:t>
            </w:r>
          </w:p>
        </w:tc>
      </w:tr>
      <w:tr w:rsidR="003301E8" w14:paraId="5C5166E6" w14:textId="77777777" w:rsidTr="00B415F7">
        <w:tc>
          <w:tcPr>
            <w:tcW w:w="3415" w:type="dxa"/>
          </w:tcPr>
          <w:p w14:paraId="3E0D7651" w14:textId="77777777" w:rsidR="003301E8" w:rsidRDefault="003301E8" w:rsidP="00B415F7">
            <w:r>
              <w:t>Website</w:t>
            </w:r>
          </w:p>
        </w:tc>
        <w:tc>
          <w:tcPr>
            <w:tcW w:w="7565" w:type="dxa"/>
          </w:tcPr>
          <w:p w14:paraId="2580E156" w14:textId="44856A93" w:rsidR="003301E8" w:rsidRDefault="003301E8" w:rsidP="00B415F7">
            <w:r>
              <w:t>You will be unable to access the website that hosts the survey until you sign up for it</w:t>
            </w:r>
            <w:r w:rsidR="00A179F1">
              <w:t xml:space="preserve"> via the SONA system</w:t>
            </w:r>
          </w:p>
        </w:tc>
      </w:tr>
      <w:tr w:rsidR="003301E8" w14:paraId="13747E66" w14:textId="77777777" w:rsidTr="00B415F7">
        <w:tc>
          <w:tcPr>
            <w:tcW w:w="3415" w:type="dxa"/>
          </w:tcPr>
          <w:p w14:paraId="39E56A69" w14:textId="77777777" w:rsidR="003301E8" w:rsidRDefault="003301E8" w:rsidP="00B415F7">
            <w:r>
              <w:t>Researchers</w:t>
            </w:r>
          </w:p>
        </w:tc>
        <w:tc>
          <w:tcPr>
            <w:tcW w:w="7565" w:type="dxa"/>
          </w:tcPr>
          <w:p w14:paraId="3130045B" w14:textId="77777777" w:rsidR="003301E8" w:rsidRDefault="003301E8" w:rsidP="00B415F7">
            <w:r>
              <w:t>Brier Gallihugh, BA</w:t>
            </w:r>
          </w:p>
          <w:p w14:paraId="1A23D21B" w14:textId="77777777" w:rsidR="003301E8" w:rsidRDefault="003301E8" w:rsidP="00B415F7"/>
          <w:p w14:paraId="6B400E61" w14:textId="77777777" w:rsidR="003301E8" w:rsidRDefault="003301E8" w:rsidP="00B415F7">
            <w:r>
              <w:t>Stephen Jefferson, PhD</w:t>
            </w:r>
          </w:p>
        </w:tc>
      </w:tr>
    </w:tbl>
    <w:p w14:paraId="7721DCE7" w14:textId="77777777" w:rsidR="0054794F" w:rsidRDefault="003301E8" w:rsidP="003301E8">
      <w:pPr>
        <w:jc w:val="center"/>
      </w:pPr>
      <w:r>
        <w:t>Flyer</w:t>
      </w:r>
    </w:p>
    <w:p w14:paraId="69247F8E" w14:textId="77777777" w:rsidR="003301E8" w:rsidRDefault="003301E8"/>
    <w:p w14:paraId="383E4B52" w14:textId="77777777"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3301E8"/>
    <w:rsid w:val="00362775"/>
    <w:rsid w:val="0054794F"/>
    <w:rsid w:val="00A179F1"/>
    <w:rsid w:val="00B415F7"/>
    <w:rsid w:val="00B66B02"/>
    <w:rsid w:val="00C41DF1"/>
    <w:rsid w:val="00CE41A2"/>
    <w:rsid w:val="00D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CD66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796D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4</cp:revision>
  <dcterms:created xsi:type="dcterms:W3CDTF">2020-04-03T23:21:00Z</dcterms:created>
  <dcterms:modified xsi:type="dcterms:W3CDTF">2020-04-03T23:36:00Z</dcterms:modified>
</cp:coreProperties>
</file>