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FDD3" w14:textId="7511B60C" w:rsidR="00220C02" w:rsidRDefault="00220C02">
      <w:pPr>
        <w:rPr>
          <w:b/>
          <w:bCs/>
          <w:sz w:val="32"/>
          <w:szCs w:val="32"/>
          <w:lang w:val="en-US"/>
        </w:rPr>
      </w:pPr>
      <w:r w:rsidRPr="00220C02">
        <w:rPr>
          <w:b/>
          <w:bCs/>
          <w:sz w:val="32"/>
          <w:szCs w:val="32"/>
          <w:lang w:val="en-US"/>
        </w:rPr>
        <w:t>WWF</w:t>
      </w:r>
    </w:p>
    <w:p w14:paraId="1E2477E4" w14:textId="4010EC0C" w:rsidR="00543345" w:rsidRPr="00220C02" w:rsidRDefault="001074B1">
      <w:pPr>
        <w:rPr>
          <w:b/>
          <w:bCs/>
          <w:sz w:val="32"/>
          <w:szCs w:val="32"/>
          <w:lang w:val="en-US"/>
        </w:rPr>
      </w:pPr>
      <w:r>
        <w:rPr>
          <w:b/>
          <w:bCs/>
          <w:noProof/>
          <w:sz w:val="32"/>
          <w:szCs w:val="32"/>
          <w:lang w:val="en-US"/>
        </w:rPr>
        <w:drawing>
          <wp:inline distT="0" distB="0" distL="0" distR="0" wp14:anchorId="1CBE9676" wp14:editId="1E633E88">
            <wp:extent cx="3263161" cy="1426029"/>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78367" cy="1432674"/>
                    </a:xfrm>
                    <a:prstGeom prst="rect">
                      <a:avLst/>
                    </a:prstGeom>
                    <a:noFill/>
                  </pic:spPr>
                </pic:pic>
              </a:graphicData>
            </a:graphic>
          </wp:inline>
        </w:drawing>
      </w:r>
    </w:p>
    <w:p w14:paraId="3B236044" w14:textId="40006BDF" w:rsidR="00220C02" w:rsidRPr="00AE3DAC" w:rsidRDefault="00220C02">
      <w:pPr>
        <w:rPr>
          <w:b/>
          <w:bCs/>
          <w:lang w:val="en-US"/>
        </w:rPr>
      </w:pPr>
      <w:r w:rsidRPr="00AE3DAC">
        <w:rPr>
          <w:b/>
          <w:bCs/>
          <w:lang w:val="en-US"/>
        </w:rPr>
        <w:t>Description</w:t>
      </w:r>
    </w:p>
    <w:p w14:paraId="62670E87" w14:textId="47D81BCC" w:rsidR="00ED3559" w:rsidRDefault="00220C02">
      <w:pPr>
        <w:rPr>
          <w:lang w:val="en-US"/>
        </w:rPr>
      </w:pPr>
      <w:r w:rsidRPr="00220C02">
        <w:rPr>
          <w:lang w:val="en-US"/>
        </w:rPr>
        <w:t xml:space="preserve">World Wildlife Fund's (WWF) mission is the conservation of nature. Using the best available scientific knowledge and advancing that knowledge where we can, we work to preserve the diversity and abundance of life on Earth. We are committed to reversing the degradation of our planet's natural environment and to building a future in which human needs are met in harmony with nature. </w:t>
      </w:r>
    </w:p>
    <w:p w14:paraId="2F3E2154" w14:textId="5AB5457E" w:rsidR="00EC4FE9" w:rsidRDefault="00EC4FE9" w:rsidP="00220C02">
      <w:pPr>
        <w:tabs>
          <w:tab w:val="left" w:pos="984"/>
        </w:tabs>
        <w:rPr>
          <w:lang w:val="en-US"/>
        </w:rPr>
      </w:pPr>
    </w:p>
    <w:p w14:paraId="60A3895C" w14:textId="36F6B665" w:rsidR="00186B5F" w:rsidRDefault="00186B5F">
      <w:pPr>
        <w:rPr>
          <w:lang w:val="en-US"/>
        </w:rPr>
      </w:pPr>
      <w:r>
        <w:rPr>
          <w:lang w:val="en-US"/>
        </w:rPr>
        <w:br w:type="page"/>
      </w:r>
    </w:p>
    <w:p w14:paraId="2F3FE22E" w14:textId="77777777" w:rsidR="00C5117E" w:rsidRDefault="00C5117E">
      <w:pPr>
        <w:rPr>
          <w:b/>
          <w:bCs/>
          <w:sz w:val="32"/>
          <w:szCs w:val="32"/>
          <w:lang w:val="en-US"/>
        </w:rPr>
      </w:pPr>
    </w:p>
    <w:p w14:paraId="3BAD82A2" w14:textId="280ACF9E" w:rsidR="00C5117E" w:rsidRDefault="00797142">
      <w:pPr>
        <w:rPr>
          <w:b/>
          <w:bCs/>
          <w:sz w:val="32"/>
          <w:szCs w:val="32"/>
          <w:lang w:val="en-US"/>
        </w:rPr>
      </w:pPr>
      <w:r>
        <w:rPr>
          <w:b/>
          <w:bCs/>
          <w:sz w:val="32"/>
          <w:szCs w:val="32"/>
          <w:lang w:val="en-US"/>
        </w:rPr>
        <w:t>The Nature Conservancy</w:t>
      </w:r>
    </w:p>
    <w:p w14:paraId="6E3F96F6" w14:textId="7012BFDE" w:rsidR="00C5117E" w:rsidRDefault="00797142">
      <w:pPr>
        <w:rPr>
          <w:b/>
          <w:bCs/>
          <w:sz w:val="32"/>
          <w:szCs w:val="32"/>
          <w:lang w:val="en-US"/>
        </w:rPr>
      </w:pPr>
      <w:r w:rsidRPr="00650804">
        <w:rPr>
          <w:b/>
          <w:bCs/>
          <w:sz w:val="32"/>
          <w:szCs w:val="32"/>
        </w:rPr>
        <w:drawing>
          <wp:inline distT="0" distB="0" distL="0" distR="0" wp14:anchorId="0A212FB6" wp14:editId="36300BB2">
            <wp:extent cx="1862757" cy="973273"/>
            <wp:effectExtent l="0" t="0" r="4445" b="0"/>
            <wp:docPr id="5" name="Image 4">
              <a:extLst xmlns:a="http://schemas.openxmlformats.org/drawingml/2006/main">
                <a:ext uri="{FF2B5EF4-FFF2-40B4-BE49-F238E27FC236}">
                  <a16:creationId xmlns:a16="http://schemas.microsoft.com/office/drawing/2014/main" id="{B1B0BBE3-6458-ED3C-E126-A692050D5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B1B0BBE3-6458-ED3C-E126-A692050D50FA}"/>
                        </a:ext>
                      </a:extLst>
                    </pic:cNvPr>
                    <pic:cNvPicPr>
                      <a:picLocks noChangeAspect="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80974" cy="982791"/>
                    </a:xfrm>
                    <a:prstGeom prst="rect">
                      <a:avLst/>
                    </a:prstGeom>
                  </pic:spPr>
                </pic:pic>
              </a:graphicData>
            </a:graphic>
          </wp:inline>
        </w:drawing>
      </w:r>
    </w:p>
    <w:p w14:paraId="1A579ABE" w14:textId="6B3B4D56" w:rsidR="00872A71" w:rsidRPr="00872A71" w:rsidRDefault="00872A71">
      <w:pPr>
        <w:rPr>
          <w:b/>
          <w:bCs/>
          <w:sz w:val="24"/>
          <w:szCs w:val="24"/>
          <w:lang w:val="en-US"/>
        </w:rPr>
      </w:pPr>
      <w:r w:rsidRPr="00872A71">
        <w:rPr>
          <w:b/>
          <w:bCs/>
          <w:sz w:val="24"/>
          <w:szCs w:val="24"/>
          <w:lang w:val="en-US"/>
        </w:rPr>
        <w:t>Description</w:t>
      </w:r>
    </w:p>
    <w:p w14:paraId="0B5BE76B" w14:textId="50BEAC30" w:rsidR="00024B83" w:rsidRDefault="00C5117E">
      <w:pPr>
        <w:rPr>
          <w:lang w:val="en-US"/>
        </w:rPr>
      </w:pPr>
      <w:r w:rsidRPr="00C5117E">
        <w:rPr>
          <w:lang w:val="en-US"/>
        </w:rPr>
        <w:t>The Nature Conservancy is a leading conservation organization working around the world to protect ecologically important lands and waters for nature and people. We address threats to conservation involving climate change, fire, fresh water, forests, invasive species, and marine ecosystems. We use a science-based approach</w:t>
      </w:r>
      <w:r w:rsidR="00A60D78">
        <w:rPr>
          <w:lang w:val="en-US"/>
        </w:rPr>
        <w:t xml:space="preserve">, and we pursue non-confrontational, pragmatic solutions to conservation challenges. </w:t>
      </w:r>
      <w:r w:rsidR="00024B83">
        <w:rPr>
          <w:lang w:val="en-US"/>
        </w:rPr>
        <w:br w:type="page"/>
      </w:r>
    </w:p>
    <w:p w14:paraId="340F84A5" w14:textId="01E0D151" w:rsidR="00F4279F" w:rsidRDefault="00024B83" w:rsidP="00F11B6E">
      <w:pPr>
        <w:tabs>
          <w:tab w:val="left" w:pos="1680"/>
        </w:tabs>
        <w:rPr>
          <w:b/>
          <w:bCs/>
          <w:sz w:val="32"/>
          <w:szCs w:val="32"/>
          <w:lang w:val="en-US"/>
        </w:rPr>
      </w:pPr>
      <w:r w:rsidRPr="00024B83">
        <w:rPr>
          <w:b/>
          <w:bCs/>
          <w:sz w:val="32"/>
          <w:szCs w:val="32"/>
          <w:lang w:val="en-US"/>
        </w:rPr>
        <w:lastRenderedPageBreak/>
        <w:t>UNICEF</w:t>
      </w:r>
    </w:p>
    <w:p w14:paraId="28CAAF39" w14:textId="1BC43B2A" w:rsidR="00DC0562" w:rsidRDefault="0021360F" w:rsidP="00F11B6E">
      <w:pPr>
        <w:tabs>
          <w:tab w:val="left" w:pos="1680"/>
        </w:tabs>
        <w:rPr>
          <w:b/>
          <w:bCs/>
          <w:sz w:val="32"/>
          <w:szCs w:val="32"/>
          <w:lang w:val="en-US"/>
        </w:rPr>
      </w:pPr>
      <w:r>
        <w:rPr>
          <w:b/>
          <w:bCs/>
          <w:noProof/>
          <w:sz w:val="32"/>
          <w:szCs w:val="32"/>
          <w:lang w:val="en-US"/>
        </w:rPr>
        <w:drawing>
          <wp:inline distT="0" distB="0" distL="0" distR="0" wp14:anchorId="411A6B43" wp14:editId="18950FAC">
            <wp:extent cx="2635399" cy="643467"/>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1407" cy="652259"/>
                    </a:xfrm>
                    <a:prstGeom prst="rect">
                      <a:avLst/>
                    </a:prstGeom>
                    <a:noFill/>
                  </pic:spPr>
                </pic:pic>
              </a:graphicData>
            </a:graphic>
          </wp:inline>
        </w:drawing>
      </w:r>
    </w:p>
    <w:p w14:paraId="255DA83E" w14:textId="17BC82BB" w:rsidR="00DC0562" w:rsidRPr="00DC0562" w:rsidRDefault="00DC0562" w:rsidP="00F11B6E">
      <w:pPr>
        <w:tabs>
          <w:tab w:val="left" w:pos="1680"/>
        </w:tabs>
        <w:rPr>
          <w:b/>
          <w:bCs/>
          <w:lang w:val="en-US"/>
        </w:rPr>
      </w:pPr>
      <w:r w:rsidRPr="00DC0562">
        <w:rPr>
          <w:b/>
          <w:bCs/>
          <w:lang w:val="en-US"/>
        </w:rPr>
        <w:t>Description</w:t>
      </w:r>
    </w:p>
    <w:p w14:paraId="17940592" w14:textId="019B4700" w:rsidR="00024B83" w:rsidRPr="00DC0562" w:rsidRDefault="00024B83" w:rsidP="00F11B6E">
      <w:pPr>
        <w:tabs>
          <w:tab w:val="left" w:pos="1680"/>
        </w:tabs>
        <w:rPr>
          <w:lang w:val="en-US"/>
        </w:rPr>
      </w:pPr>
      <w:r w:rsidRPr="00DC0562">
        <w:rPr>
          <w:lang w:val="en-US"/>
        </w:rPr>
        <w:t xml:space="preserve">Over eight decades, the United Nations Children's Fund (UNICEF) has built an unprecedented global support system for the world's children. UNICEF works to deliver the essentials that give every child an equitable chance in life: health care and immunizations, safe water and sanitation, nutrition, education, emergency relief and more. </w:t>
      </w:r>
    </w:p>
    <w:p w14:paraId="45FE722E" w14:textId="77777777" w:rsidR="001074B1" w:rsidRDefault="001074B1">
      <w:pPr>
        <w:rPr>
          <w:b/>
          <w:bCs/>
          <w:lang w:val="en-US"/>
        </w:rPr>
      </w:pPr>
      <w:r>
        <w:rPr>
          <w:b/>
          <w:bCs/>
          <w:lang w:val="en-US"/>
        </w:rPr>
        <w:br w:type="page"/>
      </w:r>
    </w:p>
    <w:p w14:paraId="049B8C62" w14:textId="6062B674" w:rsidR="00BA52D2" w:rsidRDefault="00747308" w:rsidP="00F11B6E">
      <w:pPr>
        <w:tabs>
          <w:tab w:val="left" w:pos="1680"/>
        </w:tabs>
        <w:rPr>
          <w:b/>
          <w:bCs/>
          <w:sz w:val="32"/>
          <w:szCs w:val="32"/>
          <w:lang w:val="en-US"/>
        </w:rPr>
      </w:pPr>
      <w:r w:rsidRPr="00747308">
        <w:rPr>
          <w:b/>
          <w:bCs/>
          <w:sz w:val="32"/>
          <w:szCs w:val="32"/>
          <w:lang w:val="en-US"/>
        </w:rPr>
        <w:lastRenderedPageBreak/>
        <w:t>Save the children</w:t>
      </w:r>
    </w:p>
    <w:p w14:paraId="0E1AD116" w14:textId="1E462F63" w:rsidR="00747308" w:rsidRDefault="0021360F" w:rsidP="00F11B6E">
      <w:pPr>
        <w:tabs>
          <w:tab w:val="left" w:pos="1680"/>
        </w:tabs>
        <w:rPr>
          <w:b/>
          <w:bCs/>
          <w:sz w:val="32"/>
          <w:szCs w:val="32"/>
          <w:lang w:val="en-US"/>
        </w:rPr>
      </w:pPr>
      <w:r w:rsidRPr="0021360F">
        <w:rPr>
          <w:b/>
          <w:bCs/>
          <w:sz w:val="32"/>
          <w:szCs w:val="32"/>
        </w:rPr>
        <w:drawing>
          <wp:inline distT="0" distB="0" distL="0" distR="0" wp14:anchorId="3EAD0183" wp14:editId="4AF0E8CF">
            <wp:extent cx="2692932" cy="694267"/>
            <wp:effectExtent l="0" t="0" r="0" b="0"/>
            <wp:docPr id="2" name="Image 1">
              <a:extLst xmlns:a="http://schemas.openxmlformats.org/drawingml/2006/main">
                <a:ext uri="{FF2B5EF4-FFF2-40B4-BE49-F238E27FC236}">
                  <a16:creationId xmlns:a16="http://schemas.microsoft.com/office/drawing/2014/main" id="{DA6634DE-D1B8-BC2B-ED46-040533477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DA6634DE-D1B8-BC2B-ED46-040533477297}"/>
                        </a:ext>
                      </a:extLst>
                    </pic:cNvPr>
                    <pic:cNvPicPr>
                      <a:picLocks noChangeAspect="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28484" cy="703433"/>
                    </a:xfrm>
                    <a:prstGeom prst="rect">
                      <a:avLst/>
                    </a:prstGeom>
                  </pic:spPr>
                </pic:pic>
              </a:graphicData>
            </a:graphic>
          </wp:inline>
        </w:drawing>
      </w:r>
    </w:p>
    <w:p w14:paraId="0594B1E0" w14:textId="12F9DB94" w:rsidR="00381699" w:rsidRPr="00381699" w:rsidRDefault="00381699" w:rsidP="00F11B6E">
      <w:pPr>
        <w:tabs>
          <w:tab w:val="left" w:pos="1680"/>
        </w:tabs>
        <w:rPr>
          <w:b/>
          <w:bCs/>
          <w:sz w:val="24"/>
          <w:szCs w:val="24"/>
          <w:lang w:val="en-US"/>
        </w:rPr>
      </w:pPr>
      <w:r w:rsidRPr="00381699">
        <w:rPr>
          <w:b/>
          <w:bCs/>
          <w:sz w:val="24"/>
          <w:szCs w:val="24"/>
          <w:lang w:val="en-US"/>
        </w:rPr>
        <w:t>Description</w:t>
      </w:r>
    </w:p>
    <w:p w14:paraId="21C4E78C" w14:textId="534952CE" w:rsidR="00747308" w:rsidRPr="00747308" w:rsidRDefault="00747308" w:rsidP="00747308">
      <w:pPr>
        <w:tabs>
          <w:tab w:val="left" w:pos="1680"/>
        </w:tabs>
        <w:rPr>
          <w:lang w:val="en-US"/>
        </w:rPr>
      </w:pPr>
      <w:r w:rsidRPr="00747308">
        <w:rPr>
          <w:lang w:val="en-US"/>
        </w:rPr>
        <w:t xml:space="preserve">Save the Children believes every child deserves a future. In the United States and around the world, we work to give children a healthy start in life, the opportunity to learn and protection from harm. We ensure children's unique needs are met and their voices are heard. We deliver lasting results for millions of children, including those hardest to reach. </w:t>
      </w:r>
    </w:p>
    <w:p w14:paraId="29E6ACE3" w14:textId="77777777" w:rsidR="00747308" w:rsidRPr="00747308" w:rsidRDefault="00747308" w:rsidP="00F11B6E">
      <w:pPr>
        <w:tabs>
          <w:tab w:val="left" w:pos="1680"/>
        </w:tabs>
        <w:rPr>
          <w:lang w:val="en-US"/>
        </w:rPr>
      </w:pPr>
    </w:p>
    <w:sectPr w:rsidR="00747308" w:rsidRPr="0074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B1"/>
    <w:rsid w:val="00024B83"/>
    <w:rsid w:val="000512EF"/>
    <w:rsid w:val="001074B1"/>
    <w:rsid w:val="00112377"/>
    <w:rsid w:val="001265EB"/>
    <w:rsid w:val="00137E4C"/>
    <w:rsid w:val="00186B5F"/>
    <w:rsid w:val="0021360F"/>
    <w:rsid w:val="00220C02"/>
    <w:rsid w:val="00374CEB"/>
    <w:rsid w:val="00381699"/>
    <w:rsid w:val="004B04AA"/>
    <w:rsid w:val="00543345"/>
    <w:rsid w:val="005A7C90"/>
    <w:rsid w:val="005F433F"/>
    <w:rsid w:val="00650804"/>
    <w:rsid w:val="00747308"/>
    <w:rsid w:val="00797142"/>
    <w:rsid w:val="00872A71"/>
    <w:rsid w:val="00A42CB1"/>
    <w:rsid w:val="00A60D78"/>
    <w:rsid w:val="00AE3DAC"/>
    <w:rsid w:val="00B82413"/>
    <w:rsid w:val="00BA52D2"/>
    <w:rsid w:val="00C5117E"/>
    <w:rsid w:val="00D22C41"/>
    <w:rsid w:val="00DC0562"/>
    <w:rsid w:val="00EC4FE9"/>
    <w:rsid w:val="00F11B6E"/>
    <w:rsid w:val="00F4279F"/>
    <w:rsid w:val="00F940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87BA"/>
  <w15:chartTrackingRefBased/>
  <w15:docId w15:val="{6A166266-309C-4BA9-AEB3-4E786B2C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4FE9"/>
    <w:rPr>
      <w:color w:val="0563C1" w:themeColor="hyperlink"/>
      <w:u w:val="single"/>
    </w:rPr>
  </w:style>
  <w:style w:type="character" w:styleId="Mentionnonrsolue">
    <w:name w:val="Unresolved Mention"/>
    <w:basedOn w:val="Policepardfaut"/>
    <w:uiPriority w:val="99"/>
    <w:semiHidden/>
    <w:unhideWhenUsed/>
    <w:rsid w:val="00EC4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246</Words>
  <Characters>1358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2</cp:revision>
  <dcterms:created xsi:type="dcterms:W3CDTF">2023-03-10T11:30:00Z</dcterms:created>
  <dcterms:modified xsi:type="dcterms:W3CDTF">2023-03-10T11:30:00Z</dcterms:modified>
</cp:coreProperties>
</file>