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585" w:type="dxa"/>
        <w:tblLook w:val="04A0" w:firstRow="1" w:lastRow="0" w:firstColumn="1" w:lastColumn="0" w:noHBand="0" w:noVBand="1"/>
      </w:tblPr>
      <w:tblGrid>
        <w:gridCol w:w="2055"/>
        <w:gridCol w:w="588"/>
        <w:gridCol w:w="588"/>
        <w:gridCol w:w="589"/>
        <w:gridCol w:w="588"/>
        <w:gridCol w:w="588"/>
        <w:gridCol w:w="589"/>
      </w:tblGrid>
      <w:tr w:rsidR="00EE135C" w:rsidTr="00EE135C">
        <w:trPr>
          <w:trHeight w:val="404"/>
        </w:trPr>
        <w:tc>
          <w:tcPr>
            <w:tcW w:w="2055" w:type="dxa"/>
          </w:tcPr>
          <w:p w:rsidR="00EE135C" w:rsidRPr="00EE135C" w:rsidRDefault="00EE135C">
            <w:pPr>
              <w:rPr>
                <w:rFonts w:ascii="Arial Narrow" w:hAnsi="Arial Narrow"/>
              </w:rPr>
            </w:pPr>
          </w:p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</w:tr>
      <w:tr w:rsidR="00EE135C" w:rsidTr="00EE135C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IBOPE</w:t>
            </w:r>
          </w:p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</w:tr>
      <w:tr w:rsidR="00EE135C" w:rsidTr="00EE135C">
        <w:trPr>
          <w:trHeight w:val="391"/>
        </w:trPr>
        <w:tc>
          <w:tcPr>
            <w:tcW w:w="2055" w:type="dxa"/>
            <w:vAlign w:val="center"/>
          </w:tcPr>
          <w:p w:rsidR="00EE135C" w:rsidRPr="00EE135C" w:rsidRDefault="00EE135C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Objetivos</w:t>
            </w:r>
          </w:p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</w:tr>
      <w:tr w:rsidR="00EE135C" w:rsidTr="00EE135C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Bônus</w:t>
            </w:r>
          </w:p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</w:tr>
      <w:tr w:rsidR="00EE135C" w:rsidTr="00EE135C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$ nas Atrações</w:t>
            </w:r>
          </w:p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</w:tr>
      <w:tr w:rsidR="00EE135C" w:rsidTr="00EE135C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Atrações estocadas</w:t>
            </w:r>
          </w:p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</w:tr>
      <w:tr w:rsidR="00EE135C" w:rsidTr="00EE135C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EE135C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Tokens em Atrações</w:t>
            </w:r>
          </w:p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8" w:type="dxa"/>
          </w:tcPr>
          <w:p w:rsidR="00EE135C" w:rsidRDefault="00EE135C"/>
        </w:tc>
        <w:tc>
          <w:tcPr>
            <w:tcW w:w="589" w:type="dxa"/>
          </w:tcPr>
          <w:p w:rsidR="00EE135C" w:rsidRDefault="00EE135C"/>
        </w:tc>
      </w:tr>
    </w:tbl>
    <w:p w:rsidR="00DF7B5C" w:rsidRDefault="00DF7B5C"/>
    <w:tbl>
      <w:tblPr>
        <w:tblStyle w:val="Tabelacomgrade"/>
        <w:tblW w:w="5585" w:type="dxa"/>
        <w:tblLook w:val="04A0" w:firstRow="1" w:lastRow="0" w:firstColumn="1" w:lastColumn="0" w:noHBand="0" w:noVBand="1"/>
      </w:tblPr>
      <w:tblGrid>
        <w:gridCol w:w="2055"/>
        <w:gridCol w:w="588"/>
        <w:gridCol w:w="588"/>
        <w:gridCol w:w="589"/>
        <w:gridCol w:w="588"/>
        <w:gridCol w:w="588"/>
        <w:gridCol w:w="589"/>
      </w:tblGrid>
      <w:tr w:rsidR="00EE135C" w:rsidTr="00716BA6">
        <w:trPr>
          <w:trHeight w:val="404"/>
        </w:trPr>
        <w:tc>
          <w:tcPr>
            <w:tcW w:w="2055" w:type="dxa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IBOPE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391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Objetivos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Bônus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$ nas Atrações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Atrações estocadas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Tokens em Atrações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</w:tbl>
    <w:p w:rsidR="00EE135C" w:rsidRDefault="00EE135C"/>
    <w:tbl>
      <w:tblPr>
        <w:tblStyle w:val="Tabelacomgrade"/>
        <w:tblW w:w="5585" w:type="dxa"/>
        <w:tblLook w:val="04A0" w:firstRow="1" w:lastRow="0" w:firstColumn="1" w:lastColumn="0" w:noHBand="0" w:noVBand="1"/>
      </w:tblPr>
      <w:tblGrid>
        <w:gridCol w:w="2055"/>
        <w:gridCol w:w="588"/>
        <w:gridCol w:w="588"/>
        <w:gridCol w:w="589"/>
        <w:gridCol w:w="588"/>
        <w:gridCol w:w="588"/>
        <w:gridCol w:w="589"/>
      </w:tblGrid>
      <w:tr w:rsidR="00EE135C" w:rsidTr="00716BA6">
        <w:trPr>
          <w:trHeight w:val="404"/>
        </w:trPr>
        <w:tc>
          <w:tcPr>
            <w:tcW w:w="2055" w:type="dxa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IBOPE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391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Objetivos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Bônus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$ nas Atrações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Atrações estocadas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Tokens em Atrações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</w:tbl>
    <w:p w:rsidR="00EE135C" w:rsidRDefault="00EE135C"/>
    <w:tbl>
      <w:tblPr>
        <w:tblStyle w:val="Tabelacomgrade"/>
        <w:tblW w:w="5585" w:type="dxa"/>
        <w:tblLook w:val="04A0" w:firstRow="1" w:lastRow="0" w:firstColumn="1" w:lastColumn="0" w:noHBand="0" w:noVBand="1"/>
      </w:tblPr>
      <w:tblGrid>
        <w:gridCol w:w="2055"/>
        <w:gridCol w:w="588"/>
        <w:gridCol w:w="588"/>
        <w:gridCol w:w="589"/>
        <w:gridCol w:w="588"/>
        <w:gridCol w:w="588"/>
        <w:gridCol w:w="589"/>
      </w:tblGrid>
      <w:tr w:rsidR="00EE135C" w:rsidTr="00716BA6">
        <w:trPr>
          <w:trHeight w:val="404"/>
        </w:trPr>
        <w:tc>
          <w:tcPr>
            <w:tcW w:w="2055" w:type="dxa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IBOPE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391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Objetivos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Bônus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$ nas Atrações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Atrações estocadas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</w:tr>
      <w:tr w:rsidR="00EE135C" w:rsidTr="00716BA6">
        <w:trPr>
          <w:trHeight w:val="404"/>
        </w:trPr>
        <w:tc>
          <w:tcPr>
            <w:tcW w:w="2055" w:type="dxa"/>
            <w:vAlign w:val="center"/>
          </w:tcPr>
          <w:p w:rsidR="00EE135C" w:rsidRPr="00EE135C" w:rsidRDefault="00EE135C" w:rsidP="00716BA6">
            <w:pPr>
              <w:rPr>
                <w:rFonts w:ascii="Arial Narrow" w:hAnsi="Arial Narrow"/>
              </w:rPr>
            </w:pPr>
            <w:r w:rsidRPr="00EE135C">
              <w:rPr>
                <w:rFonts w:ascii="Arial Narrow" w:hAnsi="Arial Narrow"/>
              </w:rPr>
              <w:t>Tokens em Atrações</w:t>
            </w:r>
          </w:p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8" w:type="dxa"/>
          </w:tcPr>
          <w:p w:rsidR="00EE135C" w:rsidRDefault="00EE135C" w:rsidP="00716BA6"/>
        </w:tc>
        <w:tc>
          <w:tcPr>
            <w:tcW w:w="589" w:type="dxa"/>
          </w:tcPr>
          <w:p w:rsidR="00EE135C" w:rsidRDefault="00EE135C" w:rsidP="00716BA6"/>
        </w:tc>
        <w:bookmarkStart w:id="0" w:name="_GoBack"/>
        <w:bookmarkEnd w:id="0"/>
      </w:tr>
    </w:tbl>
    <w:p w:rsidR="00EE135C" w:rsidRDefault="00EE135C"/>
    <w:sectPr w:rsidR="00EE1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5C"/>
    <w:rsid w:val="00DF7B5C"/>
    <w:rsid w:val="00E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D5C6"/>
  <w15:chartTrackingRefBased/>
  <w15:docId w15:val="{A3AD2412-F6BF-4321-895C-29C9ABE1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Guedes</dc:creator>
  <cp:keywords/>
  <dc:description/>
  <cp:lastModifiedBy>Bruno Silva Guedes</cp:lastModifiedBy>
  <cp:revision>1</cp:revision>
  <dcterms:created xsi:type="dcterms:W3CDTF">2019-05-24T00:44:00Z</dcterms:created>
  <dcterms:modified xsi:type="dcterms:W3CDTF">2019-05-24T00:47:00Z</dcterms:modified>
</cp:coreProperties>
</file>