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5D48" w14:textId="77777777" w:rsidR="00687386" w:rsidRDefault="00687386" w:rsidP="00687386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redicate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</w:rPr>
        <w:t>DELEGATE</w:t>
      </w:r>
      <w:r>
        <w:rPr>
          <w:rFonts w:hint="cs"/>
          <w:b/>
          <w:bCs/>
          <w:u w:val="single"/>
          <w:rtl/>
        </w:rPr>
        <w:t xml:space="preserve"> שיכול להצביע לכל פונקציה ש:</w:t>
      </w:r>
    </w:p>
    <w:p w14:paraId="6C087FA6" w14:textId="77777777" w:rsidR="00687386" w:rsidRPr="00DB0358" w:rsidRDefault="00687386" w:rsidP="0068738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rPr>
          <w:rFonts w:hint="cs"/>
          <w:i/>
          <w:iCs/>
          <w:rtl/>
        </w:rPr>
        <w:t>מקבלת פרמטר אחד.</w:t>
      </w:r>
    </w:p>
    <w:p w14:paraId="1D16041C" w14:textId="77777777" w:rsidR="00687386" w:rsidRDefault="00687386" w:rsidP="0068738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rPr>
          <w:rFonts w:hint="cs"/>
          <w:i/>
          <w:iCs/>
          <w:rtl/>
        </w:rPr>
        <w:t>סוג הפרמטר</w:t>
      </w:r>
      <w:r>
        <w:rPr>
          <w:rFonts w:hint="cs"/>
          <w:i/>
          <w:iCs/>
          <w:u w:val="single"/>
          <w:rtl/>
        </w:rPr>
        <w:t xml:space="preserve"> בתוך &lt;&gt;.</w:t>
      </w:r>
    </w:p>
    <w:p w14:paraId="70A862F0" w14:textId="77777777" w:rsidR="00687386" w:rsidRDefault="00687386" w:rsidP="0068738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rPr>
          <w:rFonts w:hint="cs"/>
          <w:i/>
          <w:iCs/>
          <w:rtl/>
        </w:rPr>
        <w:t xml:space="preserve">מחזירה ערך </w:t>
      </w:r>
      <w:r>
        <w:rPr>
          <w:rFonts w:hint="cs"/>
          <w:i/>
          <w:iCs/>
        </w:rPr>
        <w:t>BOOL</w:t>
      </w:r>
      <w:r>
        <w:rPr>
          <w:rFonts w:hint="cs"/>
          <w:i/>
          <w:iCs/>
          <w:u w:val="single"/>
          <w:rtl/>
        </w:rPr>
        <w:t>.</w:t>
      </w:r>
    </w:p>
    <w:p w14:paraId="06E876F2" w14:textId="77777777" w:rsidR="00687386" w:rsidRDefault="00687386" w:rsidP="00687386">
      <w:pPr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</w:rPr>
        <w:t>A</w:t>
      </w:r>
      <w:r>
        <w:rPr>
          <w:b/>
          <w:bCs/>
          <w:i/>
          <w:iCs/>
          <w:u w:val="single"/>
        </w:rPr>
        <w:t>ction</w:t>
      </w:r>
      <w:r>
        <w:rPr>
          <w:rFonts w:hint="cs"/>
          <w:b/>
          <w:bCs/>
          <w:i/>
          <w:iCs/>
          <w:u w:val="single"/>
          <w:rtl/>
        </w:rPr>
        <w:t xml:space="preserve"> </w:t>
      </w:r>
      <w:r>
        <w:rPr>
          <w:b/>
          <w:bCs/>
          <w:i/>
          <w:iCs/>
          <w:u w:val="single"/>
          <w:rtl/>
        </w:rPr>
        <w:t>–</w:t>
      </w:r>
    </w:p>
    <w:p w14:paraId="1F27C8CE" w14:textId="77777777" w:rsidR="00687386" w:rsidRDefault="00687386" w:rsidP="0068738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יש להעביר פרמטרים מופרדים בפסיק , 1-16 פרמטרים.</w:t>
      </w:r>
    </w:p>
    <w:p w14:paraId="544F44BA" w14:textId="77777777" w:rsidR="00687386" w:rsidRDefault="00687386" w:rsidP="0068738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סוג הפרמטר בתוך &lt;&gt;.</w:t>
      </w:r>
    </w:p>
    <w:p w14:paraId="000C6EC3" w14:textId="77777777" w:rsidR="00687386" w:rsidRDefault="00687386" w:rsidP="00687386">
      <w:pPr>
        <w:pStyle w:val="ListParagraph"/>
        <w:numPr>
          <w:ilvl w:val="0"/>
          <w:numId w:val="1"/>
        </w:numPr>
        <w:rPr>
          <w:i/>
          <w:iCs/>
        </w:rPr>
      </w:pPr>
      <w:r w:rsidRPr="00DC5BAA">
        <w:rPr>
          <w:rFonts w:hint="cs"/>
          <w:b/>
          <w:bCs/>
          <w:i/>
          <w:iCs/>
          <w:rtl/>
        </w:rPr>
        <w:t>אי אפשר</w:t>
      </w:r>
      <w:r>
        <w:rPr>
          <w:rFonts w:hint="cs"/>
          <w:i/>
          <w:iCs/>
          <w:rtl/>
        </w:rPr>
        <w:t xml:space="preserve"> להחזיר ערך .</w:t>
      </w:r>
    </w:p>
    <w:p w14:paraId="7801E47C" w14:textId="77777777" w:rsidR="00687386" w:rsidRDefault="00687386" w:rsidP="00687386">
      <w:pPr>
        <w:rPr>
          <w:b/>
          <w:bCs/>
          <w:i/>
          <w:i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F</w:t>
      </w:r>
      <w:r>
        <w:rPr>
          <w:b/>
          <w:bCs/>
          <w:u w:val="single"/>
        </w:rPr>
        <w:t>unc</w:t>
      </w:r>
      <w:proofErr w:type="spellEnd"/>
      <w:r>
        <w:rPr>
          <w:rFonts w:hint="cs"/>
          <w:b/>
          <w:bCs/>
          <w:i/>
          <w:iCs/>
          <w:u w:val="single"/>
          <w:rtl/>
        </w:rPr>
        <w:t xml:space="preserve"> </w:t>
      </w:r>
      <w:r>
        <w:rPr>
          <w:b/>
          <w:bCs/>
          <w:i/>
          <w:iCs/>
          <w:u w:val="single"/>
          <w:rtl/>
        </w:rPr>
        <w:t>–</w:t>
      </w:r>
      <w:r>
        <w:rPr>
          <w:rFonts w:hint="cs"/>
          <w:b/>
          <w:bCs/>
          <w:i/>
          <w:iCs/>
          <w:u w:val="single"/>
          <w:rtl/>
        </w:rPr>
        <w:t xml:space="preserve"> </w:t>
      </w:r>
    </w:p>
    <w:p w14:paraId="7BA76B58" w14:textId="77777777" w:rsidR="00687386" w:rsidRPr="00DC5BAA" w:rsidRDefault="00687386" w:rsidP="0068738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rFonts w:hint="cs"/>
          <w:i/>
          <w:iCs/>
          <w:rtl/>
        </w:rPr>
        <w:t>מקבלת 1-16 פרמטרים מופרדים בפסיקים.</w:t>
      </w:r>
    </w:p>
    <w:p w14:paraId="60CE1803" w14:textId="77777777" w:rsidR="00687386" w:rsidRPr="00DC5BAA" w:rsidRDefault="00687386" w:rsidP="0068738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rFonts w:hint="cs"/>
          <w:i/>
          <w:iCs/>
          <w:rtl/>
        </w:rPr>
        <w:t>סוג הפרמטר בתוך &lt;&gt;</w:t>
      </w:r>
    </w:p>
    <w:p w14:paraId="5D7C0D78" w14:textId="77777777" w:rsidR="00687386" w:rsidRPr="00DC5BAA" w:rsidRDefault="00687386" w:rsidP="0068738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rFonts w:hint="cs"/>
          <w:i/>
          <w:iCs/>
          <w:rtl/>
        </w:rPr>
        <w:t>הפרמטר האחרון קובע את סוג הערך המוחזר, כל השאר הם פרמטרים שהפונקציה מקבלת</w:t>
      </w:r>
    </w:p>
    <w:p w14:paraId="7B1DA163" w14:textId="77777777" w:rsidR="00687386" w:rsidRDefault="00687386" w:rsidP="0068738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rFonts w:hint="cs"/>
          <w:i/>
          <w:iCs/>
          <w:rtl/>
        </w:rPr>
        <w:t xml:space="preserve">חובה להעביר את סוג הטיפוס המוחזר, אולם לא חובה לקבל פרמטרים </w:t>
      </w:r>
      <w:proofErr w:type="spellStart"/>
      <w:r>
        <w:rPr>
          <w:rFonts w:hint="cs"/>
          <w:i/>
          <w:iCs/>
          <w:rtl/>
        </w:rPr>
        <w:t>לפונ</w:t>
      </w:r>
      <w:proofErr w:type="spellEnd"/>
      <w:r>
        <w:rPr>
          <w:rFonts w:hint="cs"/>
          <w:i/>
          <w:iCs/>
          <w:rtl/>
        </w:rPr>
        <w:t>' שניצור.</w:t>
      </w:r>
    </w:p>
    <w:p w14:paraId="00B345FF" w14:textId="42F64657" w:rsidR="00987922" w:rsidRPr="00687386" w:rsidRDefault="00987922" w:rsidP="00987922">
      <w:pPr>
        <w:rPr>
          <w:rFonts w:hint="cs"/>
          <w:i/>
          <w:iCs/>
          <w:rtl/>
        </w:rPr>
      </w:pPr>
    </w:p>
    <w:p w14:paraId="0E3947BA" w14:textId="77777777" w:rsidR="00687386" w:rsidRPr="00687386" w:rsidRDefault="00987922" w:rsidP="00987922">
      <w:pPr>
        <w:rPr>
          <w:i/>
          <w:iCs/>
          <w:u w:val="single"/>
          <w:rtl/>
        </w:rPr>
      </w:pPr>
      <w:r w:rsidRPr="00687386">
        <w:rPr>
          <w:rFonts w:hint="cs"/>
          <w:b/>
          <w:bCs/>
          <w:i/>
          <w:iCs/>
          <w:u w:val="single"/>
          <w:rtl/>
        </w:rPr>
        <w:t xml:space="preserve">3 עקרונות </w:t>
      </w:r>
      <w:r w:rsidRPr="00687386">
        <w:rPr>
          <w:rFonts w:hint="cs"/>
          <w:b/>
          <w:bCs/>
          <w:i/>
          <w:iCs/>
          <w:u w:val="single"/>
        </w:rPr>
        <w:t>OOP</w:t>
      </w:r>
      <w:r w:rsidRPr="00687386">
        <w:rPr>
          <w:rFonts w:hint="cs"/>
          <w:b/>
          <w:bCs/>
          <w:i/>
          <w:iCs/>
          <w:u w:val="single"/>
          <w:rtl/>
        </w:rPr>
        <w:t xml:space="preserve"> </w:t>
      </w:r>
      <w:r w:rsidR="00687386" w:rsidRPr="00687386">
        <w:rPr>
          <w:b/>
          <w:bCs/>
          <w:i/>
          <w:iCs/>
          <w:u w:val="single"/>
          <w:rtl/>
        </w:rPr>
        <w:t>–</w:t>
      </w:r>
    </w:p>
    <w:p w14:paraId="5EF76667" w14:textId="6EADE540" w:rsidR="00687386" w:rsidRDefault="00687386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1</w:t>
      </w:r>
      <w:r w:rsidRPr="00687386">
        <w:rPr>
          <w:rFonts w:hint="cs"/>
          <w:b/>
          <w:bCs/>
          <w:i/>
          <w:iCs/>
          <w:rtl/>
        </w:rPr>
        <w:t>)</w:t>
      </w:r>
      <w:r w:rsidR="00987922" w:rsidRPr="00687386">
        <w:rPr>
          <w:rFonts w:hint="cs"/>
          <w:b/>
          <w:bCs/>
          <w:i/>
          <w:iCs/>
          <w:rtl/>
        </w:rPr>
        <w:t xml:space="preserve"> הורשה</w:t>
      </w:r>
      <w:r w:rsidRPr="00687386">
        <w:rPr>
          <w:rFonts w:hint="cs"/>
          <w:b/>
          <w:bCs/>
          <w:i/>
          <w:iCs/>
          <w:rtl/>
        </w:rPr>
        <w:t xml:space="preserve"> </w:t>
      </w:r>
      <w:r w:rsidRPr="00687386">
        <w:rPr>
          <w:rFonts w:hint="cs"/>
          <w:b/>
          <w:bCs/>
          <w:i/>
          <w:iCs/>
        </w:rPr>
        <w:t>INHERITANCE</w:t>
      </w:r>
      <w:r w:rsidR="00987922" w:rsidRPr="00687386">
        <w:rPr>
          <w:rFonts w:hint="cs"/>
          <w:b/>
          <w:bCs/>
          <w:i/>
          <w:iCs/>
          <w:rtl/>
        </w:rPr>
        <w:t xml:space="preserve"> </w:t>
      </w:r>
      <w:r w:rsidR="00987922" w:rsidRPr="00687386">
        <w:rPr>
          <w:b/>
          <w:bCs/>
          <w:i/>
          <w:iCs/>
          <w:rtl/>
        </w:rPr>
        <w:t>–</w:t>
      </w:r>
    </w:p>
    <w:p w14:paraId="1DBA8714" w14:textId="77777777" w:rsidR="00687386" w:rsidRDefault="00687386" w:rsidP="00987922">
      <w:pPr>
        <w:rPr>
          <w:i/>
          <w:iCs/>
          <w:rtl/>
        </w:rPr>
      </w:pPr>
      <w:r>
        <w:rPr>
          <w:rFonts w:ascii="Arial" w:hAnsi="Arial" w:cs="Arial"/>
          <w:color w:val="4C4C4C"/>
          <w:sz w:val="23"/>
          <w:szCs w:val="23"/>
          <w:shd w:val="clear" w:color="auto" w:fill="FFFFFF"/>
          <w:rtl/>
        </w:rPr>
        <w:t>הורשה מאפשרת לממש את עקרון ה</w:t>
      </w:r>
      <w:r>
        <w:rPr>
          <w:rFonts w:ascii="Arial" w:hAnsi="Arial" w:cs="Arial"/>
          <w:color w:val="4C4C4C"/>
          <w:sz w:val="23"/>
          <w:szCs w:val="23"/>
          <w:shd w:val="clear" w:color="auto" w:fill="FFFFFF"/>
        </w:rPr>
        <w:t>- </w:t>
      </w:r>
      <w:r>
        <w:rPr>
          <w:rStyle w:val="Strong"/>
          <w:rFonts w:ascii="Arial" w:hAnsi="Arial" w:cs="Arial"/>
          <w:color w:val="4C4C4C"/>
          <w:sz w:val="23"/>
          <w:szCs w:val="23"/>
          <w:bdr w:val="none" w:sz="0" w:space="0" w:color="auto" w:frame="1"/>
          <w:shd w:val="clear" w:color="auto" w:fill="FFFFFF"/>
        </w:rPr>
        <w:t>reuse</w:t>
      </w:r>
      <w:r>
        <w:rPr>
          <w:rFonts w:ascii="Arial" w:hAnsi="Arial" w:cs="Arial"/>
          <w:color w:val="4C4C4C"/>
          <w:sz w:val="23"/>
          <w:szCs w:val="23"/>
          <w:shd w:val="clear" w:color="auto" w:fill="FFFFFF"/>
        </w:rPr>
        <w:t xml:space="preserve"> – </w:t>
      </w:r>
      <w:r>
        <w:rPr>
          <w:rFonts w:ascii="Arial" w:hAnsi="Arial" w:cs="Arial"/>
          <w:color w:val="4C4C4C"/>
          <w:sz w:val="23"/>
          <w:szCs w:val="23"/>
          <w:shd w:val="clear" w:color="auto" w:fill="FFFFFF"/>
          <w:rtl/>
        </w:rPr>
        <w:t>שימוש חוזר בקוד ללא צורך לכתוב אותו מספר פעמים</w:t>
      </w:r>
      <w:r>
        <w:rPr>
          <w:rFonts w:ascii="Arial" w:hAnsi="Arial" w:cs="Arial"/>
          <w:color w:val="4C4C4C"/>
          <w:sz w:val="23"/>
          <w:szCs w:val="23"/>
          <w:shd w:val="clear" w:color="auto" w:fill="FFFFFF"/>
        </w:rPr>
        <w:t>.</w:t>
      </w:r>
    </w:p>
    <w:p w14:paraId="59B173E3" w14:textId="2D28F6DB" w:rsidR="00687386" w:rsidRPr="00687386" w:rsidRDefault="00687386" w:rsidP="00987922">
      <w:pPr>
        <w:rPr>
          <w:b/>
          <w:bCs/>
          <w:i/>
          <w:iCs/>
          <w:rtl/>
        </w:rPr>
      </w:pPr>
      <w:r w:rsidRPr="00687386">
        <w:rPr>
          <w:rFonts w:hint="cs"/>
          <w:b/>
          <w:bCs/>
          <w:i/>
          <w:iCs/>
          <w:rtl/>
        </w:rPr>
        <w:t>2)</w:t>
      </w:r>
      <w:r w:rsidR="00987922" w:rsidRPr="00687386">
        <w:rPr>
          <w:rFonts w:hint="cs"/>
          <w:b/>
          <w:bCs/>
          <w:i/>
          <w:iCs/>
          <w:rtl/>
        </w:rPr>
        <w:t xml:space="preserve"> </w:t>
      </w:r>
      <w:proofErr w:type="spellStart"/>
      <w:r w:rsidR="00987922" w:rsidRPr="00687386">
        <w:rPr>
          <w:rFonts w:hint="cs"/>
          <w:b/>
          <w:bCs/>
          <w:i/>
          <w:iCs/>
          <w:rtl/>
        </w:rPr>
        <w:t>הכמסה</w:t>
      </w:r>
      <w:proofErr w:type="spellEnd"/>
      <w:r w:rsidRPr="00687386">
        <w:rPr>
          <w:rFonts w:hint="cs"/>
          <w:b/>
          <w:bCs/>
          <w:i/>
          <w:iCs/>
          <w:rtl/>
        </w:rPr>
        <w:t xml:space="preserve"> </w:t>
      </w:r>
      <w:r w:rsidRPr="00687386">
        <w:rPr>
          <w:rFonts w:hint="cs"/>
          <w:b/>
          <w:bCs/>
          <w:i/>
          <w:iCs/>
        </w:rPr>
        <w:t>ENCAPSULATION</w:t>
      </w:r>
      <w:r w:rsidR="00987922" w:rsidRPr="00687386">
        <w:rPr>
          <w:rFonts w:hint="cs"/>
          <w:b/>
          <w:bCs/>
          <w:i/>
          <w:iCs/>
          <w:rtl/>
        </w:rPr>
        <w:t xml:space="preserve"> </w:t>
      </w:r>
      <w:r w:rsidR="00987922" w:rsidRPr="00687386">
        <w:rPr>
          <w:b/>
          <w:bCs/>
          <w:i/>
          <w:iCs/>
          <w:rtl/>
        </w:rPr>
        <w:t>–</w:t>
      </w:r>
      <w:r w:rsidRPr="00687386">
        <w:rPr>
          <w:rFonts w:hint="cs"/>
          <w:b/>
          <w:bCs/>
          <w:i/>
          <w:iCs/>
          <w:rtl/>
        </w:rPr>
        <w:t xml:space="preserve"> </w:t>
      </w:r>
    </w:p>
    <w:p w14:paraId="71E0E63D" w14:textId="77777777" w:rsidR="00687386" w:rsidRDefault="00687386" w:rsidP="00687386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4C4C4C"/>
          <w:sz w:val="23"/>
          <w:szCs w:val="23"/>
        </w:rPr>
      </w:pPr>
      <w:proofErr w:type="spellStart"/>
      <w:r>
        <w:rPr>
          <w:rFonts w:ascii="inherit" w:hAnsi="inherit" w:cs="Arial"/>
          <w:b/>
          <w:bCs/>
          <w:color w:val="4C4C4C"/>
          <w:sz w:val="23"/>
          <w:szCs w:val="23"/>
          <w:bdr w:val="none" w:sz="0" w:space="0" w:color="auto" w:frame="1"/>
          <w:rtl/>
        </w:rPr>
        <w:t>כימוס</w:t>
      </w:r>
      <w:proofErr w:type="spellEnd"/>
      <w:r>
        <w:rPr>
          <w:rFonts w:ascii="Arial" w:hAnsi="Arial" w:cs="Arial"/>
          <w:color w:val="4C4C4C"/>
          <w:sz w:val="23"/>
          <w:szCs w:val="23"/>
        </w:rPr>
        <w:t xml:space="preserve">, </w:t>
      </w:r>
      <w:r>
        <w:rPr>
          <w:rFonts w:ascii="Arial" w:hAnsi="Arial" w:cs="Arial"/>
          <w:color w:val="4C4C4C"/>
          <w:sz w:val="23"/>
          <w:szCs w:val="23"/>
          <w:rtl/>
        </w:rPr>
        <w:t>הנקרא לעיתים </w:t>
      </w:r>
      <w:r>
        <w:rPr>
          <w:rFonts w:ascii="inherit" w:hAnsi="inherit" w:cs="Arial"/>
          <w:b/>
          <w:bCs/>
          <w:color w:val="4C4C4C"/>
          <w:sz w:val="23"/>
          <w:szCs w:val="23"/>
          <w:bdr w:val="none" w:sz="0" w:space="0" w:color="auto" w:frame="1"/>
          <w:rtl/>
        </w:rPr>
        <w:t>הסתרת מידע</w:t>
      </w:r>
      <w:r>
        <w:rPr>
          <w:rFonts w:ascii="Arial" w:hAnsi="Arial" w:cs="Arial"/>
          <w:color w:val="4C4C4C"/>
          <w:sz w:val="23"/>
          <w:szCs w:val="23"/>
        </w:rPr>
        <w:t xml:space="preserve">, </w:t>
      </w:r>
      <w:r>
        <w:rPr>
          <w:rFonts w:ascii="Arial" w:hAnsi="Arial" w:cs="Arial"/>
          <w:color w:val="4C4C4C"/>
          <w:sz w:val="23"/>
          <w:szCs w:val="23"/>
          <w:rtl/>
        </w:rPr>
        <w:t>מאפשר הסתרת כל המרכיבים הפנימיים של האובייקט ומאפשר גישה אליהם אך ורק דרך הפונקציות של האובייקט המהוות את הממשק</w:t>
      </w:r>
      <w:r>
        <w:rPr>
          <w:rFonts w:ascii="Arial" w:hAnsi="Arial" w:cs="Arial"/>
          <w:color w:val="4C4C4C"/>
          <w:sz w:val="23"/>
          <w:szCs w:val="23"/>
        </w:rPr>
        <w:t>. </w:t>
      </w:r>
      <w:r>
        <w:rPr>
          <w:rFonts w:ascii="Arial" w:hAnsi="Arial" w:cs="Arial"/>
          <w:color w:val="4C4C4C"/>
          <w:sz w:val="23"/>
          <w:szCs w:val="23"/>
        </w:rPr>
        <w:br/>
      </w:r>
      <w:r>
        <w:rPr>
          <w:rFonts w:ascii="Arial" w:hAnsi="Arial" w:cs="Arial"/>
          <w:color w:val="4C4C4C"/>
          <w:sz w:val="23"/>
          <w:szCs w:val="23"/>
          <w:rtl/>
        </w:rPr>
        <w:t>מכאן שאנו מגנים על מאפייני האובייקט באי מתן גישה ישירה אליהם, אלא אך ורק דרך פונקציות ממשק שהוגדרו לאותו אובייקט והן לא מאפשרות לבצע במאפייניו שינויים בלתי הולמים או חוקיים</w:t>
      </w:r>
      <w:r>
        <w:rPr>
          <w:rFonts w:ascii="Arial" w:hAnsi="Arial" w:cs="Arial"/>
          <w:color w:val="4C4C4C"/>
          <w:sz w:val="23"/>
          <w:szCs w:val="23"/>
        </w:rPr>
        <w:t>.</w:t>
      </w:r>
    </w:p>
    <w:p w14:paraId="5BEDA9BF" w14:textId="77777777" w:rsidR="00687386" w:rsidRDefault="00687386" w:rsidP="00687386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4C4C4C"/>
          <w:sz w:val="23"/>
          <w:szCs w:val="23"/>
        </w:rPr>
      </w:pPr>
      <w:proofErr w:type="spellStart"/>
      <w:r>
        <w:rPr>
          <w:rFonts w:ascii="Arial" w:hAnsi="Arial" w:cs="Arial"/>
          <w:color w:val="4C4C4C"/>
          <w:sz w:val="23"/>
          <w:szCs w:val="23"/>
          <w:rtl/>
        </w:rPr>
        <w:t>כימוס</w:t>
      </w:r>
      <w:proofErr w:type="spellEnd"/>
      <w:r>
        <w:rPr>
          <w:rFonts w:ascii="Arial" w:hAnsi="Arial" w:cs="Arial"/>
          <w:color w:val="4C4C4C"/>
          <w:sz w:val="23"/>
          <w:szCs w:val="23"/>
          <w:rtl/>
        </w:rPr>
        <w:t xml:space="preserve"> מספק את הגבול שבין מאפייניו הפנימיים של האובייקט לבין הממשק החיצוני שלו, בכך שהוא לא מאפשר שינוי באופן ישיר של משתני האובייקט, אלא רק דרך פונקציות הממשק שלו</w:t>
      </w:r>
      <w:r>
        <w:rPr>
          <w:rFonts w:ascii="Arial" w:hAnsi="Arial" w:cs="Arial"/>
          <w:color w:val="4C4C4C"/>
          <w:sz w:val="23"/>
          <w:szCs w:val="23"/>
        </w:rPr>
        <w:t>.</w:t>
      </w:r>
    </w:p>
    <w:p w14:paraId="1792EDC0" w14:textId="77777777" w:rsidR="00687386" w:rsidRPr="00687386" w:rsidRDefault="00687386" w:rsidP="00987922">
      <w:pPr>
        <w:rPr>
          <w:i/>
          <w:iCs/>
          <w:rtl/>
        </w:rPr>
      </w:pPr>
    </w:p>
    <w:p w14:paraId="08059831" w14:textId="311212F4" w:rsidR="00687386" w:rsidRDefault="00687386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3)</w:t>
      </w:r>
      <w:r w:rsidR="00987922">
        <w:rPr>
          <w:rFonts w:hint="cs"/>
          <w:i/>
          <w:iCs/>
          <w:rtl/>
        </w:rPr>
        <w:t xml:space="preserve"> </w:t>
      </w:r>
      <w:r w:rsidR="00987922" w:rsidRPr="00687386">
        <w:rPr>
          <w:rFonts w:hint="cs"/>
          <w:b/>
          <w:bCs/>
          <w:i/>
          <w:iCs/>
          <w:rtl/>
        </w:rPr>
        <w:t>פולימורפיזם רב צורתיות</w:t>
      </w:r>
      <w:r w:rsidR="00987922">
        <w:rPr>
          <w:rFonts w:hint="cs"/>
          <w:i/>
          <w:iCs/>
          <w:rtl/>
        </w:rPr>
        <w:t xml:space="preserve"> </w:t>
      </w:r>
      <w:r w:rsidR="00987922">
        <w:rPr>
          <w:i/>
          <w:iCs/>
          <w:rtl/>
        </w:rPr>
        <w:t>–</w:t>
      </w:r>
    </w:p>
    <w:p w14:paraId="1D6DEA97" w14:textId="6D911F39" w:rsidR="00687386" w:rsidRDefault="00687386" w:rsidP="00687386">
      <w:pPr>
        <w:rPr>
          <w:i/>
          <w:iCs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- </w:t>
      </w:r>
      <w:r w:rsidRPr="00687386">
        <w:rPr>
          <w:rFonts w:ascii="Arial" w:hAnsi="Arial" w:cs="Arial"/>
          <w:sz w:val="21"/>
          <w:szCs w:val="21"/>
          <w:shd w:val="clear" w:color="auto" w:fill="FFFFFF"/>
          <w:rtl/>
        </w:rPr>
        <w:t>נותנת ל</w:t>
      </w:r>
      <w:hyperlink r:id="rId5" w:tooltip="מתכנת" w:history="1">
        <w:r w:rsidRPr="0068738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מתכנת</w:t>
        </w:r>
      </w:hyperlink>
      <w:r w:rsidRPr="00687386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687386">
        <w:rPr>
          <w:rFonts w:ascii="Arial" w:hAnsi="Arial" w:cs="Arial"/>
          <w:sz w:val="21"/>
          <w:szCs w:val="21"/>
          <w:shd w:val="clear" w:color="auto" w:fill="FFFFFF"/>
          <w:rtl/>
        </w:rPr>
        <w:t>את היכולת לממש </w:t>
      </w:r>
      <w:hyperlink r:id="rId6" w:tooltip="אלגוריתם" w:history="1">
        <w:r w:rsidRPr="0068738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אלגוריתמים</w:t>
        </w:r>
      </w:hyperlink>
      <w:r w:rsidRPr="00687386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687386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hyperlink r:id="rId7" w:tooltip="מבנה נתונים" w:history="1">
        <w:r w:rsidRPr="0068738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rtl/>
          </w:rPr>
          <w:t>מבני נתונים</w:t>
        </w:r>
      </w:hyperlink>
      <w:r w:rsidRPr="00687386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687386">
        <w:rPr>
          <w:rFonts w:ascii="Arial" w:hAnsi="Arial" w:cs="Arial"/>
          <w:sz w:val="21"/>
          <w:szCs w:val="21"/>
          <w:shd w:val="clear" w:color="auto" w:fill="FFFFFF"/>
          <w:rtl/>
        </w:rPr>
        <w:t xml:space="preserve">לשימוש כללי, ולגזור מהם צורות שימוש שונות בהתאם לעצמים ולנסיבות המשתנות, באופן מפורש או 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מרומז</w:t>
      </w:r>
      <w:r w:rsidRPr="0068738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89104A0" w14:textId="6ED206B8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 </w:t>
      </w:r>
      <w:r w:rsidR="00687386">
        <w:rPr>
          <w:rFonts w:hint="cs"/>
          <w:i/>
          <w:iCs/>
          <w:rtl/>
        </w:rPr>
        <w:t xml:space="preserve">- </w:t>
      </w:r>
      <w:r>
        <w:rPr>
          <w:rFonts w:hint="cs"/>
          <w:i/>
          <w:iCs/>
          <w:rtl/>
        </w:rPr>
        <w:t xml:space="preserve">ניתן ליצור אובייקט מסוג אב </w:t>
      </w:r>
      <w:r w:rsidR="00687386">
        <w:rPr>
          <w:rFonts w:hint="cs"/>
          <w:i/>
          <w:iCs/>
          <w:rtl/>
        </w:rPr>
        <w:t>ו</w:t>
      </w:r>
      <w:r>
        <w:rPr>
          <w:rFonts w:hint="cs"/>
          <w:i/>
          <w:iCs/>
          <w:rtl/>
        </w:rPr>
        <w:t>להצביע על כל אובייקט לא משנה אם הוא אב או ב</w:t>
      </w:r>
      <w:r w:rsidR="00687386">
        <w:rPr>
          <w:rFonts w:hint="cs"/>
          <w:i/>
          <w:iCs/>
          <w:rtl/>
        </w:rPr>
        <w:t>ן.</w:t>
      </w:r>
      <w:r>
        <w:rPr>
          <w:rFonts w:hint="cs"/>
          <w:i/>
          <w:iCs/>
          <w:rtl/>
        </w:rPr>
        <w:t xml:space="preserve"> </w:t>
      </w:r>
    </w:p>
    <w:p w14:paraId="6E6B68C8" w14:textId="1EF10771" w:rsidR="00987922" w:rsidRDefault="00687386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 - </w:t>
      </w:r>
      <w:r w:rsidR="00987922">
        <w:rPr>
          <w:rFonts w:hint="cs"/>
          <w:i/>
          <w:iCs/>
          <w:rtl/>
        </w:rPr>
        <w:t xml:space="preserve">כאשר בן יורש מאבא הוא יכול לגשת לכל המשתנים שלא </w:t>
      </w:r>
      <w:r w:rsidR="00987922">
        <w:rPr>
          <w:rFonts w:hint="cs"/>
          <w:i/>
          <w:iCs/>
        </w:rPr>
        <w:t>PRIVATE</w:t>
      </w:r>
    </w:p>
    <w:p w14:paraId="1F664F41" w14:textId="77777777" w:rsidR="00687386" w:rsidRDefault="00987922" w:rsidP="00987922">
      <w:pPr>
        <w:rPr>
          <w:i/>
          <w:iCs/>
          <w:rtl/>
        </w:rPr>
      </w:pPr>
      <w:r w:rsidRPr="00687386">
        <w:rPr>
          <w:rFonts w:hint="cs"/>
          <w:b/>
          <w:bCs/>
          <w:i/>
          <w:iCs/>
          <w:u w:val="single"/>
          <w:rtl/>
        </w:rPr>
        <w:t xml:space="preserve">מהו </w:t>
      </w:r>
      <w:r w:rsidRPr="00687386">
        <w:rPr>
          <w:rFonts w:hint="cs"/>
          <w:b/>
          <w:bCs/>
          <w:i/>
          <w:iCs/>
          <w:u w:val="single"/>
        </w:rPr>
        <w:t>OOP</w:t>
      </w:r>
      <w:r w:rsidRPr="00687386">
        <w:rPr>
          <w:rFonts w:hint="cs"/>
          <w:i/>
          <w:iCs/>
          <w:u w:val="single"/>
          <w:rtl/>
        </w:rPr>
        <w:t xml:space="preserve"> </w:t>
      </w:r>
      <w:r w:rsidRPr="00687386">
        <w:rPr>
          <w:i/>
          <w:iCs/>
          <w:u w:val="single"/>
          <w:rtl/>
        </w:rPr>
        <w:t>–</w:t>
      </w:r>
      <w:r>
        <w:rPr>
          <w:rFonts w:hint="cs"/>
          <w:i/>
          <w:iCs/>
          <w:rtl/>
        </w:rPr>
        <w:t xml:space="preserve"> </w:t>
      </w:r>
    </w:p>
    <w:p w14:paraId="299FB360" w14:textId="53C749C8" w:rsidR="00987922" w:rsidRDefault="00987922" w:rsidP="00987922">
      <w:pPr>
        <w:rPr>
          <w:i/>
          <w:iCs/>
          <w:rtl/>
        </w:rPr>
      </w:pPr>
      <w:proofErr w:type="spellStart"/>
      <w:r>
        <w:rPr>
          <w:rFonts w:hint="cs"/>
          <w:i/>
          <w:iCs/>
          <w:rtl/>
        </w:rPr>
        <w:t>מתדולוגית</w:t>
      </w:r>
      <w:proofErr w:type="spellEnd"/>
      <w:r>
        <w:rPr>
          <w:rFonts w:hint="cs"/>
          <w:i/>
          <w:iCs/>
          <w:rtl/>
        </w:rPr>
        <w:t xml:space="preserve"> פיתוח קוד שמפתחת תוכנה בצורה של עצמים על מנת לאפשר קוד אינטואיטיבי שמדמה את העולם </w:t>
      </w:r>
      <w:proofErr w:type="spellStart"/>
      <w:r>
        <w:rPr>
          <w:rFonts w:hint="cs"/>
          <w:i/>
          <w:iCs/>
          <w:rtl/>
        </w:rPr>
        <w:t>האמיתי</w:t>
      </w:r>
      <w:proofErr w:type="spellEnd"/>
      <w:r>
        <w:rPr>
          <w:rFonts w:hint="cs"/>
          <w:i/>
          <w:iCs/>
          <w:rtl/>
        </w:rPr>
        <w:t xml:space="preserve"> ברמת הקוד.</w:t>
      </w:r>
    </w:p>
    <w:p w14:paraId="6EB120F2" w14:textId="32FB4309" w:rsidR="00987922" w:rsidRDefault="00987922" w:rsidP="00987922">
      <w:pPr>
        <w:rPr>
          <w:i/>
          <w:iCs/>
          <w:rtl/>
        </w:rPr>
      </w:pPr>
    </w:p>
    <w:p w14:paraId="6C47829D" w14:textId="0E6AB2C8" w:rsidR="00687386" w:rsidRDefault="00687386" w:rsidP="00987922">
      <w:pPr>
        <w:rPr>
          <w:i/>
          <w:iCs/>
          <w:rtl/>
        </w:rPr>
      </w:pPr>
    </w:p>
    <w:p w14:paraId="2E594BF1" w14:textId="77777777" w:rsidR="00687386" w:rsidRDefault="00687386" w:rsidP="00987922">
      <w:pPr>
        <w:rPr>
          <w:i/>
          <w:iCs/>
          <w:rtl/>
        </w:rPr>
      </w:pPr>
    </w:p>
    <w:p w14:paraId="1C49D129" w14:textId="77777777" w:rsidR="00987922" w:rsidRPr="00C3204C" w:rsidRDefault="00987922" w:rsidP="00987922">
      <w:pPr>
        <w:rPr>
          <w:b/>
          <w:bCs/>
          <w:i/>
          <w:iCs/>
          <w:u w:val="single"/>
          <w:rtl/>
        </w:rPr>
      </w:pPr>
      <w:r w:rsidRPr="00C3204C">
        <w:rPr>
          <w:rFonts w:hint="cs"/>
          <w:b/>
          <w:bCs/>
          <w:i/>
          <w:iCs/>
          <w:u w:val="single"/>
          <w:rtl/>
        </w:rPr>
        <w:lastRenderedPageBreak/>
        <w:t>הבדלים בין מחלקה אבסטרקטית לממשק ונקודות משותפות בניהן.</w:t>
      </w:r>
    </w:p>
    <w:p w14:paraId="06860671" w14:textId="77777777" w:rsidR="00687386" w:rsidRDefault="00987922" w:rsidP="00987922">
      <w:pPr>
        <w:rPr>
          <w:i/>
          <w:iCs/>
          <w:rtl/>
        </w:rPr>
      </w:pPr>
      <w:r w:rsidRPr="00C3204C">
        <w:rPr>
          <w:rFonts w:hint="cs"/>
          <w:b/>
          <w:bCs/>
          <w:i/>
          <w:iCs/>
          <w:rtl/>
        </w:rPr>
        <w:t xml:space="preserve">מחלקה </w:t>
      </w:r>
      <w:proofErr w:type="spellStart"/>
      <w:r w:rsidRPr="00C3204C">
        <w:rPr>
          <w:rFonts w:hint="cs"/>
          <w:b/>
          <w:bCs/>
          <w:i/>
          <w:iCs/>
          <w:rtl/>
        </w:rPr>
        <w:t>אבסטרקית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</w:p>
    <w:p w14:paraId="56E9E570" w14:textId="32C3399D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האם היורש הוא גם המחלקה האבסטרקטית ? מחלקה ראשונית מופשטת.</w:t>
      </w:r>
    </w:p>
    <w:p w14:paraId="6613E7D5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לא ניצר ליצור ממנה מופעים</w:t>
      </w:r>
    </w:p>
    <w:p w14:paraId="24B1B0AB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אפשר לרשת ממנה</w:t>
      </w:r>
    </w:p>
    <w:p w14:paraId="4FD3653D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אפשר לרשת מחלקה אבסטרקטית רק אם המחלקה שיורשת גם </w:t>
      </w:r>
      <w:proofErr w:type="spellStart"/>
      <w:r>
        <w:rPr>
          <w:rFonts w:hint="cs"/>
          <w:i/>
          <w:iCs/>
          <w:rtl/>
        </w:rPr>
        <w:t>אבסטרקסית</w:t>
      </w:r>
      <w:proofErr w:type="spellEnd"/>
    </w:p>
    <w:p w14:paraId="7BDFBC2F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ממשק אומר אני מחייב את </w:t>
      </w:r>
      <w:proofErr w:type="spellStart"/>
      <w:r>
        <w:rPr>
          <w:rFonts w:hint="cs"/>
          <w:i/>
          <w:iCs/>
          <w:rtl/>
        </w:rPr>
        <w:t>מיי</w:t>
      </w:r>
      <w:proofErr w:type="spellEnd"/>
      <w:r>
        <w:rPr>
          <w:rFonts w:hint="cs"/>
          <w:i/>
          <w:iCs/>
          <w:rtl/>
        </w:rPr>
        <w:t xml:space="preserve"> שממש אותי לקיים פעולות מסוימות.</w:t>
      </w:r>
    </w:p>
    <w:p w14:paraId="51434DE9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תמיד יתחיל </w:t>
      </w:r>
      <w:r>
        <w:rPr>
          <w:rFonts w:hint="cs"/>
          <w:i/>
          <w:iCs/>
        </w:rPr>
        <w:t>INTERFACE</w:t>
      </w:r>
      <w:r>
        <w:rPr>
          <w:rFonts w:hint="cs"/>
          <w:i/>
          <w:iCs/>
          <w:rtl/>
        </w:rPr>
        <w:t xml:space="preserve"> עם </w:t>
      </w:r>
      <w:r>
        <w:rPr>
          <w:rFonts w:hint="cs"/>
          <w:i/>
          <w:iCs/>
        </w:rPr>
        <w:t xml:space="preserve">I </w:t>
      </w:r>
      <w:r>
        <w:rPr>
          <w:rFonts w:hint="cs"/>
          <w:i/>
          <w:iCs/>
          <w:rtl/>
        </w:rPr>
        <w:t xml:space="preserve"> גדולה</w:t>
      </w:r>
    </w:p>
    <w:p w14:paraId="1E10C0C8" w14:textId="77777777" w:rsidR="00987922" w:rsidRPr="0013195A" w:rsidRDefault="00987922" w:rsidP="00987922">
      <w:pPr>
        <w:rPr>
          <w:b/>
          <w:bCs/>
          <w:i/>
          <w:iCs/>
          <w:rtl/>
        </w:rPr>
      </w:pPr>
      <w:r w:rsidRPr="0013195A">
        <w:rPr>
          <w:rFonts w:hint="cs"/>
          <w:b/>
          <w:bCs/>
          <w:i/>
          <w:iCs/>
          <w:rtl/>
        </w:rPr>
        <w:t>נקודות משותפות :</w:t>
      </w:r>
      <w:r>
        <w:rPr>
          <w:rFonts w:hint="cs"/>
          <w:b/>
          <w:bCs/>
          <w:i/>
          <w:iCs/>
          <w:rtl/>
        </w:rPr>
        <w:t xml:space="preserve"> לדעת 3</w:t>
      </w:r>
    </w:p>
    <w:p w14:paraId="03C08A08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1)משניהם לא ניתן ליצור מופעים.</w:t>
      </w:r>
    </w:p>
    <w:p w14:paraId="0C7C126D" w14:textId="5B84DEA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2)בשתיהם לא ניתן לכתוב פונקציה ללא מימוש.</w:t>
      </w:r>
    </w:p>
    <w:p w14:paraId="135E8B4E" w14:textId="70853B8F" w:rsidR="00193D2B" w:rsidRDefault="00193D2B" w:rsidP="00987922">
      <w:pPr>
        <w:rPr>
          <w:i/>
          <w:iCs/>
        </w:rPr>
      </w:pPr>
      <w:r>
        <w:rPr>
          <w:rFonts w:hint="cs"/>
          <w:i/>
          <w:iCs/>
          <w:rtl/>
        </w:rPr>
        <w:t>3)משניהם ניתן ליצור משתנה מהטיפוס שלהן.</w:t>
      </w:r>
    </w:p>
    <w:p w14:paraId="0EDB97F2" w14:textId="66366EC3" w:rsidR="00987922" w:rsidRDefault="00987922" w:rsidP="00193D2B">
      <w:pPr>
        <w:rPr>
          <w:b/>
          <w:bCs/>
          <w:i/>
          <w:iCs/>
          <w:rtl/>
        </w:rPr>
      </w:pPr>
      <w:r w:rsidRPr="00C3204C">
        <w:rPr>
          <w:rFonts w:hint="cs"/>
          <w:b/>
          <w:bCs/>
          <w:i/>
          <w:iCs/>
          <w:rtl/>
        </w:rPr>
        <w:t>ההבדל בי</w:t>
      </w:r>
      <w:r w:rsidR="00193D2B">
        <w:rPr>
          <w:rFonts w:hint="cs"/>
          <w:b/>
          <w:bCs/>
          <w:i/>
          <w:iCs/>
          <w:rtl/>
        </w:rPr>
        <w:t xml:space="preserve">ן מחלקה </w:t>
      </w:r>
      <w:r w:rsidR="00193D2B">
        <w:rPr>
          <w:rFonts w:hint="cs"/>
          <w:b/>
          <w:bCs/>
          <w:i/>
          <w:iCs/>
        </w:rPr>
        <w:t>ASTRACT</w:t>
      </w:r>
      <w:r w:rsidRPr="00C3204C">
        <w:rPr>
          <w:rFonts w:hint="cs"/>
          <w:b/>
          <w:bCs/>
          <w:i/>
          <w:iCs/>
          <w:rtl/>
        </w:rPr>
        <w:t xml:space="preserve"> לבין ממשק </w:t>
      </w:r>
      <w:r w:rsidR="00193D2B">
        <w:rPr>
          <w:rFonts w:hint="cs"/>
          <w:b/>
          <w:bCs/>
          <w:i/>
          <w:iCs/>
          <w:rtl/>
        </w:rPr>
        <w:t xml:space="preserve"> (</w:t>
      </w:r>
      <w:r w:rsidR="00193D2B">
        <w:rPr>
          <w:rFonts w:hint="cs"/>
          <w:b/>
          <w:bCs/>
          <w:i/>
          <w:iCs/>
        </w:rPr>
        <w:t>INTERFACE</w:t>
      </w:r>
      <w:r w:rsidR="00193D2B">
        <w:rPr>
          <w:rFonts w:hint="cs"/>
          <w:b/>
          <w:bCs/>
          <w:i/>
          <w:iCs/>
          <w:rtl/>
        </w:rPr>
        <w:t>) :</w:t>
      </w:r>
    </w:p>
    <w:p w14:paraId="1960E92C" w14:textId="77777777" w:rsidR="00987922" w:rsidRPr="0013195A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1) </w:t>
      </w:r>
      <w:r>
        <w:rPr>
          <w:rFonts w:hint="cs"/>
          <w:i/>
          <w:iCs/>
        </w:rPr>
        <w:t>INTERFACE</w:t>
      </w:r>
      <w:r>
        <w:rPr>
          <w:rFonts w:hint="cs"/>
          <w:i/>
          <w:iCs/>
          <w:rtl/>
        </w:rPr>
        <w:t xml:space="preserve"> יכול לממש מחלקה אחת .</w:t>
      </w:r>
      <w:r w:rsidRPr="0013195A">
        <w:rPr>
          <w:rFonts w:hint="cs"/>
          <w:i/>
          <w:iCs/>
          <w:rtl/>
        </w:rPr>
        <w:t xml:space="preserve">מחלקה אחת יכולה לממש כמה </w:t>
      </w:r>
      <w:r w:rsidRPr="0013195A">
        <w:rPr>
          <w:rFonts w:hint="cs"/>
          <w:i/>
          <w:iCs/>
        </w:rPr>
        <w:t>INTERFACES</w:t>
      </w:r>
    </w:p>
    <w:p w14:paraId="35DDF0B0" w14:textId="238F9B7A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>2) באבסטרקטית היורש שלה חייב להיות גם מסוג האבסטרקטית</w:t>
      </w:r>
      <w:r w:rsidR="00193D2B">
        <w:rPr>
          <w:rFonts w:hint="cs"/>
          <w:i/>
          <w:iCs/>
          <w:rtl/>
        </w:rPr>
        <w:t xml:space="preserve"> (האם גם אני מסוג המחלקה ? או שרק יש בי את המאפיינים שלה ואני לא קשור </w:t>
      </w:r>
      <w:proofErr w:type="spellStart"/>
      <w:r w:rsidR="00193D2B">
        <w:rPr>
          <w:rFonts w:hint="cs"/>
          <w:i/>
          <w:iCs/>
          <w:rtl/>
        </w:rPr>
        <w:t>אלייה</w:t>
      </w:r>
      <w:proofErr w:type="spellEnd"/>
      <w:r w:rsidR="00193D2B">
        <w:rPr>
          <w:rFonts w:hint="cs"/>
          <w:i/>
          <w:iCs/>
          <w:rtl/>
        </w:rPr>
        <w:t>?)</w:t>
      </w:r>
      <w:r>
        <w:rPr>
          <w:rFonts w:hint="cs"/>
          <w:i/>
          <w:iCs/>
          <w:rtl/>
        </w:rPr>
        <w:t xml:space="preserve">, </w:t>
      </w:r>
      <w:r>
        <w:rPr>
          <w:rFonts w:hint="cs"/>
          <w:i/>
          <w:iCs/>
        </w:rPr>
        <w:t>INTERFACE</w:t>
      </w:r>
      <w:r>
        <w:rPr>
          <w:rFonts w:hint="cs"/>
          <w:i/>
          <w:iCs/>
          <w:rtl/>
        </w:rPr>
        <w:t xml:space="preserve"> אפשר להפעיל על מי שיכול  לממש את הפונקציות</w:t>
      </w:r>
      <w:r w:rsidR="00193D2B">
        <w:rPr>
          <w:rFonts w:hint="cs"/>
          <w:i/>
          <w:iCs/>
          <w:rtl/>
        </w:rPr>
        <w:t xml:space="preserve"> ללא צורך במהות משותפת</w:t>
      </w:r>
      <w:bookmarkStart w:id="0" w:name="_GoBack"/>
      <w:bookmarkEnd w:id="0"/>
      <w:r>
        <w:rPr>
          <w:rFonts w:hint="cs"/>
          <w:i/>
          <w:iCs/>
          <w:rtl/>
        </w:rPr>
        <w:t>.</w:t>
      </w:r>
    </w:p>
    <w:p w14:paraId="1E675027" w14:textId="77777777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3) לממשק אין בכלל </w:t>
      </w:r>
      <w:r>
        <w:rPr>
          <w:rFonts w:hint="cs"/>
          <w:i/>
          <w:iCs/>
        </w:rPr>
        <w:t>CTOR</w:t>
      </w:r>
      <w:r>
        <w:rPr>
          <w:rFonts w:hint="cs"/>
          <w:i/>
          <w:iCs/>
          <w:rtl/>
        </w:rPr>
        <w:t xml:space="preserve"> לעומת במחלקה אבסטרקטית יש </w:t>
      </w:r>
      <w:r>
        <w:rPr>
          <w:rFonts w:hint="cs"/>
          <w:i/>
          <w:iCs/>
        </w:rPr>
        <w:t>CTOR</w:t>
      </w:r>
      <w:r>
        <w:rPr>
          <w:rFonts w:hint="cs"/>
          <w:i/>
          <w:iCs/>
          <w:rtl/>
        </w:rPr>
        <w:t xml:space="preserve"> שיתרחש כאשר יוצרים אובייקט מהסוג של מי שירש מהמחלקה האבסטרקטית</w:t>
      </w:r>
    </w:p>
    <w:p w14:paraId="7C7AB531" w14:textId="53A9D43D" w:rsidR="00987922" w:rsidRDefault="00987922" w:rsidP="00987922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4) לממשק אי אפשר משתני </w:t>
      </w:r>
      <w:r>
        <w:rPr>
          <w:rFonts w:hint="cs"/>
          <w:i/>
          <w:iCs/>
        </w:rPr>
        <w:t>PRIVATE</w:t>
      </w:r>
      <w:r>
        <w:rPr>
          <w:rFonts w:hint="cs"/>
          <w:i/>
          <w:iCs/>
          <w:rtl/>
        </w:rPr>
        <w:t xml:space="preserve"> אפשר רק </w:t>
      </w:r>
      <w:r>
        <w:rPr>
          <w:rFonts w:hint="cs"/>
          <w:i/>
          <w:iCs/>
        </w:rPr>
        <w:t>PUBLIC</w:t>
      </w:r>
      <w:r>
        <w:rPr>
          <w:rFonts w:hint="cs"/>
          <w:i/>
          <w:iCs/>
          <w:rtl/>
        </w:rPr>
        <w:t xml:space="preserve"> </w:t>
      </w:r>
      <w:r w:rsidR="00193D2B">
        <w:rPr>
          <w:rFonts w:hint="cs"/>
          <w:i/>
          <w:iCs/>
          <w:rtl/>
        </w:rPr>
        <w:t>ובמחלקה אבסטרקטית</w:t>
      </w:r>
      <w:r>
        <w:rPr>
          <w:rFonts w:hint="cs"/>
          <w:i/>
          <w:iCs/>
          <w:rtl/>
        </w:rPr>
        <w:t xml:space="preserve"> אפשר </w:t>
      </w:r>
      <w:r>
        <w:rPr>
          <w:rFonts w:hint="cs"/>
          <w:i/>
          <w:iCs/>
        </w:rPr>
        <w:t>PRIVATE</w:t>
      </w:r>
      <w:r>
        <w:rPr>
          <w:rFonts w:hint="cs"/>
          <w:i/>
          <w:iCs/>
          <w:rtl/>
        </w:rPr>
        <w:t xml:space="preserve"> וגם </w:t>
      </w:r>
      <w:r w:rsidR="00193D2B">
        <w:rPr>
          <w:i/>
          <w:iCs/>
        </w:rPr>
        <w:t>PUBLIC</w:t>
      </w:r>
    </w:p>
    <w:p w14:paraId="2713DDE4" w14:textId="4B4FABFD" w:rsidR="00193D2B" w:rsidRDefault="00193D2B" w:rsidP="00987922">
      <w:pPr>
        <w:rPr>
          <w:i/>
          <w:iCs/>
        </w:rPr>
      </w:pPr>
      <w:r>
        <w:rPr>
          <w:rFonts w:hint="cs"/>
          <w:i/>
          <w:iCs/>
          <w:rtl/>
        </w:rPr>
        <w:t>5)ב</w:t>
      </w:r>
      <w:r>
        <w:rPr>
          <w:rFonts w:hint="cs"/>
          <w:i/>
          <w:iCs/>
        </w:rPr>
        <w:t>ABSTRACT CLASS</w:t>
      </w:r>
      <w:r>
        <w:rPr>
          <w:rFonts w:hint="cs"/>
          <w:i/>
          <w:iCs/>
          <w:rtl/>
        </w:rPr>
        <w:t xml:space="preserve"> מותר להוסיף משתנים עם ערך התחלתי </w:t>
      </w:r>
      <w:proofErr w:type="spellStart"/>
      <w:r>
        <w:rPr>
          <w:rFonts w:hint="cs"/>
          <w:i/>
          <w:iCs/>
          <w:rtl/>
        </w:rPr>
        <w:t>וב</w:t>
      </w:r>
      <w:proofErr w:type="spellEnd"/>
      <w:r>
        <w:rPr>
          <w:rFonts w:hint="cs"/>
          <w:i/>
          <w:iCs/>
        </w:rPr>
        <w:t>INTERFACE</w:t>
      </w:r>
      <w:r>
        <w:rPr>
          <w:rFonts w:hint="cs"/>
          <w:i/>
          <w:iCs/>
          <w:rtl/>
        </w:rPr>
        <w:t xml:space="preserve"> אסור.</w:t>
      </w:r>
    </w:p>
    <w:p w14:paraId="0A860E84" w14:textId="77777777" w:rsidR="00987922" w:rsidRDefault="00987922" w:rsidP="00987922">
      <w:pPr>
        <w:rPr>
          <w:i/>
          <w:iCs/>
        </w:rPr>
      </w:pPr>
    </w:p>
    <w:p w14:paraId="53E79F37" w14:textId="77777777" w:rsidR="00987922" w:rsidRPr="00B87C24" w:rsidRDefault="00987922" w:rsidP="00987922">
      <w:pPr>
        <w:rPr>
          <w:b/>
          <w:bCs/>
          <w:i/>
          <w:iCs/>
          <w:u w:val="single"/>
          <w:rtl/>
        </w:rPr>
      </w:pPr>
      <w:r w:rsidRPr="00B87C24">
        <w:rPr>
          <w:rFonts w:hint="cs"/>
          <w:b/>
          <w:bCs/>
          <w:i/>
          <w:iCs/>
          <w:u w:val="single"/>
          <w:rtl/>
        </w:rPr>
        <w:t xml:space="preserve">לדעת </w:t>
      </w:r>
      <w:r w:rsidRPr="00B87C24">
        <w:rPr>
          <w:b/>
          <w:bCs/>
          <w:i/>
          <w:iCs/>
          <w:u w:val="single"/>
          <w:rtl/>
        </w:rPr>
        <w:t>–</w:t>
      </w:r>
      <w:r w:rsidRPr="00B87C24">
        <w:rPr>
          <w:rFonts w:hint="cs"/>
          <w:b/>
          <w:bCs/>
          <w:i/>
          <w:iCs/>
          <w:u w:val="single"/>
          <w:rtl/>
        </w:rPr>
        <w:t xml:space="preserve"> מה ההבדל בין מחלקה למופע של מחלקה?</w:t>
      </w:r>
    </w:p>
    <w:p w14:paraId="77D3E2D5" w14:textId="77777777" w:rsidR="00987922" w:rsidRDefault="00987922" w:rsidP="00987922">
      <w:pPr>
        <w:pStyle w:val="ListParagraph"/>
        <w:numPr>
          <w:ilvl w:val="0"/>
          <w:numId w:val="1"/>
        </w:numPr>
        <w:rPr>
          <w:i/>
          <w:iCs/>
        </w:rPr>
      </w:pPr>
      <w:r w:rsidRPr="0013195A">
        <w:rPr>
          <w:rFonts w:hint="cs"/>
          <w:b/>
          <w:bCs/>
          <w:i/>
          <w:iCs/>
          <w:rtl/>
        </w:rPr>
        <w:t>מחלקה-</w:t>
      </w:r>
      <w:r>
        <w:rPr>
          <w:rFonts w:hint="cs"/>
          <w:i/>
          <w:iCs/>
          <w:rtl/>
        </w:rPr>
        <w:t xml:space="preserve"> תבנית ליצירת מופעים שמכילה משתנים ופעולות, אינה תופסת מקום בזיכרון.</w:t>
      </w:r>
    </w:p>
    <w:p w14:paraId="16B20E20" w14:textId="77777777" w:rsidR="00987922" w:rsidRDefault="00987922" w:rsidP="0098792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b/>
          <w:bCs/>
          <w:i/>
          <w:iCs/>
          <w:rtl/>
        </w:rPr>
        <w:t xml:space="preserve">מופע של מחלקה </w:t>
      </w:r>
      <w:r>
        <w:rPr>
          <w:b/>
          <w:bCs/>
          <w:i/>
          <w:iCs/>
          <w:rtl/>
        </w:rPr>
        <w:t>–</w:t>
      </w:r>
      <w:r>
        <w:rPr>
          <w:rFonts w:hint="cs"/>
          <w:rtl/>
        </w:rPr>
        <w:t xml:space="preserve"> אובייקט שיצרנו מהתבנית של המחלקה. האובייקט יכיל בתוכו את כל הפונקציות  והמאפיינים שהוגדרו במחלקה</w:t>
      </w:r>
      <w:r w:rsidRPr="00A27934">
        <w:rPr>
          <w:rFonts w:hint="cs"/>
          <w:i/>
          <w:iCs/>
          <w:rtl/>
        </w:rPr>
        <w:t>.</w:t>
      </w:r>
    </w:p>
    <w:p w14:paraId="227846A4" w14:textId="77777777" w:rsidR="00987922" w:rsidRPr="00987922" w:rsidRDefault="00987922" w:rsidP="00987922">
      <w:pPr>
        <w:pStyle w:val="ListParagraph"/>
        <w:numPr>
          <w:ilvl w:val="0"/>
          <w:numId w:val="1"/>
        </w:numPr>
        <w:rPr>
          <w:i/>
          <w:iCs/>
        </w:rPr>
      </w:pPr>
    </w:p>
    <w:p w14:paraId="7B3ABC65" w14:textId="77777777" w:rsidR="00987922" w:rsidRPr="00987922" w:rsidRDefault="00987922" w:rsidP="00987922">
      <w:pPr>
        <w:pStyle w:val="ListParagraph"/>
        <w:numPr>
          <w:ilvl w:val="0"/>
          <w:numId w:val="1"/>
        </w:numPr>
        <w:rPr>
          <w:b/>
          <w:bCs/>
          <w:u w:val="single"/>
          <w:rtl/>
        </w:rPr>
      </w:pPr>
      <w:r w:rsidRPr="00987922">
        <w:rPr>
          <w:rFonts w:hint="cs"/>
          <w:b/>
          <w:bCs/>
          <w:u w:val="single"/>
          <w:rtl/>
        </w:rPr>
        <w:t xml:space="preserve">מה ההבדלים בין </w:t>
      </w:r>
      <w:r w:rsidRPr="00987922">
        <w:rPr>
          <w:b/>
          <w:bCs/>
          <w:u w:val="single"/>
          <w:rtl/>
        </w:rPr>
        <w:t>–</w:t>
      </w:r>
      <w:r w:rsidRPr="00987922">
        <w:rPr>
          <w:rFonts w:hint="cs"/>
          <w:b/>
          <w:bCs/>
          <w:u w:val="single"/>
          <w:rtl/>
        </w:rPr>
        <w:t xml:space="preserve"> </w:t>
      </w:r>
      <w:r w:rsidRPr="00987922">
        <w:rPr>
          <w:rFonts w:hint="cs"/>
          <w:b/>
          <w:bCs/>
          <w:u w:val="single"/>
        </w:rPr>
        <w:t>REF</w:t>
      </w:r>
      <w:r w:rsidRPr="00987922">
        <w:rPr>
          <w:rFonts w:hint="cs"/>
          <w:b/>
          <w:bCs/>
          <w:u w:val="single"/>
          <w:rtl/>
        </w:rPr>
        <w:t xml:space="preserve"> ו</w:t>
      </w:r>
      <w:r w:rsidRPr="00987922">
        <w:rPr>
          <w:rFonts w:hint="cs"/>
          <w:b/>
          <w:bCs/>
          <w:u w:val="single"/>
        </w:rPr>
        <w:t>VAL</w:t>
      </w:r>
      <w:r w:rsidRPr="00987922">
        <w:rPr>
          <w:rFonts w:hint="cs"/>
          <w:b/>
          <w:bCs/>
          <w:u w:val="single"/>
          <w:rtl/>
        </w:rPr>
        <w:t xml:space="preserve"> </w:t>
      </w:r>
    </w:p>
    <w:p w14:paraId="175A5F16" w14:textId="77777777" w:rsidR="00987922" w:rsidRDefault="00987922" w:rsidP="0098792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</w:rPr>
        <w:t>REF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משתנה שמכיל בתוכו הפנייה (כתובת)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פוינטר.(</w:t>
      </w:r>
      <w:proofErr w:type="spellStart"/>
      <w:proofErr w:type="gramEnd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מערך אובייקט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..)</w:t>
      </w:r>
    </w:p>
    <w:p w14:paraId="00FE9428" w14:textId="77777777" w:rsidR="00987922" w:rsidRPr="00987922" w:rsidRDefault="00987922" w:rsidP="00987922">
      <w:pPr>
        <w:pStyle w:val="ListParagraph"/>
        <w:numPr>
          <w:ilvl w:val="0"/>
          <w:numId w:val="1"/>
        </w:numPr>
        <w:rPr>
          <w:i/>
          <w:iCs/>
          <w:rtl/>
        </w:rPr>
      </w:pPr>
      <w:r>
        <w:rPr>
          <w:rFonts w:hint="cs"/>
        </w:rPr>
        <w:t>VAL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הערך ישירות בתוך </w:t>
      </w:r>
      <w:proofErr w:type="gramStart"/>
      <w:r>
        <w:rPr>
          <w:rFonts w:hint="cs"/>
          <w:rtl/>
        </w:rPr>
        <w:t>המשתנה.</w:t>
      </w:r>
      <w:r w:rsidRPr="00987922">
        <w:rPr>
          <w:rFonts w:hint="cs"/>
          <w:i/>
          <w:iCs/>
          <w:rtl/>
        </w:rPr>
        <w:t>(</w:t>
      </w:r>
      <w:proofErr w:type="gramEnd"/>
      <w:r w:rsidRPr="00987922">
        <w:rPr>
          <w:rFonts w:hint="cs"/>
          <w:i/>
          <w:iCs/>
          <w:rtl/>
        </w:rPr>
        <w:t xml:space="preserve">כל ערך מספרי,  ערך בוליאני , </w:t>
      </w:r>
      <w:r w:rsidRPr="00987922">
        <w:rPr>
          <w:rFonts w:hint="cs"/>
          <w:i/>
          <w:iCs/>
        </w:rPr>
        <w:t>CHAR</w:t>
      </w:r>
      <w:r w:rsidRPr="00987922">
        <w:rPr>
          <w:rFonts w:hint="cs"/>
          <w:i/>
          <w:iCs/>
          <w:rtl/>
        </w:rPr>
        <w:t>)</w:t>
      </w:r>
    </w:p>
    <w:p w14:paraId="418668BF" w14:textId="77777777" w:rsidR="00987922" w:rsidRPr="00987922" w:rsidRDefault="00987922" w:rsidP="00987922">
      <w:pPr>
        <w:pStyle w:val="ListParagraph"/>
        <w:numPr>
          <w:ilvl w:val="0"/>
          <w:numId w:val="1"/>
        </w:numPr>
        <w:rPr>
          <w:i/>
          <w:iCs/>
          <w:rtl/>
        </w:rPr>
      </w:pPr>
      <w:r w:rsidRPr="00987922">
        <w:rPr>
          <w:rFonts w:hint="cs"/>
          <w:i/>
          <w:iCs/>
          <w:rtl/>
        </w:rPr>
        <w:t xml:space="preserve">כאשר מבצעים השוואה בין ערכי </w:t>
      </w:r>
      <w:r w:rsidRPr="00987922">
        <w:rPr>
          <w:rFonts w:hint="cs"/>
          <w:i/>
          <w:iCs/>
        </w:rPr>
        <w:t xml:space="preserve">REF </w:t>
      </w:r>
      <w:r w:rsidRPr="00987922">
        <w:rPr>
          <w:rFonts w:hint="cs"/>
          <w:i/>
          <w:iCs/>
          <w:rtl/>
        </w:rPr>
        <w:t xml:space="preserve"> בודקים ששניהם מצביעים לאותו אובייקט.</w:t>
      </w:r>
    </w:p>
    <w:p w14:paraId="5C6D334A" w14:textId="756DE0BA" w:rsidR="00987922" w:rsidRPr="00987922" w:rsidRDefault="00987922" w:rsidP="00987922">
      <w:pPr>
        <w:pStyle w:val="ListParagraph"/>
        <w:numPr>
          <w:ilvl w:val="0"/>
          <w:numId w:val="1"/>
        </w:numPr>
        <w:rPr>
          <w:i/>
          <w:iCs/>
          <w:rtl/>
        </w:rPr>
      </w:pPr>
      <w:r w:rsidRPr="00987922">
        <w:rPr>
          <w:rFonts w:hint="cs"/>
          <w:i/>
          <w:iCs/>
          <w:rtl/>
        </w:rPr>
        <w:t xml:space="preserve">כאשר מבצעים השוואה בין ערכי </w:t>
      </w:r>
      <w:r w:rsidRPr="00987922">
        <w:rPr>
          <w:rFonts w:hint="cs"/>
          <w:i/>
          <w:iCs/>
        </w:rPr>
        <w:t>VAL</w:t>
      </w:r>
      <w:r>
        <w:rPr>
          <w:rFonts w:hint="cs"/>
          <w:i/>
          <w:iCs/>
          <w:rtl/>
        </w:rPr>
        <w:t xml:space="preserve"> (==)</w:t>
      </w:r>
      <w:r w:rsidRPr="00987922">
        <w:rPr>
          <w:rFonts w:hint="cs"/>
          <w:i/>
          <w:iCs/>
          <w:rtl/>
        </w:rPr>
        <w:t xml:space="preserve"> משווים בין הערך בתוך המשתנה.</w:t>
      </w:r>
    </w:p>
    <w:p w14:paraId="64558342" w14:textId="77777777" w:rsidR="00987922" w:rsidRPr="00987922" w:rsidRDefault="00987922" w:rsidP="00987922">
      <w:pPr>
        <w:pStyle w:val="ListParagraph"/>
        <w:numPr>
          <w:ilvl w:val="0"/>
          <w:numId w:val="1"/>
        </w:numPr>
        <w:rPr>
          <w:i/>
          <w:iCs/>
          <w:rtl/>
        </w:rPr>
      </w:pPr>
      <w:r w:rsidRPr="00987922">
        <w:rPr>
          <w:rFonts w:hint="cs"/>
          <w:i/>
          <w:iCs/>
          <w:rtl/>
        </w:rPr>
        <w:t xml:space="preserve">בשליחה לפונקציות </w:t>
      </w:r>
      <w:r w:rsidRPr="00987922">
        <w:rPr>
          <w:i/>
          <w:iCs/>
          <w:rtl/>
        </w:rPr>
        <w:t>–</w:t>
      </w:r>
      <w:r w:rsidRPr="00987922">
        <w:rPr>
          <w:rFonts w:hint="cs"/>
          <w:i/>
          <w:iCs/>
          <w:rtl/>
        </w:rPr>
        <w:t xml:space="preserve"> כאשר שולחים </w:t>
      </w:r>
      <w:r w:rsidRPr="00987922">
        <w:rPr>
          <w:rFonts w:hint="cs"/>
          <w:i/>
          <w:iCs/>
        </w:rPr>
        <w:t>VAL</w:t>
      </w:r>
      <w:r w:rsidRPr="00987922">
        <w:rPr>
          <w:rFonts w:hint="cs"/>
          <w:i/>
          <w:iCs/>
          <w:rtl/>
        </w:rPr>
        <w:t xml:space="preserve"> </w:t>
      </w:r>
      <w:r w:rsidRPr="00987922">
        <w:rPr>
          <w:i/>
          <w:iCs/>
          <w:rtl/>
        </w:rPr>
        <w:t>–</w:t>
      </w:r>
      <w:r w:rsidRPr="00987922">
        <w:rPr>
          <w:rFonts w:hint="cs"/>
          <w:i/>
          <w:iCs/>
          <w:rtl/>
        </w:rPr>
        <w:t xml:space="preserve"> הערך לא ישתנה מחוץ לפונקציה.</w:t>
      </w:r>
    </w:p>
    <w:p w14:paraId="3F9971F7" w14:textId="77777777" w:rsidR="00987922" w:rsidRPr="00987922" w:rsidRDefault="00987922" w:rsidP="00987922">
      <w:pPr>
        <w:pStyle w:val="ListParagraph"/>
        <w:rPr>
          <w:i/>
          <w:iCs/>
          <w:rtl/>
        </w:rPr>
      </w:pPr>
      <w:r w:rsidRPr="00987922">
        <w:rPr>
          <w:rFonts w:hint="cs"/>
          <w:i/>
          <w:iCs/>
          <w:rtl/>
        </w:rPr>
        <w:t xml:space="preserve">לעומת </w:t>
      </w:r>
      <w:r w:rsidRPr="00987922">
        <w:rPr>
          <w:rFonts w:hint="cs"/>
          <w:i/>
          <w:iCs/>
        </w:rPr>
        <w:t>REF</w:t>
      </w:r>
      <w:r w:rsidRPr="00987922">
        <w:rPr>
          <w:rFonts w:hint="cs"/>
          <w:i/>
          <w:iCs/>
          <w:rtl/>
        </w:rPr>
        <w:t xml:space="preserve"> שאם נשלח בעזרתו לפונקציה גם בסוף הפונקציה יישמרו השינויים</w:t>
      </w:r>
    </w:p>
    <w:p w14:paraId="6C937843" w14:textId="77777777" w:rsidR="0078047D" w:rsidRPr="00987922" w:rsidRDefault="0078047D"/>
    <w:sectPr w:rsidR="0078047D" w:rsidRPr="00987922" w:rsidSect="007472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D7941"/>
    <w:multiLevelType w:val="hybridMultilevel"/>
    <w:tmpl w:val="9E943E9C"/>
    <w:lvl w:ilvl="0" w:tplc="96B427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7D"/>
    <w:rsid w:val="00193D2B"/>
    <w:rsid w:val="00687386"/>
    <w:rsid w:val="00747262"/>
    <w:rsid w:val="0078047D"/>
    <w:rsid w:val="0098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3B58"/>
  <w15:chartTrackingRefBased/>
  <w15:docId w15:val="{CB169185-3D75-46C5-92CD-D8018C77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9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22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73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3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7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E%D7%91%D7%A0%D7%94_%D7%A0%D7%AA%D7%95%D7%A0%D7%99%D7%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0%D7%9C%D7%92%D7%95%D7%A8%D7%99%D7%AA%D7%9D" TargetMode="External"/><Relationship Id="rId5" Type="http://schemas.openxmlformats.org/officeDocument/2006/relationships/hyperlink" Target="https://he.wikipedia.org/wiki/%D7%9E%D7%AA%D7%9B%D7%A0%D7%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592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sadon</dc:creator>
  <cp:keywords/>
  <dc:description/>
  <cp:lastModifiedBy>roi sadon</cp:lastModifiedBy>
  <cp:revision>3</cp:revision>
  <dcterms:created xsi:type="dcterms:W3CDTF">2019-02-21T17:42:00Z</dcterms:created>
  <dcterms:modified xsi:type="dcterms:W3CDTF">2019-02-21T18:23:00Z</dcterms:modified>
</cp:coreProperties>
</file>