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Arial" w:hAnsi="Arial"/>
          <w:b/>
          <w:color w:val="0D1E3D"/>
          <w:sz w:val="72"/>
        </w:rPr>
        <w:t>VENDOR PARTNER GUIDE</w:t>
      </w:r>
    </w:p>
    <w:p>
      <w:pPr>
        <w:spacing w:after="180"/>
        <w:jc w:val="center"/>
      </w:pPr>
      <w:r>
        <w:rPr>
          <w:rFonts w:ascii="Arial" w:hAnsi="Arial"/>
          <w:b/>
          <w:color w:val="C9A84C"/>
          <w:sz w:val="48"/>
        </w:rPr>
        <w:t>Alliance Financing Group</w:t>
      </w:r>
    </w:p>
    <w:p>
      <w:pPr>
        <w:spacing w:after="720"/>
        <w:jc w:val="center"/>
      </w:pPr>
      <w:r>
        <w:rPr>
          <w:rFonts w:ascii="Arial" w:hAnsi="Arial"/>
          <w:color w:val="666666"/>
          <w:sz w:val="28"/>
        </w:rPr>
        <w:t>Your Complete Partner in Equipment Financing</w:t>
      </w:r>
    </w:p>
    <w:p>
      <w:pPr>
        <w:spacing w:after="360"/>
        <w:ind w:left="720" w:right="720"/>
        <w:jc w:val="center"/>
      </w:pPr>
      <w:r>
        <w:rPr>
          <w:rFonts w:ascii="Arial" w:hAnsi="Arial"/>
          <w:sz w:val="22"/>
        </w:rPr>
        <w:t>This guide provides equipment vendors with everything needed to partner with Alliance Financing Group and offer vendor financing to your customers.</w:t>
      </w:r>
    </w:p>
    <w:p/>
    <w:p/>
    <w:p/>
    <w:p/>
    <w:p/>
    <w:p>
      <w:pPr>
        <w:spacing w:after="180"/>
        <w:jc w:val="center"/>
      </w:pPr>
      <w:r>
        <w:rPr>
          <w:rFonts w:ascii="Arial" w:hAnsi="Arial"/>
          <w:b/>
          <w:color w:val="0D1E3D"/>
          <w:sz w:val="28"/>
        </w:rPr>
        <w:t>Contact Information</w:t>
      </w:r>
    </w:p>
    <w:p>
      <w:pPr>
        <w:spacing w:after="120"/>
        <w:jc w:val="center"/>
      </w:pPr>
      <w:r>
        <w:rPr>
          <w:rFonts w:ascii="Arial" w:hAnsi="Arial"/>
          <w:sz w:val="22"/>
        </w:rPr>
        <w:t>Phone: 1-877-660-3660 ext. 222</w:t>
      </w:r>
    </w:p>
    <w:p>
      <w:pPr>
        <w:spacing w:after="120"/>
        <w:jc w:val="center"/>
      </w:pPr>
      <w:r>
        <w:rPr>
          <w:rFonts w:ascii="Arial" w:hAnsi="Arial"/>
          <w:sz w:val="22"/>
        </w:rPr>
        <w:t>Email: info@alliancefinancing.com</w:t>
      </w:r>
    </w:p>
    <w:p>
      <w:pPr>
        <w:spacing w:after="360"/>
        <w:jc w:val="center"/>
      </w:pPr>
      <w:r>
        <w:rPr>
          <w:rFonts w:ascii="Arial" w:hAnsi="Arial"/>
          <w:sz w:val="22"/>
        </w:rPr>
        <w:t>Website: alliancefinancinggroup.com</w:t>
      </w:r>
    </w:p>
    <w:p>
      <w:r>
        <w:br w:type="page"/>
      </w:r>
    </w:p>
    <w:p>
      <w:pPr>
        <w:pStyle w:val="Heading1"/>
      </w:pPr>
      <w:r>
        <w:rPr>
          <w:color w:val="0D1E3D"/>
        </w:rPr>
        <w:t>Table of Contents</w:t>
      </w:r>
    </w:p>
    <w:p>
      <w:pPr>
        <w:pStyle w:val="ListBullet"/>
      </w:pPr>
      <w:r>
        <w:rPr>
          <w:rFonts w:ascii="Arial" w:hAnsi="Arial"/>
          <w:sz w:val="22"/>
        </w:rPr>
        <w:t>Welcome &amp; Overview</w:t>
      </w:r>
    </w:p>
    <w:p>
      <w:pPr>
        <w:pStyle w:val="ListBullet"/>
      </w:pPr>
      <w:r>
        <w:rPr>
          <w:rFonts w:ascii="Arial" w:hAnsi="Arial"/>
          <w:sz w:val="22"/>
        </w:rPr>
        <w:t>How Vendor Financing Works</w:t>
      </w:r>
    </w:p>
    <w:p>
      <w:pPr>
        <w:pStyle w:val="ListBullet"/>
      </w:pPr>
      <w:r>
        <w:rPr>
          <w:rFonts w:ascii="Arial" w:hAnsi="Arial"/>
          <w:sz w:val="22"/>
        </w:rPr>
        <w:t>Products Available for Vendor Financing</w:t>
      </w:r>
    </w:p>
    <w:p>
      <w:pPr>
        <w:pStyle w:val="ListBullet"/>
      </w:pPr>
      <w:r>
        <w:rPr>
          <w:rFonts w:ascii="Arial" w:hAnsi="Arial"/>
          <w:sz w:val="22"/>
        </w:rPr>
        <w:t>Submitting a Deal</w:t>
      </w:r>
    </w:p>
    <w:p>
      <w:pPr>
        <w:pStyle w:val="ListBullet"/>
      </w:pPr>
      <w:r>
        <w:rPr>
          <w:rFonts w:ascii="Arial" w:hAnsi="Arial"/>
          <w:sz w:val="22"/>
        </w:rPr>
        <w:t>Your Vendor Portal / Dashboard</w:t>
      </w:r>
    </w:p>
    <w:p>
      <w:pPr>
        <w:pStyle w:val="ListBullet"/>
      </w:pPr>
      <w:r>
        <w:rPr>
          <w:rFonts w:ascii="Arial" w:hAnsi="Arial"/>
          <w:sz w:val="22"/>
        </w:rPr>
        <w:t>Managing Your Sales Team</w:t>
      </w:r>
    </w:p>
    <w:p>
      <w:pPr>
        <w:pStyle w:val="ListBullet"/>
      </w:pPr>
      <w:r>
        <w:rPr>
          <w:rFonts w:ascii="Arial" w:hAnsi="Arial"/>
          <w:sz w:val="22"/>
        </w:rPr>
        <w:t>Marketing &amp; Support Materials</w:t>
      </w:r>
    </w:p>
    <w:p>
      <w:pPr>
        <w:pStyle w:val="ListBullet"/>
      </w:pPr>
      <w:r>
        <w:rPr>
          <w:rFonts w:ascii="Arial" w:hAnsi="Arial"/>
          <w:sz w:val="22"/>
        </w:rPr>
        <w:t>Contact &amp; Support</w:t>
      </w:r>
    </w:p>
    <w:p>
      <w:r>
        <w:br w:type="page"/>
      </w:r>
    </w:p>
    <w:p>
      <w:pPr>
        <w:pStyle w:val="Heading1"/>
      </w:pPr>
      <w:r>
        <w:rPr>
          <w:color w:val="0D1E3D"/>
        </w:rPr>
        <w:t>Welcome &amp; Overview</w:t>
      </w:r>
    </w:p>
    <w:p>
      <w:pPr>
        <w:spacing w:after="180"/>
      </w:pPr>
      <w:r>
        <w:rPr>
          <w:rFonts w:ascii="Arial" w:hAnsi="Arial"/>
          <w:sz w:val="22"/>
        </w:rPr>
        <w:t>Welcome to Alliance Financing Group! We're thrilled to partner with equipment vendors like you to provide financing solutions to your customers. This guide will walk you through the entire process of becoming a vendor partner and successfully submitting deals through our platform.</w:t>
      </w:r>
    </w:p>
    <w:p>
      <w:pPr>
        <w:pStyle w:val="Heading2"/>
      </w:pPr>
      <w:r>
        <w:rPr>
          <w:color w:val="0D1E3D"/>
        </w:rPr>
        <w:t>What is a Vendor Partner?</w:t>
      </w:r>
    </w:p>
    <w:p>
      <w:r>
        <w:rPr>
          <w:rFonts w:ascii="Arial" w:hAnsi="Arial"/>
          <w:sz w:val="22"/>
        </w:rPr>
        <w:t>A vendor partner is an equipment supplier who collaborates with Alliance Financing Group to offer financing options to customers who need to acquire equipment but prefer flexible payment terms rather than a lump sum purchase.</w:t>
      </w:r>
    </w:p>
    <w:p>
      <w:pPr>
        <w:pStyle w:val="Heading2"/>
      </w:pPr>
      <w:r>
        <w:rPr>
          <w:color w:val="0D1E3D"/>
        </w:rPr>
        <w:t>The Win-Win Partnership</w:t>
      </w:r>
    </w:p>
    <w:p>
      <w:r>
        <w:rPr>
          <w:rFonts w:ascii="Arial" w:hAnsi="Arial"/>
          <w:sz w:val="22"/>
        </w:rPr>
        <w:t>This is a mutually beneficial relationship:</w:t>
      </w:r>
    </w:p>
    <w:p>
      <w:pPr>
        <w:pStyle w:val="ListBullet"/>
      </w:pPr>
      <w:r>
        <w:rPr>
          <w:rFonts w:ascii="Arial" w:hAnsi="Arial"/>
          <w:sz w:val="22"/>
        </w:rPr>
        <w:t>Your customers get flexible financing options to acquire equipment without large upfront capital expenditures</w:t>
      </w:r>
    </w:p>
    <w:p>
      <w:pPr>
        <w:pStyle w:val="ListBullet"/>
      </w:pPr>
      <w:r>
        <w:rPr>
          <w:rFonts w:ascii="Arial" w:hAnsi="Arial"/>
          <w:sz w:val="22"/>
        </w:rPr>
        <w:t>You close more sales by removing the financing barrier—customers can say yes to equipment they might otherwise defer or skip</w:t>
      </w:r>
    </w:p>
    <w:p>
      <w:pPr>
        <w:pStyle w:val="ListBullet"/>
      </w:pPr>
      <w:r>
        <w:rPr>
          <w:rFonts w:ascii="Arial" w:hAnsi="Arial"/>
          <w:sz w:val="22"/>
        </w:rPr>
        <w:t>Alliance Financing Group matches customers with appropriate lenders and manages the lending relationship</w:t>
      </w:r>
    </w:p>
    <w:p>
      <w:r>
        <w:br w:type="page"/>
      </w:r>
    </w:p>
    <w:p>
      <w:pPr>
        <w:pStyle w:val="Heading1"/>
      </w:pPr>
      <w:r>
        <w:rPr>
          <w:color w:val="0D1E3D"/>
        </w:rPr>
        <w:t>How Vendor Financing Works</w:t>
      </w:r>
    </w:p>
    <w:p>
      <w:r>
        <w:rPr>
          <w:rFonts w:ascii="Arial" w:hAnsi="Arial"/>
          <w:sz w:val="22"/>
        </w:rPr>
        <w:t>The vendor financing process is straightforward and designed for speed. Here's how it works:</w:t>
      </w:r>
    </w:p>
    <w:tbl>
      <w:tblPr>
        <w:tblStyle w:val="LightGrid-Accent1"/>
        <w:tblW w:type="auto" w:w="0"/>
        <w:tblLayout w:type="fixed"/>
        <w:tblLook w:firstColumn="1" w:firstRow="1" w:lastColumn="0" w:lastRow="0" w:noHBand="0" w:noVBand="1" w:val="04A0"/>
      </w:tblPr>
      <w:tblGrid>
        <w:gridCol w:w="4680"/>
        <w:gridCol w:w="4680"/>
      </w:tblGrid>
      <w:tr>
        <w:tc>
          <w:tcPr>
            <w:tcW w:type="dxa" w:w="4680"/>
            <w:shd w:fill="0D1E3D" w:val="clear"/>
          </w:tcPr>
          <w:p>
            <w:r>
              <w:rPr>
                <w:b/>
                <w:color w:val="FFFFFF"/>
                <w:sz w:val="22"/>
              </w:rPr>
              <w:t>Step</w:t>
            </w:r>
          </w:p>
        </w:tc>
        <w:tc>
          <w:tcPr>
            <w:tcW w:type="dxa" w:w="4680"/>
            <w:shd w:fill="0D1E3D" w:val="clear"/>
          </w:tcPr>
          <w:p>
            <w:r>
              <w:rPr>
                <w:b/>
                <w:color w:val="FFFFFF"/>
                <w:sz w:val="22"/>
              </w:rPr>
              <w:t>Action</w:t>
            </w:r>
          </w:p>
        </w:tc>
      </w:tr>
      <w:tr>
        <w:tc>
          <w:tcPr>
            <w:tcW w:type="dxa" w:w="4680"/>
            <w:shd w:fill="E8EEF5" w:val="clear"/>
          </w:tcPr>
          <w:p>
            <w:r>
              <w:rPr>
                <w:rFonts w:ascii="Arial" w:hAnsi="Arial"/>
                <w:sz w:val="20"/>
              </w:rPr>
              <w:t>1</w:t>
            </w:r>
          </w:p>
        </w:tc>
        <w:tc>
          <w:tcPr>
            <w:tcW w:type="dxa" w:w="4680"/>
            <w:shd w:fill="FFFFFF" w:val="clear"/>
          </w:tcPr>
          <w:p>
            <w:r>
              <w:rPr>
                <w:rFonts w:ascii="Arial" w:hAnsi="Arial"/>
                <w:sz w:val="20"/>
              </w:rPr>
              <w:t>Customer wants to buy equipment from you</w:t>
            </w:r>
          </w:p>
        </w:tc>
      </w:tr>
      <w:tr>
        <w:tc>
          <w:tcPr>
            <w:tcW w:type="dxa" w:w="4680"/>
            <w:shd w:fill="E8EEF5" w:val="clear"/>
          </w:tcPr>
          <w:p>
            <w:r>
              <w:rPr>
                <w:rFonts w:ascii="Arial" w:hAnsi="Arial"/>
                <w:sz w:val="20"/>
              </w:rPr>
              <w:t>2</w:t>
            </w:r>
          </w:p>
        </w:tc>
        <w:tc>
          <w:tcPr>
            <w:tcW w:type="dxa" w:w="4680"/>
            <w:shd w:fill="FFFFFF" w:val="clear"/>
          </w:tcPr>
          <w:p>
            <w:r>
              <w:rPr>
                <w:rFonts w:ascii="Arial" w:hAnsi="Arial"/>
                <w:sz w:val="20"/>
              </w:rPr>
              <w:t>You (or your salesperson) submit a financing application through Alliance</w:t>
            </w:r>
          </w:p>
        </w:tc>
      </w:tr>
      <w:tr>
        <w:tc>
          <w:tcPr>
            <w:tcW w:type="dxa" w:w="4680"/>
            <w:shd w:fill="E8EEF5" w:val="clear"/>
          </w:tcPr>
          <w:p>
            <w:r>
              <w:rPr>
                <w:rFonts w:ascii="Arial" w:hAnsi="Arial"/>
                <w:sz w:val="20"/>
              </w:rPr>
              <w:t>3</w:t>
            </w:r>
          </w:p>
        </w:tc>
        <w:tc>
          <w:tcPr>
            <w:tcW w:type="dxa" w:w="4680"/>
            <w:shd w:fill="FFFFFF" w:val="clear"/>
          </w:tcPr>
          <w:p>
            <w:r>
              <w:rPr>
                <w:rFonts w:ascii="Arial" w:hAnsi="Arial"/>
                <w:sz w:val="20"/>
              </w:rPr>
              <w:t>Alliance matches the customer with appropriate lenders</w:t>
            </w:r>
          </w:p>
        </w:tc>
      </w:tr>
      <w:tr>
        <w:tc>
          <w:tcPr>
            <w:tcW w:type="dxa" w:w="4680"/>
            <w:shd w:fill="E8EEF5" w:val="clear"/>
          </w:tcPr>
          <w:p>
            <w:r>
              <w:rPr>
                <w:rFonts w:ascii="Arial" w:hAnsi="Arial"/>
                <w:sz w:val="20"/>
              </w:rPr>
              <w:t>4</w:t>
            </w:r>
          </w:p>
        </w:tc>
        <w:tc>
          <w:tcPr>
            <w:tcW w:type="dxa" w:w="4680"/>
            <w:shd w:fill="FFFFFF" w:val="clear"/>
          </w:tcPr>
          <w:p>
            <w:r>
              <w:rPr>
                <w:rFonts w:ascii="Arial" w:hAnsi="Arial"/>
                <w:sz w:val="20"/>
              </w:rPr>
              <w:t>Customer receives approval notification</w:t>
            </w:r>
          </w:p>
        </w:tc>
      </w:tr>
      <w:tr>
        <w:tc>
          <w:tcPr>
            <w:tcW w:type="dxa" w:w="4680"/>
            <w:shd w:fill="E8EEF5" w:val="clear"/>
          </w:tcPr>
          <w:p>
            <w:r>
              <w:rPr>
                <w:rFonts w:ascii="Arial" w:hAnsi="Arial"/>
                <w:sz w:val="20"/>
              </w:rPr>
              <w:t>5</w:t>
            </w:r>
          </w:p>
        </w:tc>
        <w:tc>
          <w:tcPr>
            <w:tcW w:type="dxa" w:w="4680"/>
            <w:shd w:fill="FFFFFF" w:val="clear"/>
          </w:tcPr>
          <w:p>
            <w:r>
              <w:rPr>
                <w:rFonts w:ascii="Arial" w:hAnsi="Arial"/>
                <w:sz w:val="20"/>
              </w:rPr>
              <w:t>Equipment gets funded and delivered to your customer</w:t>
            </w:r>
          </w:p>
        </w:tc>
      </w:tr>
      <w:tr>
        <w:tc>
          <w:tcPr>
            <w:tcW w:type="dxa" w:w="4680"/>
            <w:shd w:fill="E8EEF5" w:val="clear"/>
          </w:tcPr>
          <w:p>
            <w:r>
              <w:rPr>
                <w:rFonts w:ascii="Arial" w:hAnsi="Arial"/>
                <w:sz w:val="20"/>
              </w:rPr>
              <w:t>6</w:t>
            </w:r>
          </w:p>
        </w:tc>
        <w:tc>
          <w:tcPr>
            <w:tcW w:type="dxa" w:w="4680"/>
            <w:shd w:fill="FFFFFF" w:val="clear"/>
          </w:tcPr>
          <w:p>
            <w:r>
              <w:rPr>
                <w:rFonts w:ascii="Arial" w:hAnsi="Arial"/>
                <w:sz w:val="20"/>
              </w:rPr>
              <w:t>Customer makes payments according to the financing agreement</w:t>
            </w:r>
          </w:p>
        </w:tc>
      </w:tr>
    </w:tbl>
    <w:p>
      <w:r>
        <w:rPr>
          <w:rFonts w:ascii="Arial" w:hAnsi="Arial"/>
          <w:sz w:val="22"/>
        </w:rPr>
        <w:t>This is a simple, efficient process that typically delivers results in days, not weeks.</w:t>
      </w:r>
    </w:p>
    <w:p>
      <w:r>
        <w:br w:type="page"/>
      </w:r>
    </w:p>
    <w:p>
      <w:pPr>
        <w:pStyle w:val="Heading1"/>
      </w:pPr>
      <w:r>
        <w:rPr>
          <w:color w:val="0D1E3D"/>
        </w:rPr>
        <w:t>Products Available for Vendor Financing</w:t>
      </w:r>
    </w:p>
    <w:p>
      <w:r>
        <w:rPr>
          <w:rFonts w:ascii="Arial" w:hAnsi="Arial"/>
          <w:sz w:val="22"/>
        </w:rPr>
        <w:t>Alliance Financing Group offers multiple financing solutions to meet your customers' needs:</w:t>
      </w:r>
    </w:p>
    <w:p>
      <w:pPr>
        <w:pStyle w:val="Heading2"/>
      </w:pPr>
      <w:r>
        <w:rPr>
          <w:color w:val="0D1E3D"/>
        </w:rPr>
        <w:t>Equipment Leasing</w:t>
      </w:r>
    </w:p>
    <w:p>
      <w:r>
        <w:rPr>
          <w:rFonts w:ascii="Arial" w:hAnsi="Arial"/>
          <w:sz w:val="22"/>
        </w:rPr>
        <w:t>Our primary product. Customers lease equipment for a fixed term with predictable monthly payments. Equipment typically remains the property of the lessor (lender) until the lease term ends.</w:t>
      </w:r>
    </w:p>
    <w:p>
      <w:pPr>
        <w:pStyle w:val="Heading2"/>
      </w:pPr>
      <w:r>
        <w:rPr>
          <w:color w:val="0D1E3D"/>
        </w:rPr>
        <w:t>Working Capital Loans</w:t>
      </w:r>
    </w:p>
    <w:p>
      <w:r>
        <w:rPr>
          <w:rFonts w:ascii="Arial" w:hAnsi="Arial"/>
          <w:sz w:val="22"/>
        </w:rPr>
        <w:t>For customers who need short-term operational capital to support their business while acquiring new equipment or managing cash flow challenges.</w:t>
      </w:r>
    </w:p>
    <w:p>
      <w:pPr>
        <w:pStyle w:val="Heading2"/>
      </w:pPr>
      <w:r>
        <w:rPr>
          <w:color w:val="0D1E3D"/>
        </w:rPr>
        <w:t>Business Line of Credit</w:t>
      </w:r>
    </w:p>
    <w:p>
      <w:r>
        <w:rPr>
          <w:rFonts w:ascii="Arial" w:hAnsi="Arial"/>
          <w:sz w:val="22"/>
        </w:rPr>
        <w:t>A flexible credit line that customers can draw from as needed. Ideal for businesses that require ongoing access to capital for equipment upgrades and operational needs.</w:t>
      </w:r>
    </w:p>
    <w:p>
      <w:pPr>
        <w:pStyle w:val="Heading2"/>
      </w:pPr>
      <w:r>
        <w:rPr>
          <w:color w:val="0D1E3D"/>
        </w:rPr>
        <w:t>CSBFL (Canada Small Business Financing Loan)</w:t>
      </w:r>
    </w:p>
    <w:p>
      <w:r>
        <w:rPr>
          <w:rFonts w:ascii="Arial" w:hAnsi="Arial"/>
          <w:sz w:val="22"/>
        </w:rPr>
        <w:t>For equipment purchases up to $350,000 in Canada. This government-backed program offers favorable terms and is available to small businesses that qualify.</w:t>
      </w:r>
    </w:p>
    <w:p>
      <w:r>
        <w:br w:type="page"/>
      </w:r>
    </w:p>
    <w:p>
      <w:pPr>
        <w:pStyle w:val="Heading1"/>
      </w:pPr>
      <w:r>
        <w:rPr>
          <w:color w:val="0D1E3D"/>
        </w:rPr>
        <w:t>Submitting a Deal</w:t>
      </w:r>
    </w:p>
    <w:p>
      <w:pPr>
        <w:pStyle w:val="Heading2"/>
      </w:pPr>
      <w:r>
        <w:rPr>
          <w:color w:val="0D1E3D"/>
        </w:rPr>
        <w:t>Submission Methods</w:t>
      </w:r>
    </w:p>
    <w:p>
      <w:pPr>
        <w:pStyle w:val="ListBullet"/>
      </w:pPr>
      <w:r>
        <w:rPr>
          <w:rFonts w:ascii="Arial" w:hAnsi="Arial"/>
          <w:sz w:val="22"/>
        </w:rPr>
        <w:t>Through the Alliance Financing Group vendor dashboard (online portal)</w:t>
      </w:r>
    </w:p>
    <w:p>
      <w:pPr>
        <w:pStyle w:val="ListBullet"/>
      </w:pPr>
      <w:r>
        <w:rPr>
          <w:rFonts w:ascii="Arial" w:hAnsi="Arial"/>
          <w:sz w:val="22"/>
        </w:rPr>
        <w:t>Via email to info@alliancefinancing.com</w:t>
      </w:r>
    </w:p>
    <w:p>
      <w:pPr>
        <w:pStyle w:val="Heading2"/>
      </w:pPr>
      <w:r>
        <w:rPr>
          <w:color w:val="0D1E3D"/>
        </w:rPr>
        <w:t>Required Documentation</w:t>
      </w:r>
    </w:p>
    <w:p>
      <w:r>
        <w:rPr>
          <w:rFonts w:ascii="Arial" w:hAnsi="Arial"/>
          <w:sz w:val="22"/>
        </w:rPr>
        <w:t>To ensure fast processing, please submit the following with each deal:</w:t>
      </w:r>
    </w:p>
    <w:tbl>
      <w:tblPr>
        <w:tblStyle w:val="LightGrid-Accent1"/>
        <w:tblW w:type="auto" w:w="0"/>
        <w:tblLook w:firstColumn="1" w:firstRow="1" w:lastColumn="0" w:lastRow="0" w:noHBand="0" w:noVBand="1" w:val="04A0"/>
      </w:tblPr>
      <w:tblGrid>
        <w:gridCol w:w="4680"/>
        <w:gridCol w:w="4680"/>
      </w:tblGrid>
      <w:tr>
        <w:tc>
          <w:tcPr>
            <w:tcW w:type="dxa" w:w="4680"/>
            <w:shd w:fill="0D1E3D" w:val="clear"/>
          </w:tcPr>
          <w:p>
            <w:r>
              <w:rPr>
                <w:b/>
                <w:color w:val="FFFFFF"/>
                <w:sz w:val="22"/>
              </w:rPr>
              <w:t>Document</w:t>
            </w:r>
          </w:p>
        </w:tc>
        <w:tc>
          <w:tcPr>
            <w:tcW w:type="dxa" w:w="4680"/>
            <w:shd w:fill="0D1E3D" w:val="clear"/>
          </w:tcPr>
          <w:p>
            <w:r>
              <w:rPr>
                <w:b/>
                <w:color w:val="FFFFFF"/>
                <w:sz w:val="22"/>
              </w:rPr>
              <w:t>Purpose</w:t>
            </w:r>
          </w:p>
        </w:tc>
      </w:tr>
      <w:tr>
        <w:tc>
          <w:tcPr>
            <w:tcW w:type="dxa" w:w="4680"/>
            <w:shd w:fill="E8EEF5" w:val="clear"/>
          </w:tcPr>
          <w:p>
            <w:r>
              <w:rPr>
                <w:rFonts w:ascii="Arial" w:hAnsi="Arial"/>
                <w:sz w:val="20"/>
              </w:rPr>
              <w:t>Equipment Quote/Invoice</w:t>
            </w:r>
          </w:p>
        </w:tc>
        <w:tc>
          <w:tcPr>
            <w:tcW w:type="dxa" w:w="4680"/>
            <w:shd w:fill="FFFFFF" w:val="clear"/>
          </w:tcPr>
          <w:p>
            <w:r>
              <w:rPr>
                <w:rFonts w:ascii="Arial" w:hAnsi="Arial"/>
                <w:sz w:val="20"/>
              </w:rPr>
              <w:t>Details of equipment, cost, and specifications</w:t>
            </w:r>
          </w:p>
        </w:tc>
      </w:tr>
      <w:tr>
        <w:tc>
          <w:tcPr>
            <w:tcW w:type="dxa" w:w="4680"/>
            <w:shd w:fill="E8EEF5" w:val="clear"/>
          </w:tcPr>
          <w:p>
            <w:r>
              <w:rPr>
                <w:rFonts w:ascii="Arial" w:hAnsi="Arial"/>
                <w:sz w:val="20"/>
              </w:rPr>
              <w:t>Customer Business Info</w:t>
            </w:r>
          </w:p>
        </w:tc>
        <w:tc>
          <w:tcPr>
            <w:tcW w:type="dxa" w:w="4680"/>
            <w:shd w:fill="FFFFFF" w:val="clear"/>
          </w:tcPr>
          <w:p>
            <w:r>
              <w:rPr>
                <w:rFonts w:ascii="Arial" w:hAnsi="Arial"/>
                <w:sz w:val="20"/>
              </w:rPr>
              <w:t>Business name, industry, location, and contact information</w:t>
            </w:r>
          </w:p>
        </w:tc>
      </w:tr>
      <w:tr>
        <w:tc>
          <w:tcPr>
            <w:tcW w:type="dxa" w:w="4680"/>
            <w:shd w:fill="E8EEF5" w:val="clear"/>
          </w:tcPr>
          <w:p>
            <w:r>
              <w:rPr>
                <w:rFonts w:ascii="Arial" w:hAnsi="Arial"/>
                <w:sz w:val="20"/>
              </w:rPr>
              <w:t>Void Cheque</w:t>
            </w:r>
          </w:p>
        </w:tc>
        <w:tc>
          <w:tcPr>
            <w:tcW w:type="dxa" w:w="4680"/>
            <w:shd w:fill="FFFFFF" w:val="clear"/>
          </w:tcPr>
          <w:p>
            <w:r>
              <w:rPr>
                <w:rFonts w:ascii="Arial" w:hAnsi="Arial"/>
                <w:sz w:val="20"/>
              </w:rPr>
              <w:t>For deposit verification and account setup</w:t>
            </w:r>
          </w:p>
        </w:tc>
      </w:tr>
      <w:tr>
        <w:tc>
          <w:tcPr>
            <w:tcW w:type="dxa" w:w="4680"/>
            <w:shd w:fill="E8EEF5" w:val="clear"/>
          </w:tcPr>
          <w:p>
            <w:r>
              <w:rPr>
                <w:rFonts w:ascii="Arial" w:hAnsi="Arial"/>
                <w:sz w:val="20"/>
              </w:rPr>
              <w:t>Bank Statements</w:t>
            </w:r>
          </w:p>
        </w:tc>
        <w:tc>
          <w:tcPr>
            <w:tcW w:type="dxa" w:w="4680"/>
            <w:shd w:fill="FFFFFF" w:val="clear"/>
          </w:tcPr>
          <w:p>
            <w:r>
              <w:rPr>
                <w:rFonts w:ascii="Arial" w:hAnsi="Arial"/>
                <w:sz w:val="20"/>
              </w:rPr>
              <w:t>Recent statements (typically last 3-6 months) for underwriting</w:t>
            </w:r>
          </w:p>
        </w:tc>
      </w:tr>
      <w:tr>
        <w:tc>
          <w:tcPr>
            <w:tcW w:type="dxa" w:w="4680"/>
            <w:shd w:fill="E8EEF5" w:val="clear"/>
          </w:tcPr>
          <w:p>
            <w:r>
              <w:rPr>
                <w:rFonts w:ascii="Arial" w:hAnsi="Arial"/>
                <w:sz w:val="20"/>
              </w:rPr>
              <w:t>Tax Returns</w:t>
            </w:r>
          </w:p>
        </w:tc>
        <w:tc>
          <w:tcPr>
            <w:tcW w:type="dxa" w:w="4680"/>
            <w:shd w:fill="FFFFFF" w:val="clear"/>
          </w:tcPr>
          <w:p>
            <w:r>
              <w:rPr>
                <w:rFonts w:ascii="Arial" w:hAnsi="Arial"/>
                <w:sz w:val="20"/>
              </w:rPr>
              <w:t>Most recent 1-2 years to support underwriting analysis</w:t>
            </w:r>
          </w:p>
        </w:tc>
      </w:tr>
    </w:tbl>
    <w:p>
      <w:pPr>
        <w:pStyle w:val="Heading2"/>
      </w:pPr>
      <w:r>
        <w:rPr>
          <w:color w:val="0D1E3D"/>
        </w:rPr>
        <w:t>Timeline Expectations</w:t>
      </w:r>
    </w:p>
    <w:p>
      <w:r>
        <w:rPr>
          <w:rFonts w:ascii="Arial" w:hAnsi="Arial"/>
          <w:sz w:val="22"/>
        </w:rPr>
        <w:t>Most deals receive a decision within 2-5 business days of complete submission. In some cases, we may request additional documentation or clarification, which may extend the timeline.</w:t>
      </w:r>
    </w:p>
    <w:p>
      <w:r>
        <w:br w:type="page"/>
      </w:r>
    </w:p>
    <w:p>
      <w:pPr>
        <w:pStyle w:val="Heading1"/>
      </w:pPr>
      <w:r>
        <w:rPr>
          <w:color w:val="0D1E3D"/>
        </w:rPr>
        <w:t>Your Vendor Portal / Dashboard</w:t>
      </w:r>
    </w:p>
    <w:p>
      <w:r>
        <w:rPr>
          <w:rFonts w:ascii="Arial" w:hAnsi="Arial"/>
          <w:sz w:val="22"/>
        </w:rPr>
        <w:t>The Alliance Financing Group vendor portal is your hub for managing the vendor financing relationship. Access it anytime through our website or by contacting our vendor support team.</w:t>
      </w:r>
    </w:p>
    <w:p>
      <w:pPr>
        <w:pStyle w:val="Heading2"/>
      </w:pPr>
      <w:r>
        <w:rPr>
          <w:color w:val="0D1E3D"/>
        </w:rPr>
        <w:t>Key Features</w:t>
      </w:r>
    </w:p>
    <w:p>
      <w:pPr>
        <w:pStyle w:val="ListBullet"/>
      </w:pPr>
      <w:r>
        <w:rPr>
          <w:rFonts w:ascii="Arial" w:hAnsi="Arial"/>
          <w:sz w:val="22"/>
        </w:rPr>
        <w:t>Deal Tracking — View real-time status of all deals submitted by your team, from initial application through funding</w:t>
      </w:r>
    </w:p>
    <w:p>
      <w:pPr>
        <w:pStyle w:val="ListBullet"/>
      </w:pPr>
      <w:r>
        <w:rPr>
          <w:rFonts w:ascii="Arial" w:hAnsi="Arial"/>
          <w:sz w:val="22"/>
        </w:rPr>
        <w:t>Team Management — Add salespeople and other team members to your vendor account so they can submit deals independently</w:t>
      </w:r>
    </w:p>
    <w:p>
      <w:pPr>
        <w:pStyle w:val="ListBullet"/>
      </w:pPr>
      <w:r>
        <w:rPr>
          <w:rFonts w:ascii="Arial" w:hAnsi="Arial"/>
          <w:sz w:val="22"/>
        </w:rPr>
        <w:t>Documents — Download marketing materials, vendor guides, and product information to share with customers</w:t>
      </w:r>
    </w:p>
    <w:p>
      <w:pPr>
        <w:pStyle w:val="ListBullet"/>
      </w:pPr>
      <w:r>
        <w:rPr>
          <w:rFonts w:ascii="Arial" w:hAnsi="Arial"/>
          <w:sz w:val="22"/>
        </w:rPr>
        <w:t>Notes — Communicate directly with Alliance administrators about specific deals or questions</w:t>
      </w:r>
    </w:p>
    <w:p>
      <w:pPr>
        <w:pStyle w:val="Heading2"/>
      </w:pPr>
      <w:r>
        <w:rPr>
          <w:color w:val="0D1E3D"/>
        </w:rPr>
        <w:t>Portal Access</w:t>
      </w:r>
    </w:p>
    <w:p>
      <w:r>
        <w:rPr>
          <w:rFonts w:ascii="Arial" w:hAnsi="Arial"/>
          <w:sz w:val="22"/>
        </w:rPr>
        <w:t>If you don't have portal access yet, contact our vendor support team at info@alliancefinancing.com or call 1-877-660-3660 ext. 222. We'll set up your account and provide login credentials.</w:t>
      </w:r>
    </w:p>
    <w:p>
      <w:r>
        <w:br w:type="page"/>
      </w:r>
    </w:p>
    <w:p>
      <w:pPr>
        <w:pStyle w:val="Heading1"/>
      </w:pPr>
      <w:r>
        <w:rPr>
          <w:color w:val="0D1E3D"/>
        </w:rPr>
        <w:t>Managing Your Sales Team</w:t>
      </w:r>
    </w:p>
    <w:p>
      <w:pPr>
        <w:pStyle w:val="Heading2"/>
      </w:pPr>
      <w:r>
        <w:rPr>
          <w:color w:val="0D1E3D"/>
        </w:rPr>
        <w:t>Adding Salespeople to Your Account</w:t>
      </w:r>
    </w:p>
    <w:p>
      <w:r>
        <w:rPr>
          <w:rFonts w:ascii="Arial" w:hAnsi="Arial"/>
          <w:sz w:val="22"/>
        </w:rPr>
        <w:t>You can expand your vendor account to include multiple salespeople. Each team member can submit deals independently through the portal. To add a salesperson:</w:t>
      </w:r>
    </w:p>
    <w:p>
      <w:pPr>
        <w:pStyle w:val="ListBullet"/>
      </w:pPr>
      <w:r>
        <w:rPr>
          <w:rFonts w:ascii="Arial" w:hAnsi="Arial"/>
          <w:sz w:val="22"/>
        </w:rPr>
        <w:t>Log into the vendor portal</w:t>
      </w:r>
    </w:p>
    <w:p>
      <w:pPr>
        <w:pStyle w:val="ListBullet"/>
      </w:pPr>
      <w:r>
        <w:rPr>
          <w:rFonts w:ascii="Arial" w:hAnsi="Arial"/>
          <w:sz w:val="22"/>
        </w:rPr>
        <w:t>Navigate to Team Management or Account Settings</w:t>
      </w:r>
    </w:p>
    <w:p>
      <w:pPr>
        <w:pStyle w:val="ListBullet"/>
      </w:pPr>
      <w:r>
        <w:rPr>
          <w:rFonts w:ascii="Arial" w:hAnsi="Arial"/>
          <w:sz w:val="22"/>
        </w:rPr>
        <w:t>Enter the salesperson's email address and name</w:t>
      </w:r>
    </w:p>
    <w:p>
      <w:pPr>
        <w:pStyle w:val="ListBullet"/>
      </w:pPr>
      <w:r>
        <w:rPr>
          <w:rFonts w:ascii="Arial" w:hAnsi="Arial"/>
          <w:sz w:val="22"/>
        </w:rPr>
        <w:t>They'll receive an invitation to join your vendor account</w:t>
      </w:r>
    </w:p>
    <w:p>
      <w:pPr>
        <w:pStyle w:val="ListBullet"/>
      </w:pPr>
      <w:r>
        <w:rPr>
          <w:rFonts w:ascii="Arial" w:hAnsi="Arial"/>
          <w:sz w:val="22"/>
        </w:rPr>
        <w:t>Once they accept, they can submit deals</w:t>
      </w:r>
    </w:p>
    <w:p>
      <w:pPr>
        <w:pStyle w:val="Heading2"/>
      </w:pPr>
      <w:r>
        <w:rPr>
          <w:color w:val="0D1E3D"/>
        </w:rPr>
        <w:t>Deal Tracking by Salesperson</w:t>
      </w:r>
    </w:p>
    <w:p>
      <w:r>
        <w:rPr>
          <w:rFonts w:ascii="Arial" w:hAnsi="Arial"/>
          <w:sz w:val="22"/>
        </w:rPr>
        <w:t>The portal allows you to track deals by salesperson, making it easy to monitor performance and ensure nothing falls through the cracks. Use the dashboard filters to:</w:t>
      </w:r>
    </w:p>
    <w:p>
      <w:pPr>
        <w:pStyle w:val="ListBullet"/>
      </w:pPr>
      <w:r>
        <w:rPr>
          <w:rFonts w:ascii="Arial" w:hAnsi="Arial"/>
          <w:sz w:val="22"/>
        </w:rPr>
        <w:t>View deals submitted by a specific salesperson</w:t>
      </w:r>
    </w:p>
    <w:p>
      <w:pPr>
        <w:pStyle w:val="ListBullet"/>
      </w:pPr>
      <w:r>
        <w:rPr>
          <w:rFonts w:ascii="Arial" w:hAnsi="Arial"/>
          <w:sz w:val="22"/>
        </w:rPr>
        <w:t>Track approval and funding status</w:t>
      </w:r>
    </w:p>
    <w:p>
      <w:pPr>
        <w:pStyle w:val="ListBullet"/>
      </w:pPr>
      <w:r>
        <w:rPr>
          <w:rFonts w:ascii="Arial" w:hAnsi="Arial"/>
          <w:sz w:val="22"/>
        </w:rPr>
        <w:t>Monitor deal pipeline and close rates</w:t>
      </w:r>
    </w:p>
    <w:p>
      <w:pPr>
        <w:pStyle w:val="ListBullet"/>
      </w:pPr>
      <w:r>
        <w:rPr>
          <w:rFonts w:ascii="Arial" w:hAnsi="Arial"/>
          <w:sz w:val="22"/>
        </w:rPr>
        <w:t>Identify your top performing salespeople</w:t>
      </w:r>
    </w:p>
    <w:p>
      <w:r>
        <w:br w:type="page"/>
      </w:r>
    </w:p>
    <w:p>
      <w:pPr>
        <w:pStyle w:val="Heading1"/>
      </w:pPr>
      <w:r>
        <w:rPr>
          <w:color w:val="0D1E3D"/>
        </w:rPr>
        <w:t>Marketing &amp; Support Materials</w:t>
      </w:r>
    </w:p>
    <w:p>
      <w:pPr>
        <w:pStyle w:val="Heading2"/>
      </w:pPr>
      <w:r>
        <w:rPr>
          <w:color w:val="0D1E3D"/>
        </w:rPr>
        <w:t>Co-Branded Marketing Materials</w:t>
      </w:r>
    </w:p>
    <w:p>
      <w:r>
        <w:rPr>
          <w:rFonts w:ascii="Arial" w:hAnsi="Arial"/>
          <w:sz w:val="22"/>
        </w:rPr>
        <w:t>Alliance Financing Group provides marketing materials designed for co-branding with your company name and logo. These materials help you promote vendor financing to your customers and increase deal flow.</w:t>
      </w:r>
    </w:p>
    <w:p>
      <w:pPr>
        <w:pStyle w:val="Heading2"/>
      </w:pPr>
      <w:r>
        <w:rPr>
          <w:color w:val="0D1E3D"/>
        </w:rPr>
        <w:t>Available Materials</w:t>
      </w:r>
    </w:p>
    <w:p>
      <w:pPr>
        <w:pStyle w:val="ListBullet"/>
      </w:pPr>
      <w:r>
        <w:rPr>
          <w:rFonts w:ascii="Arial" w:hAnsi="Arial"/>
          <w:sz w:val="22"/>
        </w:rPr>
        <w:t>Vendor Equipment Leasing Program Flyer — A one-page overview explaining the benefits of financing through Alliance</w:t>
      </w:r>
    </w:p>
    <w:p>
      <w:pPr>
        <w:pStyle w:val="ListBullet"/>
      </w:pPr>
      <w:r>
        <w:rPr>
          <w:rFonts w:ascii="Arial" w:hAnsi="Arial"/>
          <w:sz w:val="22"/>
        </w:rPr>
        <w:t>Product Guides — Detailed information about each financing product (leasing, working capital, line of credit, CSBFL)</w:t>
      </w:r>
    </w:p>
    <w:p>
      <w:pPr>
        <w:pStyle w:val="ListBullet"/>
      </w:pPr>
      <w:r>
        <w:rPr>
          <w:rFonts w:ascii="Arial" w:hAnsi="Arial"/>
          <w:sz w:val="22"/>
        </w:rPr>
        <w:t>Customer Application Forms — Pre-filled templates that speed up the application process</w:t>
      </w:r>
    </w:p>
    <w:p>
      <w:pPr>
        <w:pStyle w:val="ListBullet"/>
      </w:pPr>
      <w:r>
        <w:rPr>
          <w:rFonts w:ascii="Arial" w:hAnsi="Arial"/>
          <w:sz w:val="22"/>
        </w:rPr>
        <w:t>Email Templates — Ready-to-send messages for contacting prospects about financing options</w:t>
      </w:r>
    </w:p>
    <w:p>
      <w:pPr>
        <w:pStyle w:val="ListBullet"/>
      </w:pPr>
      <w:r>
        <w:rPr>
          <w:rFonts w:ascii="Arial" w:hAnsi="Arial"/>
          <w:sz w:val="22"/>
        </w:rPr>
        <w:t>Presentation Slides — PowerPoint templates for sales conversations with customers</w:t>
      </w:r>
    </w:p>
    <w:p>
      <w:pPr>
        <w:pStyle w:val="Heading2"/>
      </w:pPr>
      <w:r>
        <w:rPr>
          <w:color w:val="0D1E3D"/>
        </w:rPr>
        <w:t>Accessing Materials</w:t>
      </w:r>
    </w:p>
    <w:p>
      <w:r>
        <w:rPr>
          <w:rFonts w:ascii="Arial" w:hAnsi="Arial"/>
          <w:sz w:val="22"/>
        </w:rPr>
        <w:t>All materials are available in the Documents section of your vendor portal. Download, customize with your branding, and share with your sales team. Contact us if you need materials in a different format or have custom requests.</w:t>
      </w:r>
    </w:p>
    <w:p>
      <w:r>
        <w:br w:type="page"/>
      </w:r>
    </w:p>
    <w:p>
      <w:pPr>
        <w:pStyle w:val="Heading1"/>
      </w:pPr>
      <w:r>
        <w:rPr>
          <w:color w:val="0D1E3D"/>
        </w:rPr>
        <w:t>Contact &amp; Support</w:t>
      </w:r>
    </w:p>
    <w:p>
      <w:pPr>
        <w:pStyle w:val="Heading2"/>
      </w:pPr>
      <w:r>
        <w:rPr>
          <w:color w:val="0D1E3D"/>
        </w:rPr>
        <w:t>Dedicated Vendor Support</w:t>
      </w:r>
    </w:p>
    <w:p>
      <w:r>
        <w:rPr>
          <w:rFonts w:ascii="Arial" w:hAnsi="Arial"/>
          <w:sz w:val="22"/>
        </w:rPr>
        <w:t>Alliance Financing Group is committed to supporting your success as a vendor partner. Our dedicated support team is ready to help with questions, deal submissions, account management, and more.</w:t>
      </w:r>
    </w:p>
    <w:p>
      <w:pPr>
        <w:pStyle w:val="Heading2"/>
      </w:pPr>
      <w:r>
        <w:rPr>
          <w:color w:val="0D1E3D"/>
        </w:rPr>
        <w:t>How to Reach Us</w:t>
      </w:r>
    </w:p>
    <w:tbl>
      <w:tblPr>
        <w:tblStyle w:val="LightGrid-Accent1"/>
        <w:tblW w:type="auto" w:w="0"/>
        <w:tblLook w:firstColumn="1" w:firstRow="1" w:lastColumn="0" w:lastRow="0" w:noHBand="0" w:noVBand="1" w:val="04A0"/>
      </w:tblPr>
      <w:tblGrid>
        <w:gridCol w:w="4680"/>
        <w:gridCol w:w="4680"/>
      </w:tblGrid>
      <w:tr>
        <w:tc>
          <w:tcPr>
            <w:tcW w:type="dxa" w:w="4680"/>
            <w:shd w:fill="0D1E3D" w:val="clear"/>
          </w:tcPr>
          <w:p>
            <w:r>
              <w:rPr>
                <w:b/>
                <w:color w:val="FFFFFF"/>
                <w:sz w:val="22"/>
              </w:rPr>
              <w:t>Channel</w:t>
            </w:r>
          </w:p>
        </w:tc>
        <w:tc>
          <w:tcPr>
            <w:tcW w:type="dxa" w:w="4680"/>
            <w:shd w:fill="0D1E3D" w:val="clear"/>
          </w:tcPr>
          <w:p>
            <w:r>
              <w:rPr>
                <w:b/>
                <w:color w:val="FFFFFF"/>
                <w:sz w:val="22"/>
              </w:rPr>
              <w:t>Contact Information</w:t>
            </w:r>
          </w:p>
        </w:tc>
      </w:tr>
      <w:tr>
        <w:tc>
          <w:tcPr>
            <w:tcW w:type="dxa" w:w="4680"/>
            <w:shd w:fill="E8EEF5" w:val="clear"/>
          </w:tcPr>
          <w:p>
            <w:r>
              <w:rPr>
                <w:rFonts w:ascii="Arial" w:hAnsi="Arial"/>
                <w:sz w:val="20"/>
              </w:rPr>
              <w:t>Phone</w:t>
            </w:r>
          </w:p>
        </w:tc>
        <w:tc>
          <w:tcPr>
            <w:tcW w:type="dxa" w:w="4680"/>
            <w:shd w:fill="FFFFFF" w:val="clear"/>
          </w:tcPr>
          <w:p>
            <w:r>
              <w:rPr>
                <w:rFonts w:ascii="Arial" w:hAnsi="Arial"/>
                <w:sz w:val="20"/>
              </w:rPr>
              <w:t>1-877-660-3660 ext. 222</w:t>
            </w:r>
          </w:p>
        </w:tc>
      </w:tr>
      <w:tr>
        <w:tc>
          <w:tcPr>
            <w:tcW w:type="dxa" w:w="4680"/>
            <w:shd w:fill="E8EEF5" w:val="clear"/>
          </w:tcPr>
          <w:p>
            <w:r>
              <w:rPr>
                <w:rFonts w:ascii="Arial" w:hAnsi="Arial"/>
                <w:sz w:val="20"/>
              </w:rPr>
              <w:t>Email</w:t>
            </w:r>
          </w:p>
        </w:tc>
        <w:tc>
          <w:tcPr>
            <w:tcW w:type="dxa" w:w="4680"/>
            <w:shd w:fill="FFFFFF" w:val="clear"/>
          </w:tcPr>
          <w:p>
            <w:r>
              <w:rPr>
                <w:rFonts w:ascii="Arial" w:hAnsi="Arial"/>
                <w:sz w:val="20"/>
              </w:rPr>
              <w:t>info@alliancefinancing.com</w:t>
            </w:r>
          </w:p>
        </w:tc>
      </w:tr>
      <w:tr>
        <w:tc>
          <w:tcPr>
            <w:tcW w:type="dxa" w:w="4680"/>
            <w:shd w:fill="E8EEF5" w:val="clear"/>
          </w:tcPr>
          <w:p>
            <w:r>
              <w:rPr>
                <w:rFonts w:ascii="Arial" w:hAnsi="Arial"/>
                <w:sz w:val="20"/>
              </w:rPr>
              <w:t>Website</w:t>
            </w:r>
          </w:p>
        </w:tc>
        <w:tc>
          <w:tcPr>
            <w:tcW w:type="dxa" w:w="4680"/>
            <w:shd w:fill="FFFFFF" w:val="clear"/>
          </w:tcPr>
          <w:p>
            <w:r>
              <w:rPr>
                <w:rFonts w:ascii="Arial" w:hAnsi="Arial"/>
                <w:sz w:val="20"/>
              </w:rPr>
              <w:t>alliancefinancinggroup.com</w:t>
            </w:r>
          </w:p>
        </w:tc>
      </w:tr>
      <w:tr>
        <w:tc>
          <w:tcPr>
            <w:tcW w:type="dxa" w:w="4680"/>
            <w:shd w:fill="E8EEF5" w:val="clear"/>
          </w:tcPr>
          <w:p>
            <w:r>
              <w:rPr>
                <w:rFonts w:ascii="Arial" w:hAnsi="Arial"/>
                <w:sz w:val="20"/>
              </w:rPr>
              <w:t>Portal</w:t>
            </w:r>
          </w:p>
        </w:tc>
        <w:tc>
          <w:tcPr>
            <w:tcW w:type="dxa" w:w="4680"/>
            <w:shd w:fill="FFFFFF" w:val="clear"/>
          </w:tcPr>
          <w:p>
            <w:r>
              <w:rPr>
                <w:rFonts w:ascii="Arial" w:hAnsi="Arial"/>
                <w:sz w:val="20"/>
              </w:rPr>
              <w:t>alliancefinancinggroup.com/vendors</w:t>
            </w:r>
          </w:p>
        </w:tc>
      </w:tr>
    </w:tbl>
    <w:p>
      <w:pPr>
        <w:pStyle w:val="Heading2"/>
      </w:pPr>
      <w:r>
        <w:rPr>
          <w:color w:val="0D1E3D"/>
        </w:rPr>
        <w:t>What to Expect</w:t>
      </w:r>
    </w:p>
    <w:p>
      <w:pPr>
        <w:pStyle w:val="ListBullet"/>
      </w:pPr>
      <w:r>
        <w:rPr>
          <w:rFonts w:ascii="Arial" w:hAnsi="Arial"/>
          <w:sz w:val="22"/>
        </w:rPr>
        <w:t>Phone responses within 2 business hours during business hours (Monday-Friday, 9 AM - 5 PM EST)</w:t>
      </w:r>
    </w:p>
    <w:p>
      <w:pPr>
        <w:pStyle w:val="ListBullet"/>
      </w:pPr>
      <w:r>
        <w:rPr>
          <w:rFonts w:ascii="Arial" w:hAnsi="Arial"/>
          <w:sz w:val="22"/>
        </w:rPr>
        <w:t>Email responses within 24 business hours</w:t>
      </w:r>
    </w:p>
    <w:p>
      <w:pPr>
        <w:pStyle w:val="ListBullet"/>
      </w:pPr>
      <w:r>
        <w:rPr>
          <w:rFonts w:ascii="Arial" w:hAnsi="Arial"/>
          <w:sz w:val="22"/>
        </w:rPr>
        <w:t>Dedicated support for your account and specific vendor questions</w:t>
      </w:r>
    </w:p>
    <w:p>
      <w:pPr>
        <w:pStyle w:val="ListBullet"/>
      </w:pPr>
      <w:r>
        <w:rPr>
          <w:rFonts w:ascii="Arial" w:hAnsi="Arial"/>
          <w:sz w:val="22"/>
        </w:rPr>
        <w:t>Proactive outreach regarding new products or program updates</w:t>
      </w:r>
    </w:p>
    <w:p/>
    <w:p>
      <w:pPr>
        <w:spacing w:before="360"/>
        <w:jc w:val="center"/>
      </w:pPr>
      <w:r>
        <w:rPr>
          <w:rFonts w:ascii="Arial" w:hAnsi="Arial"/>
          <w:i/>
          <w:sz w:val="22"/>
        </w:rPr>
        <w:t>Thank you for partnering with Alliance Financing Group. We look forward to growing together and helping your customers achieve their equipment financing goals.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