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B4F7" w14:textId="77777777" w:rsidR="00EF278B" w:rsidRDefault="00AB02DE">
      <w:pPr>
        <w:wordWrap/>
        <w:spacing w:after="0" w:line="276" w:lineRule="auto"/>
        <w:jc w:val="center"/>
        <w:textAlignment w:val="baseline"/>
        <w:rPr>
          <w:rFonts w:eastAsiaTheme="minorHAnsi" w:cs="굴림"/>
          <w:color w:val="000000"/>
          <w:kern w:val="0"/>
          <w:szCs w:val="20"/>
        </w:rPr>
      </w:pPr>
      <w:bookmarkStart w:id="0" w:name="_top"/>
      <w:bookmarkEnd w:id="0"/>
      <w:r>
        <w:rPr>
          <w:rFonts w:eastAsiaTheme="minorHAnsi" w:cs="함초롬바탕"/>
          <w:b/>
          <w:bCs/>
          <w:color w:val="000000"/>
          <w:kern w:val="0"/>
          <w:sz w:val="40"/>
          <w:szCs w:val="40"/>
        </w:rPr>
        <w:t>Syllabus</w:t>
      </w:r>
    </w:p>
    <w:p w14:paraId="19DB3B21"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EF278B" w14:paraId="720B5814"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A781AD6"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467AD3A3" w14:textId="77777777"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 xml:space="preserve">Special Topics in Chemistry </w:t>
            </w:r>
          </w:p>
          <w:p w14:paraId="3CAA3FE9" w14:textId="7115E62F" w:rsidR="00EF278B"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(Sensor</w:t>
            </w:r>
            <w:r w:rsidRPr="007334BF">
              <w:rPr>
                <w:rFonts w:eastAsiaTheme="minorHAnsi" w:cs="굴림"/>
                <w:b/>
                <w:color w:val="000000"/>
                <w:kern w:val="0"/>
                <w:szCs w:val="20"/>
              </w:rPr>
              <w:t xml:space="preserve"> </w:t>
            </w:r>
            <w:r>
              <w:rPr>
                <w:rFonts w:eastAsiaTheme="minorHAnsi" w:cs="굴림" w:hint="eastAsia"/>
                <w:b/>
                <w:color w:val="000000"/>
                <w:kern w:val="0"/>
                <w:szCs w:val="20"/>
              </w:rPr>
              <w:t>C</w:t>
            </w:r>
            <w:r w:rsidRPr="007334BF">
              <w:rPr>
                <w:rFonts w:eastAsiaTheme="minorHAnsi" w:cs="굴림"/>
                <w:b/>
                <w:color w:val="000000"/>
                <w:kern w:val="0"/>
                <w:szCs w:val="20"/>
              </w:rPr>
              <w:t>hemistry</w:t>
            </w:r>
            <w:r>
              <w:rPr>
                <w:rFonts w:eastAsiaTheme="minorHAnsi" w:cs="굴림" w:hint="eastAsia"/>
                <w:b/>
                <w:color w:val="000000"/>
                <w:kern w:val="0"/>
                <w:szCs w:val="20"/>
              </w:rPr>
              <w:t>)</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A62A203" w14:textId="77777777" w:rsidR="00EF278B" w:rsidRDefault="00AB02DE">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4EE3B28" w14:textId="4E8C78F8" w:rsidR="00EF278B" w:rsidRDefault="00667954">
            <w:pPr>
              <w:wordWrap/>
              <w:spacing w:after="0" w:line="276" w:lineRule="auto"/>
              <w:jc w:val="center"/>
              <w:textAlignment w:val="baseline"/>
              <w:rPr>
                <w:rFonts w:eastAsiaTheme="minorHAnsi" w:cs="굴림"/>
                <w:b/>
                <w:color w:val="000000"/>
                <w:kern w:val="0"/>
                <w:szCs w:val="20"/>
              </w:rPr>
            </w:pPr>
            <w:r w:rsidRPr="00753E9B">
              <w:rPr>
                <w:rFonts w:eastAsiaTheme="minorHAnsi" w:cs="굴림"/>
                <w:b/>
                <w:color w:val="000000"/>
                <w:kern w:val="0"/>
                <w:szCs w:val="20"/>
              </w:rPr>
              <w:t>CB5103</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260673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7648238" w14:textId="05220482" w:rsidR="00EF278B" w:rsidRDefault="00667954">
            <w:pPr>
              <w:wordWrap/>
              <w:spacing w:after="0" w:line="276" w:lineRule="auto"/>
              <w:jc w:val="center"/>
              <w:textAlignment w:val="baseline"/>
              <w:rPr>
                <w:rFonts w:eastAsiaTheme="minorHAnsi" w:cs="굴림"/>
                <w:b/>
                <w:bCs/>
                <w:color w:val="FF0000"/>
                <w:kern w:val="0"/>
                <w:szCs w:val="20"/>
              </w:rPr>
            </w:pPr>
            <w:r w:rsidRPr="007E7945">
              <w:rPr>
                <w:rFonts w:eastAsiaTheme="minorHAnsi" w:cs="굴림" w:hint="eastAsia"/>
                <w:b/>
                <w:bCs/>
                <w:kern w:val="0"/>
                <w:szCs w:val="20"/>
              </w:rPr>
              <w:t>3</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5E4850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CEFEA1" w14:textId="5ABDBC4C" w:rsidR="00EF278B" w:rsidRDefault="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3305</w:t>
            </w:r>
          </w:p>
        </w:tc>
      </w:tr>
      <w:tr w:rsidR="00EF278B" w14:paraId="62ECE735"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83EDF31"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F05323E"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5654D63"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56B923" w14:textId="4D175B34" w:rsidR="00EF278B" w:rsidRDefault="00667954">
            <w:pPr>
              <w:wordWrap/>
              <w:spacing w:after="0" w:line="276" w:lineRule="auto"/>
              <w:jc w:val="center"/>
              <w:textAlignment w:val="baseline"/>
              <w:rPr>
                <w:rFonts w:eastAsiaTheme="minorHAnsi" w:cs="굴림"/>
                <w:b/>
                <w:color w:val="000000"/>
                <w:kern w:val="0"/>
                <w:szCs w:val="20"/>
              </w:rPr>
            </w:pPr>
            <w:r w:rsidRPr="00070E54">
              <w:rPr>
                <w:rFonts w:eastAsiaTheme="minorHAnsi" w:cs="굴림"/>
                <w:b/>
                <w:color w:val="000000"/>
                <w:kern w:val="0"/>
                <w:szCs w:val="20"/>
              </w:rPr>
              <w:t>Elective</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C095C5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E2758C8" w14:textId="4ACD187D" w:rsidR="00EF278B" w:rsidRDefault="00667954">
            <w:pPr>
              <w:wordWrap/>
              <w:spacing w:after="0" w:line="276" w:lineRule="auto"/>
              <w:jc w:val="center"/>
              <w:textAlignment w:val="baseline"/>
              <w:rPr>
                <w:rFonts w:eastAsiaTheme="minorHAnsi" w:cs="굴림"/>
                <w:b/>
                <w:color w:val="000000"/>
                <w:kern w:val="0"/>
                <w:szCs w:val="20"/>
              </w:rPr>
            </w:pPr>
            <w:r w:rsidRPr="007E7945">
              <w:rPr>
                <w:rFonts w:eastAsiaTheme="minorHAnsi" w:cs="굴림" w:hint="eastAsia"/>
                <w:b/>
                <w:bCs/>
                <w:kern w:val="0"/>
                <w:szCs w:val="20"/>
              </w:rPr>
              <w:t>3</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685C3E8"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54B94730" w14:textId="77777777" w:rsidR="00EF278B" w:rsidRDefault="00EF278B">
            <w:pPr>
              <w:widowControl/>
              <w:wordWrap/>
              <w:autoSpaceDE/>
              <w:autoSpaceDN/>
              <w:spacing w:after="0" w:line="276" w:lineRule="auto"/>
              <w:jc w:val="left"/>
              <w:rPr>
                <w:rFonts w:eastAsiaTheme="minorHAnsi" w:cs="굴림"/>
                <w:b/>
                <w:color w:val="000000"/>
                <w:kern w:val="0"/>
                <w:szCs w:val="20"/>
              </w:rPr>
            </w:pPr>
          </w:p>
        </w:tc>
      </w:tr>
      <w:tr w:rsidR="00EF278B" w14:paraId="20BFDBFF"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56ED63D"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81DB0E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618B0D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C43F13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5894954" w14:textId="6B571E21"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 xml:space="preserve">Office </w:t>
            </w:r>
            <w:r w:rsidR="0083076C">
              <w:rPr>
                <w:rFonts w:eastAsiaTheme="minorHAnsi" w:cs="함초롬돋움"/>
                <w:b/>
                <w:bCs/>
                <w:color w:val="000000"/>
                <w:kern w:val="0"/>
                <w:szCs w:val="20"/>
              </w:rPr>
              <w:t>H</w:t>
            </w:r>
            <w:r>
              <w:rPr>
                <w:rFonts w:eastAsiaTheme="minorHAnsi" w:cs="함초롬돋움"/>
                <w:b/>
                <w:bCs/>
                <w:color w:val="000000"/>
                <w:kern w:val="0"/>
                <w:szCs w:val="20"/>
              </w:rPr>
              <w:t>our</w:t>
            </w:r>
            <w:r w:rsidR="00D56BC1">
              <w:rPr>
                <w:rFonts w:eastAsiaTheme="minorHAnsi" w:cs="함초롬돋움"/>
                <w:b/>
                <w:bCs/>
                <w:color w:val="000000"/>
                <w:kern w:val="0"/>
                <w:szCs w:val="20"/>
              </w:rPr>
              <w:t>*</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CF1BDF"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A6CF35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E-mail</w:t>
            </w:r>
          </w:p>
        </w:tc>
      </w:tr>
      <w:tr w:rsidR="00667954" w14:paraId="2DCCF603" w14:textId="77777777" w:rsidTr="00133146">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7B67907D" w14:textId="77777777" w:rsidR="00667954" w:rsidRDefault="00667954" w:rsidP="00667954">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F1EF6DB" w14:textId="3B9589F7"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Park, Seonhwa</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1F11BAD" w14:textId="72DA92FB"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1</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9BFC02C" w14:textId="4645A79C"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5604</w:t>
            </w:r>
          </w:p>
        </w:tc>
        <w:tc>
          <w:tcPr>
            <w:tcW w:w="131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tcPr>
          <w:p w14:paraId="5C3C296E" w14:textId="5A72E964" w:rsidR="00667954" w:rsidRDefault="00865BDB"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M3, Tu3, F3</w:t>
            </w:r>
          </w:p>
        </w:tc>
        <w:tc>
          <w:tcPr>
            <w:tcW w:w="175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0E4BD0" w14:textId="0BCF0E05"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378</w:t>
            </w:r>
          </w:p>
        </w:tc>
        <w:tc>
          <w:tcPr>
            <w:tcW w:w="2883"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3E7F1ECA" w14:textId="21599D13"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spark1122@ksa.kaist.ac.kr</w:t>
            </w:r>
          </w:p>
        </w:tc>
      </w:tr>
      <w:tr w:rsidR="00667954" w14:paraId="1E8FAC0E" w14:textId="77777777" w:rsidTr="00133146">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B06A7A2" w14:textId="77777777" w:rsidR="00667954" w:rsidRDefault="00667954" w:rsidP="00667954">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3959C3D3" w14:textId="05EBB1C8"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Park, Seonhwa</w:t>
            </w:r>
          </w:p>
        </w:tc>
        <w:tc>
          <w:tcPr>
            <w:tcW w:w="992" w:type="dxa"/>
            <w:gridSpan w:val="2"/>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43BA448D" w14:textId="3E0FEAE5"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2</w:t>
            </w:r>
          </w:p>
        </w:tc>
        <w:tc>
          <w:tcPr>
            <w:tcW w:w="992" w:type="dxa"/>
            <w:gridSpan w:val="2"/>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5BE4B953" w14:textId="03B33799"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5604</w:t>
            </w:r>
          </w:p>
        </w:tc>
        <w:tc>
          <w:tcPr>
            <w:tcW w:w="1315" w:type="dxa"/>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tcPr>
          <w:p w14:paraId="70A698C4" w14:textId="49CFB429" w:rsidR="00667954" w:rsidRDefault="00865BDB"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M3, Tu3, F3</w:t>
            </w:r>
          </w:p>
        </w:tc>
        <w:tc>
          <w:tcPr>
            <w:tcW w:w="1756" w:type="dxa"/>
            <w:gridSpan w:val="2"/>
            <w:tcBorders>
              <w:top w:val="single" w:sz="4"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14:paraId="423F7B75" w14:textId="038222BE" w:rsidR="00667954" w:rsidRDefault="00667954" w:rsidP="00667954">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378</w:t>
            </w:r>
          </w:p>
        </w:tc>
        <w:tc>
          <w:tcPr>
            <w:tcW w:w="2883" w:type="dxa"/>
            <w:gridSpan w:val="2"/>
            <w:tcBorders>
              <w:top w:val="single" w:sz="4"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14:paraId="187012D8" w14:textId="327B8959" w:rsidR="00667954" w:rsidRDefault="00667954" w:rsidP="00667954">
            <w:pPr>
              <w:wordWrap/>
              <w:spacing w:after="0" w:line="276" w:lineRule="auto"/>
              <w:jc w:val="center"/>
              <w:textAlignment w:val="baseline"/>
              <w:rPr>
                <w:rFonts w:eastAsiaTheme="minorHAnsi" w:cs="굴림"/>
                <w:b/>
                <w:color w:val="000000"/>
                <w:spacing w:val="-6"/>
                <w:kern w:val="0"/>
                <w:szCs w:val="20"/>
              </w:rPr>
            </w:pPr>
            <w:r>
              <w:rPr>
                <w:rFonts w:eastAsiaTheme="minorHAnsi" w:cs="굴림" w:hint="eastAsia"/>
                <w:b/>
                <w:color w:val="000000"/>
                <w:kern w:val="0"/>
                <w:szCs w:val="20"/>
              </w:rPr>
              <w:t>spark1122@ksa.kaist.ac.kr</w:t>
            </w:r>
          </w:p>
        </w:tc>
      </w:tr>
    </w:tbl>
    <w:p w14:paraId="3363549B" w14:textId="5B400101" w:rsidR="00EF278B" w:rsidRDefault="0083076C">
      <w:pPr>
        <w:spacing w:after="0" w:line="276" w:lineRule="auto"/>
        <w:textAlignment w:val="baseline"/>
        <w:rPr>
          <w:rFonts w:eastAsiaTheme="minorHAnsi" w:cs="굴림"/>
          <w:b/>
          <w:bCs/>
          <w:color w:val="000000"/>
          <w:kern w:val="0"/>
          <w:sz w:val="10"/>
          <w:szCs w:val="10"/>
        </w:rPr>
      </w:pPr>
      <w:r>
        <w:rPr>
          <w:rFonts w:eastAsiaTheme="minorHAnsi" w:cs="굴림"/>
          <w:b/>
          <w:bCs/>
          <w:color w:val="000000"/>
          <w:kern w:val="0"/>
          <w:sz w:val="18"/>
          <w:szCs w:val="18"/>
        </w:rPr>
        <w:t>*</w:t>
      </w:r>
      <w:r w:rsidRPr="0083076C">
        <w:rPr>
          <w:rFonts w:eastAsiaTheme="minorHAnsi" w:cs="굴림"/>
          <w:b/>
          <w:bCs/>
          <w:color w:val="000000"/>
          <w:kern w:val="0"/>
          <w:sz w:val="18"/>
          <w:szCs w:val="18"/>
        </w:rPr>
        <w:t>Office Hour: Time for students to ask questions and discuss lecture or lab topics with teachers for deeper understanding.</w:t>
      </w:r>
    </w:p>
    <w:p w14:paraId="04B18798" w14:textId="1811A759"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EF278B" w14:paraId="359C1F2C"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61462B" w14:textId="77777777" w:rsidR="00FA7591" w:rsidRDefault="00FA7591" w:rsidP="00FA7591">
            <w:pPr>
              <w:snapToGrid w:val="0"/>
              <w:spacing w:after="0" w:line="240" w:lineRule="auto"/>
              <w:ind w:left="130" w:right="96"/>
              <w:textAlignment w:val="baseline"/>
              <w:rPr>
                <w:rFonts w:eastAsiaTheme="minorHAnsi" w:cs="굴림"/>
                <w:color w:val="000000"/>
                <w:kern w:val="0"/>
                <w:szCs w:val="20"/>
              </w:rPr>
            </w:pPr>
            <w:r w:rsidRPr="00A81381">
              <w:rPr>
                <w:rFonts w:eastAsiaTheme="minorHAnsi" w:cs="굴림"/>
                <w:color w:val="000000"/>
                <w:kern w:val="0"/>
                <w:szCs w:val="20"/>
              </w:rPr>
              <w:t>This course explores the chemical and biological principles of sensor technologies, emphasizing electrochemical, optical, and fluorescent biosensing mechanisms. Students will study molecular recognition, signal transduction, and analytical performance in enzyme-, antibody-, and nucleic-acid-based biosensors.</w:t>
            </w:r>
          </w:p>
          <w:p w14:paraId="3ECDCD9E" w14:textId="77777777" w:rsidR="00FA7591" w:rsidRPr="00A81381" w:rsidRDefault="00FA7591" w:rsidP="00FA7591">
            <w:pPr>
              <w:snapToGrid w:val="0"/>
              <w:spacing w:after="0" w:line="240" w:lineRule="auto"/>
              <w:ind w:left="130" w:right="96"/>
              <w:textAlignment w:val="baseline"/>
              <w:rPr>
                <w:rFonts w:eastAsiaTheme="minorHAnsi" w:cs="굴림"/>
                <w:color w:val="000000"/>
                <w:kern w:val="0"/>
                <w:szCs w:val="20"/>
              </w:rPr>
            </w:pPr>
            <w:r w:rsidRPr="00A81381">
              <w:rPr>
                <w:rFonts w:eastAsiaTheme="minorHAnsi" w:cs="굴림"/>
                <w:color w:val="000000"/>
                <w:kern w:val="0"/>
                <w:szCs w:val="20"/>
              </w:rPr>
              <w:t>- Understand the fundamentals of chemical and biological sensing principles.</w:t>
            </w:r>
          </w:p>
          <w:p w14:paraId="7855F2BF" w14:textId="77777777" w:rsidR="00FA7591" w:rsidRPr="00A81381" w:rsidRDefault="00FA7591" w:rsidP="00FA7591">
            <w:pPr>
              <w:snapToGrid w:val="0"/>
              <w:spacing w:after="0" w:line="240" w:lineRule="auto"/>
              <w:ind w:left="130" w:right="96"/>
              <w:textAlignment w:val="baseline"/>
              <w:rPr>
                <w:rFonts w:eastAsiaTheme="minorHAnsi" w:cs="굴림"/>
                <w:color w:val="000000"/>
                <w:kern w:val="0"/>
                <w:szCs w:val="20"/>
              </w:rPr>
            </w:pPr>
            <w:r w:rsidRPr="00A81381">
              <w:rPr>
                <w:rFonts w:eastAsiaTheme="minorHAnsi" w:cs="굴림"/>
                <w:color w:val="000000"/>
                <w:kern w:val="0"/>
                <w:szCs w:val="20"/>
              </w:rPr>
              <w:t>- explain the signal conversion mechanisms of electrochemical, optical and fluorescence-based sensors.</w:t>
            </w:r>
          </w:p>
          <w:p w14:paraId="144E8D1D" w14:textId="77777777" w:rsidR="00FA7591" w:rsidRPr="00A81381" w:rsidRDefault="00FA7591" w:rsidP="00FA7591">
            <w:pPr>
              <w:snapToGrid w:val="0"/>
              <w:spacing w:after="0" w:line="240" w:lineRule="auto"/>
              <w:ind w:left="130" w:right="96"/>
              <w:textAlignment w:val="baseline"/>
              <w:rPr>
                <w:rFonts w:eastAsiaTheme="minorHAnsi" w:cs="굴림"/>
                <w:color w:val="000000"/>
                <w:kern w:val="0"/>
                <w:szCs w:val="20"/>
              </w:rPr>
            </w:pPr>
            <w:r w:rsidRPr="00A81381">
              <w:rPr>
                <w:rFonts w:eastAsiaTheme="minorHAnsi" w:cs="굴림"/>
                <w:color w:val="000000"/>
                <w:kern w:val="0"/>
                <w:szCs w:val="20"/>
              </w:rPr>
              <w:t>- compare the structure and sensing processes of enzyme-, antibody-, and DNA-based biosensors.</w:t>
            </w:r>
          </w:p>
          <w:p w14:paraId="2488519A" w14:textId="77777777" w:rsidR="00FA7591" w:rsidRPr="00A81381" w:rsidRDefault="00FA7591" w:rsidP="00FA7591">
            <w:pPr>
              <w:snapToGrid w:val="0"/>
              <w:spacing w:after="0" w:line="240" w:lineRule="auto"/>
              <w:ind w:left="130" w:right="96"/>
              <w:textAlignment w:val="baseline"/>
              <w:rPr>
                <w:rFonts w:eastAsiaTheme="minorHAnsi" w:cs="굴림"/>
                <w:color w:val="000000"/>
                <w:kern w:val="0"/>
                <w:szCs w:val="20"/>
              </w:rPr>
            </w:pPr>
            <w:r w:rsidRPr="00A81381">
              <w:rPr>
                <w:rFonts w:eastAsiaTheme="minorHAnsi" w:cs="굴림"/>
                <w:color w:val="000000"/>
                <w:kern w:val="0"/>
                <w:szCs w:val="20"/>
              </w:rPr>
              <w:t>- Analyze performance metrics such as sensitivity, selectivity and limit of detection of sensors.</w:t>
            </w:r>
          </w:p>
          <w:p w14:paraId="29AB8F10" w14:textId="1CAF400A" w:rsidR="00EF278B" w:rsidRDefault="00FA7591" w:rsidP="00FA7591">
            <w:pPr>
              <w:spacing w:after="0" w:line="276" w:lineRule="auto"/>
              <w:ind w:left="300"/>
              <w:textAlignment w:val="baseline"/>
              <w:rPr>
                <w:rFonts w:eastAsiaTheme="minorHAnsi" w:cs="굴림"/>
                <w:color w:val="000000"/>
                <w:spacing w:val="-20"/>
                <w:kern w:val="0"/>
                <w:szCs w:val="20"/>
              </w:rPr>
            </w:pPr>
            <w:r w:rsidRPr="00A81381">
              <w:rPr>
                <w:rFonts w:eastAsiaTheme="minorHAnsi" w:cs="굴림"/>
                <w:color w:val="000000"/>
                <w:kern w:val="0"/>
                <w:szCs w:val="20"/>
              </w:rPr>
              <w:t>- evaluate the applications of the latest sensor technologies (wearable, paper-based, smart sensors).</w:t>
            </w:r>
          </w:p>
        </w:tc>
      </w:tr>
    </w:tbl>
    <w:p w14:paraId="4164A3F7" w14:textId="77777777" w:rsidR="00EF278B" w:rsidRDefault="00EF278B">
      <w:pPr>
        <w:spacing w:after="0" w:line="276" w:lineRule="auto"/>
        <w:textAlignment w:val="baseline"/>
        <w:rPr>
          <w:rFonts w:eastAsiaTheme="minorHAnsi" w:cs="굴림"/>
          <w:color w:val="FF0000"/>
          <w:kern w:val="0"/>
          <w:sz w:val="10"/>
          <w:szCs w:val="10"/>
        </w:rPr>
      </w:pPr>
    </w:p>
    <w:p w14:paraId="4CF3116C"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097"/>
        <w:gridCol w:w="2097"/>
        <w:gridCol w:w="2098"/>
        <w:gridCol w:w="2097"/>
        <w:gridCol w:w="2098"/>
      </w:tblGrid>
      <w:tr w:rsidR="00EF278B" w14:paraId="52401E19" w14:textId="77777777">
        <w:trPr>
          <w:trHeight w:val="370"/>
        </w:trPr>
        <w:tc>
          <w:tcPr>
            <w:tcW w:w="10487" w:type="dxa"/>
            <w:gridSpan w:val="5"/>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23F03C2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함초롬돋움"/>
                <w:b/>
                <w:bCs/>
                <w:color w:val="000000"/>
                <w:kern w:val="0"/>
                <w:sz w:val="22"/>
              </w:rPr>
              <w:t>Subject Core Competencies</w:t>
            </w:r>
          </w:p>
        </w:tc>
      </w:tr>
      <w:tr w:rsidR="00636EFE" w14:paraId="0A3801B5" w14:textId="77777777" w:rsidTr="00636EFE">
        <w:trPr>
          <w:trHeight w:val="526"/>
        </w:trPr>
        <w:tc>
          <w:tcPr>
            <w:tcW w:w="209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CF89F1" w14:textId="1B05F98D" w:rsidR="00636EFE" w:rsidRPr="00587CCA" w:rsidRDefault="00636EFE" w:rsidP="006448FD">
            <w:pPr>
              <w:wordWrap/>
              <w:spacing w:after="0" w:line="276" w:lineRule="auto"/>
              <w:jc w:val="center"/>
              <w:textAlignment w:val="baseline"/>
              <w:rPr>
                <w:rFonts w:eastAsiaTheme="minorHAnsi" w:cs="굴림"/>
                <w:kern w:val="0"/>
                <w:szCs w:val="20"/>
              </w:rPr>
            </w:pPr>
            <w:r w:rsidRPr="00587CCA">
              <w:rPr>
                <w:rFonts w:eastAsiaTheme="minorHAnsi" w:cs="굴림"/>
                <w:kern w:val="0"/>
                <w:szCs w:val="20"/>
              </w:rPr>
              <w:t>Knowledge Comprehension</w:t>
            </w:r>
          </w:p>
        </w:tc>
        <w:tc>
          <w:tcPr>
            <w:tcW w:w="209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EB8265" w14:textId="536693F9" w:rsidR="00636EFE" w:rsidRPr="00587CCA" w:rsidRDefault="00636EFE" w:rsidP="006448FD">
            <w:pPr>
              <w:wordWrap/>
              <w:spacing w:after="0" w:line="276" w:lineRule="auto"/>
              <w:ind w:left="18" w:hanging="10"/>
              <w:jc w:val="center"/>
              <w:textAlignment w:val="baseline"/>
              <w:rPr>
                <w:rFonts w:eastAsiaTheme="minorHAnsi" w:cs="굴림"/>
                <w:kern w:val="0"/>
                <w:szCs w:val="20"/>
              </w:rPr>
            </w:pPr>
            <w:r w:rsidRPr="00587CCA">
              <w:rPr>
                <w:rFonts w:eastAsiaTheme="minorHAnsi" w:cs="굴림"/>
                <w:kern w:val="0"/>
                <w:szCs w:val="20"/>
              </w:rPr>
              <w:t>Analytical and Creative Thinking</w:t>
            </w:r>
          </w:p>
        </w:tc>
        <w:tc>
          <w:tcPr>
            <w:tcW w:w="20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F63E19" w14:textId="0F67D0BF" w:rsidR="00636EFE" w:rsidRPr="00587CCA" w:rsidRDefault="00636EFE" w:rsidP="006448FD">
            <w:pPr>
              <w:wordWrap/>
              <w:spacing w:after="0" w:line="276" w:lineRule="auto"/>
              <w:jc w:val="center"/>
              <w:textAlignment w:val="baseline"/>
              <w:rPr>
                <w:rFonts w:eastAsiaTheme="minorHAnsi" w:cs="굴림"/>
                <w:kern w:val="0"/>
                <w:szCs w:val="20"/>
              </w:rPr>
            </w:pPr>
            <w:r w:rsidRPr="00587CCA">
              <w:rPr>
                <w:rFonts w:eastAsiaTheme="minorHAnsi" w:cs="굴림"/>
                <w:kern w:val="0"/>
                <w:szCs w:val="20"/>
              </w:rPr>
              <w:t>Complex Problem-Solving Skills</w:t>
            </w:r>
          </w:p>
        </w:tc>
        <w:tc>
          <w:tcPr>
            <w:tcW w:w="209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B92F86" w14:textId="3818AD6F" w:rsidR="00636EFE" w:rsidRPr="00587CCA" w:rsidRDefault="00636EFE" w:rsidP="006448FD">
            <w:pPr>
              <w:wordWrap/>
              <w:spacing w:after="0" w:line="276" w:lineRule="auto"/>
              <w:jc w:val="center"/>
              <w:textAlignment w:val="baseline"/>
              <w:rPr>
                <w:rFonts w:eastAsiaTheme="minorHAnsi" w:cs="굴림"/>
                <w:kern w:val="0"/>
                <w:szCs w:val="20"/>
              </w:rPr>
            </w:pPr>
            <w:r w:rsidRPr="00587CCA">
              <w:rPr>
                <w:rFonts w:eastAsiaTheme="minorHAnsi" w:cs="굴림"/>
                <w:kern w:val="0"/>
                <w:szCs w:val="20"/>
              </w:rPr>
              <w:t>Complex Communication</w:t>
            </w:r>
          </w:p>
        </w:tc>
        <w:tc>
          <w:tcPr>
            <w:tcW w:w="20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21D011" w14:textId="1815BA98" w:rsidR="00636EFE" w:rsidRPr="00587CCA" w:rsidRDefault="00636EFE" w:rsidP="006448FD">
            <w:pPr>
              <w:wordWrap/>
              <w:spacing w:after="0" w:line="276" w:lineRule="auto"/>
              <w:jc w:val="center"/>
              <w:textAlignment w:val="baseline"/>
              <w:rPr>
                <w:rFonts w:eastAsiaTheme="minorHAnsi" w:cs="굴림"/>
                <w:kern w:val="0"/>
                <w:szCs w:val="20"/>
              </w:rPr>
            </w:pPr>
            <w:r w:rsidRPr="00587CCA">
              <w:rPr>
                <w:rFonts w:eastAsiaTheme="minorHAnsi" w:cs="굴림"/>
                <w:kern w:val="0"/>
                <w:szCs w:val="20"/>
              </w:rPr>
              <w:t>Leadership and Teamwork</w:t>
            </w:r>
          </w:p>
        </w:tc>
      </w:tr>
      <w:tr w:rsidR="006448FD" w14:paraId="278B7334" w14:textId="77777777">
        <w:trPr>
          <w:trHeight w:val="596"/>
        </w:trPr>
        <w:tc>
          <w:tcPr>
            <w:tcW w:w="10487"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470306" w14:textId="09C15F4E" w:rsidR="00847011" w:rsidRPr="00E249EA" w:rsidRDefault="00847011" w:rsidP="00847011">
            <w:pPr>
              <w:spacing w:after="0" w:line="240" w:lineRule="auto"/>
              <w:rPr>
                <w:rFonts w:eastAsiaTheme="minorHAnsi"/>
                <w:color w:val="000000" w:themeColor="text1"/>
              </w:rPr>
            </w:pPr>
            <w:r w:rsidRPr="00E249EA">
              <w:rPr>
                <w:rFonts w:eastAsiaTheme="minorHAnsi"/>
                <w:color w:val="000000" w:themeColor="text1"/>
              </w:rPr>
              <w:t>Students will learn the principles and applications of chemical sensors and biosensors through lectures, self-directed learning, and in-class group discussions. The content covered in this course is broadly divided into three areas: (1) chemical sensors, (2) biosensors, and (3) chemical signal generation and detection methods.</w:t>
            </w:r>
          </w:p>
          <w:p w14:paraId="654BDCC9" w14:textId="77777777" w:rsidR="00847011" w:rsidRPr="00E249EA" w:rsidRDefault="00847011" w:rsidP="00847011">
            <w:pPr>
              <w:spacing w:after="0" w:line="240" w:lineRule="auto"/>
              <w:rPr>
                <w:rFonts w:eastAsiaTheme="minorHAnsi"/>
                <w:color w:val="000000" w:themeColor="text1"/>
              </w:rPr>
            </w:pPr>
            <w:r w:rsidRPr="00E249EA">
              <w:rPr>
                <w:rFonts w:eastAsiaTheme="minorHAnsi"/>
                <w:color w:val="000000" w:themeColor="text1"/>
              </w:rPr>
              <w:t>(1) Chemical Sensors</w:t>
            </w:r>
          </w:p>
          <w:p w14:paraId="2A620288" w14:textId="77777777" w:rsidR="00847011" w:rsidRPr="00E249EA" w:rsidRDefault="00847011" w:rsidP="00847011">
            <w:pPr>
              <w:spacing w:after="0" w:line="240" w:lineRule="auto"/>
              <w:rPr>
                <w:rFonts w:eastAsiaTheme="minorHAnsi"/>
                <w:color w:val="000000" w:themeColor="text1"/>
              </w:rPr>
            </w:pPr>
            <w:r w:rsidRPr="00E249EA">
              <w:rPr>
                <w:rFonts w:eastAsiaTheme="minorHAnsi"/>
                <w:color w:val="000000" w:themeColor="text1"/>
              </w:rPr>
              <w:t>- Gas sensors, environmental sensors, pH sensors</w:t>
            </w:r>
          </w:p>
          <w:p w14:paraId="0D07EA62" w14:textId="77777777" w:rsidR="00847011" w:rsidRPr="00E249EA" w:rsidRDefault="00847011" w:rsidP="00847011">
            <w:pPr>
              <w:spacing w:after="0" w:line="240" w:lineRule="auto"/>
              <w:rPr>
                <w:rFonts w:eastAsiaTheme="minorHAnsi"/>
                <w:color w:val="000000" w:themeColor="text1"/>
              </w:rPr>
            </w:pPr>
            <w:r w:rsidRPr="00E249EA">
              <w:rPr>
                <w:rFonts w:eastAsiaTheme="minorHAnsi"/>
                <w:color w:val="000000" w:themeColor="text1"/>
              </w:rPr>
              <w:t>(2) Biosensors</w:t>
            </w:r>
          </w:p>
          <w:p w14:paraId="03B77651" w14:textId="77777777" w:rsidR="00847011" w:rsidRPr="00E249EA" w:rsidRDefault="00847011" w:rsidP="00847011">
            <w:pPr>
              <w:spacing w:after="0" w:line="240" w:lineRule="auto"/>
              <w:rPr>
                <w:rFonts w:eastAsiaTheme="minorHAnsi"/>
                <w:color w:val="000000" w:themeColor="text1"/>
              </w:rPr>
            </w:pPr>
            <w:r w:rsidRPr="00E249EA">
              <w:rPr>
                <w:rFonts w:eastAsiaTheme="minorHAnsi"/>
                <w:color w:val="000000" w:themeColor="text1"/>
              </w:rPr>
              <w:t>- Enzyme-based sensors, immunosensors, DNA sensors</w:t>
            </w:r>
          </w:p>
          <w:p w14:paraId="3042A432" w14:textId="77777777" w:rsidR="00847011" w:rsidRPr="00E249EA" w:rsidRDefault="00847011" w:rsidP="00847011">
            <w:pPr>
              <w:spacing w:after="0" w:line="240" w:lineRule="auto"/>
              <w:rPr>
                <w:rFonts w:eastAsiaTheme="minorHAnsi"/>
                <w:color w:val="000000" w:themeColor="text1"/>
              </w:rPr>
            </w:pPr>
            <w:r w:rsidRPr="00E249EA">
              <w:rPr>
                <w:rFonts w:eastAsiaTheme="minorHAnsi"/>
                <w:color w:val="000000" w:themeColor="text1"/>
              </w:rPr>
              <w:t>(3) Chemical Signal Generation and Detection Methods</w:t>
            </w:r>
          </w:p>
          <w:p w14:paraId="004D10D5" w14:textId="07A1D06F" w:rsidR="006448FD" w:rsidRDefault="00847011" w:rsidP="00847011">
            <w:pPr>
              <w:wordWrap/>
              <w:spacing w:after="0" w:line="240" w:lineRule="auto"/>
              <w:jc w:val="left"/>
              <w:textAlignment w:val="baseline"/>
              <w:rPr>
                <w:rFonts w:eastAsiaTheme="minorHAnsi" w:cs="굴림"/>
                <w:color w:val="000000"/>
                <w:kern w:val="0"/>
                <w:sz w:val="12"/>
                <w:szCs w:val="12"/>
              </w:rPr>
            </w:pPr>
            <w:r w:rsidRPr="00E249EA">
              <w:rPr>
                <w:rFonts w:eastAsiaTheme="minorHAnsi"/>
                <w:color w:val="000000" w:themeColor="text1"/>
              </w:rPr>
              <w:t>- Electrochemical, optical, and fluorescence-based signals</w:t>
            </w:r>
          </w:p>
        </w:tc>
      </w:tr>
    </w:tbl>
    <w:p w14:paraId="2BCF51BC" w14:textId="77777777" w:rsidR="00EF278B" w:rsidRDefault="00EF278B">
      <w:pPr>
        <w:spacing w:after="0" w:line="276" w:lineRule="auto"/>
        <w:textAlignment w:val="baseline"/>
        <w:rPr>
          <w:rFonts w:eastAsiaTheme="minorHAnsi" w:cs="굴림"/>
          <w:color w:val="FF0000"/>
          <w:kern w:val="0"/>
          <w:szCs w:val="20"/>
        </w:rPr>
      </w:pPr>
    </w:p>
    <w:p w14:paraId="4B7F51DE" w14:textId="77777777" w:rsidR="00EF278B" w:rsidRDefault="00AB02DE">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6E7490CE" w14:textId="3BB6EDCE" w:rsidR="00EF278B" w:rsidRDefault="00AB02DE">
      <w:pPr>
        <w:spacing w:after="0" w:line="240" w:lineRule="auto"/>
        <w:ind w:left="300"/>
        <w:textAlignment w:val="baseline"/>
        <w:rPr>
          <w:rFonts w:eastAsiaTheme="minorHAnsi" w:cs="굴림"/>
          <w:color w:val="000000"/>
          <w:kern w:val="0"/>
          <w:szCs w:val="20"/>
        </w:rPr>
      </w:pPr>
      <w:r>
        <w:rPr>
          <w:rFonts w:eastAsiaTheme="minorHAnsi" w:cs="굴림"/>
          <w:color w:val="000000"/>
          <w:kern w:val="0"/>
          <w:szCs w:val="20"/>
        </w:rPr>
        <w:t xml:space="preserve">A. Textbook: </w:t>
      </w:r>
      <w:r w:rsidR="00847011" w:rsidRPr="00847011">
        <w:rPr>
          <w:rFonts w:eastAsiaTheme="minorHAnsi" w:cs="굴림"/>
          <w:color w:val="000000"/>
          <w:kern w:val="0"/>
          <w:szCs w:val="20"/>
        </w:rPr>
        <w:t xml:space="preserve">Brian R. </w:t>
      </w:r>
      <w:proofErr w:type="spellStart"/>
      <w:r w:rsidR="00847011" w:rsidRPr="00847011">
        <w:rPr>
          <w:rFonts w:eastAsiaTheme="minorHAnsi" w:cs="굴림"/>
          <w:color w:val="000000"/>
          <w:kern w:val="0"/>
          <w:szCs w:val="20"/>
        </w:rPr>
        <w:t>Eggins</w:t>
      </w:r>
      <w:proofErr w:type="spellEnd"/>
      <w:r w:rsidR="00847011" w:rsidRPr="00847011">
        <w:rPr>
          <w:rFonts w:eastAsiaTheme="minorHAnsi" w:cs="굴림"/>
          <w:color w:val="000000"/>
          <w:kern w:val="0"/>
          <w:szCs w:val="20"/>
        </w:rPr>
        <w:t>, Chemical Sensors and Biosensors, 2nd ed., Wiley, 2002.</w:t>
      </w:r>
    </w:p>
    <w:p w14:paraId="08E422E7" w14:textId="77777777"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References</w:t>
      </w:r>
      <w:r>
        <w:rPr>
          <w:rFonts w:eastAsiaTheme="minorHAnsi" w:cs="함초롬바탕"/>
          <w:color w:val="000000"/>
          <w:kern w:val="0"/>
          <w:szCs w:val="20"/>
        </w:rPr>
        <w:t xml:space="preserve"> </w:t>
      </w:r>
    </w:p>
    <w:p w14:paraId="723E58A1" w14:textId="784D8DC9" w:rsidR="00847011" w:rsidRDefault="00847011" w:rsidP="00847011">
      <w:pPr>
        <w:tabs>
          <w:tab w:val="num" w:pos="720"/>
        </w:tabs>
        <w:spacing w:after="0" w:line="240" w:lineRule="auto"/>
        <w:textAlignment w:val="baseline"/>
        <w:rPr>
          <w:rFonts w:eastAsiaTheme="minorHAnsi" w:cs="굴림"/>
          <w:color w:val="000000"/>
          <w:kern w:val="0"/>
          <w:szCs w:val="20"/>
        </w:rPr>
      </w:pPr>
      <w:r>
        <w:rPr>
          <w:rFonts w:eastAsiaTheme="minorHAnsi" w:cs="굴림"/>
          <w:color w:val="000000"/>
          <w:kern w:val="0"/>
          <w:szCs w:val="20"/>
        </w:rPr>
        <w:tab/>
      </w:r>
      <w:r w:rsidR="00AB02DE">
        <w:rPr>
          <w:rFonts w:eastAsiaTheme="minorHAnsi" w:cs="굴림"/>
          <w:color w:val="000000"/>
          <w:kern w:val="0"/>
          <w:szCs w:val="20"/>
        </w:rPr>
        <w:t xml:space="preserve">- </w:t>
      </w:r>
      <w:r w:rsidRPr="00FD10C2">
        <w:rPr>
          <w:rFonts w:eastAsiaTheme="minorHAnsi" w:cs="굴림" w:hint="eastAsia"/>
          <w:color w:val="000000"/>
          <w:kern w:val="0"/>
          <w:szCs w:val="20"/>
        </w:rPr>
        <w:t>D</w:t>
      </w:r>
      <w:r w:rsidRPr="00905F38">
        <w:rPr>
          <w:rFonts w:eastAsiaTheme="minorHAnsi" w:cs="굴림"/>
          <w:color w:val="000000"/>
          <w:kern w:val="0"/>
          <w:szCs w:val="20"/>
        </w:rPr>
        <w:t xml:space="preserve">ermot Diamond, </w:t>
      </w:r>
      <w:r w:rsidRPr="00905F38">
        <w:rPr>
          <w:rFonts w:eastAsiaTheme="minorHAnsi" w:cs="굴림"/>
          <w:i/>
          <w:iCs/>
          <w:color w:val="000000"/>
          <w:kern w:val="0"/>
          <w:szCs w:val="20"/>
        </w:rPr>
        <w:t>Principles of Chemical and Biological Sensors</w:t>
      </w:r>
      <w:r w:rsidRPr="00905F38">
        <w:rPr>
          <w:rFonts w:eastAsiaTheme="minorHAnsi" w:cs="굴림"/>
          <w:color w:val="000000"/>
          <w:kern w:val="0"/>
          <w:szCs w:val="20"/>
        </w:rPr>
        <w:t>, Wiley, 1998.</w:t>
      </w:r>
    </w:p>
    <w:p w14:paraId="331BB955" w14:textId="524555AC" w:rsidR="00EF278B" w:rsidRDefault="00847011" w:rsidP="00847011">
      <w:pPr>
        <w:tabs>
          <w:tab w:val="num" w:pos="720"/>
        </w:tabs>
        <w:spacing w:after="0" w:line="240" w:lineRule="auto"/>
        <w:textAlignment w:val="baseline"/>
        <w:rPr>
          <w:rFonts w:eastAsiaTheme="minorHAnsi" w:cs="굴림"/>
          <w:color w:val="000000"/>
          <w:kern w:val="0"/>
          <w:szCs w:val="20"/>
        </w:rPr>
      </w:pPr>
      <w:r>
        <w:rPr>
          <w:rFonts w:eastAsiaTheme="minorHAnsi" w:cs="굴림"/>
          <w:color w:val="000000"/>
          <w:kern w:val="0"/>
          <w:szCs w:val="20"/>
        </w:rPr>
        <w:tab/>
      </w:r>
      <w:r>
        <w:rPr>
          <w:rFonts w:eastAsiaTheme="minorHAnsi" w:cs="굴림" w:hint="eastAsia"/>
          <w:color w:val="000000"/>
          <w:kern w:val="0"/>
          <w:szCs w:val="20"/>
        </w:rPr>
        <w:t xml:space="preserve">- </w:t>
      </w:r>
      <w:r w:rsidRPr="00FD10C2">
        <w:rPr>
          <w:rFonts w:eastAsiaTheme="minorHAnsi" w:cs="굴림"/>
          <w:color w:val="000000"/>
          <w:kern w:val="0"/>
          <w:szCs w:val="20"/>
        </w:rPr>
        <w:t>Latest review articles</w:t>
      </w:r>
      <w:r w:rsidRPr="00905F38">
        <w:rPr>
          <w:rFonts w:eastAsiaTheme="minorHAnsi" w:cs="굴림"/>
          <w:color w:val="000000"/>
          <w:kern w:val="0"/>
          <w:szCs w:val="20"/>
        </w:rPr>
        <w:t xml:space="preserve"> (</w:t>
      </w:r>
      <w:r w:rsidRPr="00905F38">
        <w:rPr>
          <w:rFonts w:eastAsiaTheme="minorHAnsi" w:cs="굴림"/>
          <w:i/>
          <w:iCs/>
          <w:color w:val="000000"/>
          <w:kern w:val="0"/>
          <w:szCs w:val="20"/>
        </w:rPr>
        <w:t>Analytical Chemistry, Biosensors &amp; Bioelectronics</w:t>
      </w:r>
      <w:r>
        <w:rPr>
          <w:rFonts w:eastAsiaTheme="minorHAnsi" w:cs="굴림" w:hint="eastAsia"/>
          <w:i/>
          <w:iCs/>
          <w:color w:val="000000"/>
          <w:kern w:val="0"/>
          <w:szCs w:val="20"/>
        </w:rPr>
        <w:t xml:space="preserve">, </w:t>
      </w:r>
      <w:r w:rsidRPr="00AD4C61">
        <w:rPr>
          <w:rFonts w:eastAsiaTheme="minorHAnsi" w:cs="굴림" w:hint="eastAsia"/>
          <w:color w:val="000000"/>
          <w:kern w:val="0"/>
          <w:szCs w:val="20"/>
        </w:rPr>
        <w:t>and etc.</w:t>
      </w:r>
      <w:r w:rsidRPr="00905F38">
        <w:rPr>
          <w:rFonts w:eastAsiaTheme="minorHAnsi" w:cs="굴림"/>
          <w:color w:val="000000"/>
          <w:kern w:val="0"/>
          <w:szCs w:val="20"/>
        </w:rPr>
        <w:t>)</w:t>
      </w:r>
    </w:p>
    <w:p w14:paraId="49A1BB4F" w14:textId="77777777" w:rsidR="00EF278B" w:rsidRDefault="00EF278B">
      <w:pPr>
        <w:spacing w:after="0" w:line="240" w:lineRule="auto"/>
        <w:ind w:left="300"/>
        <w:textAlignment w:val="baseline"/>
        <w:rPr>
          <w:rFonts w:eastAsiaTheme="minorHAnsi" w:cs="굴림"/>
          <w:color w:val="000000"/>
          <w:kern w:val="0"/>
          <w:sz w:val="10"/>
          <w:szCs w:val="10"/>
        </w:rPr>
      </w:pPr>
    </w:p>
    <w:p w14:paraId="5C9B9FD6" w14:textId="77777777" w:rsidR="00EF278B" w:rsidRDefault="00AB02DE">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lastRenderedPageBreak/>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594FC249" w14:textId="7F933FB5"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84"/>
        <w:textAlignment w:val="baseline"/>
        <w:rPr>
          <w:rFonts w:eastAsiaTheme="minorHAnsi" w:cs="굴림"/>
          <w:color w:val="000000"/>
          <w:kern w:val="0"/>
          <w:sz w:val="18"/>
          <w:szCs w:val="20"/>
        </w:rPr>
      </w:pPr>
      <w:r>
        <w:rPr>
          <w:rFonts w:eastAsiaTheme="minorHAnsi" w:cs="함초롬바탕"/>
          <w:color w:val="000000"/>
          <w:kern w:val="0"/>
        </w:rPr>
        <w:t xml:space="preserve">A. </w:t>
      </w:r>
      <w:r w:rsidR="00847011" w:rsidRPr="00150D33">
        <w:rPr>
          <w:rFonts w:eastAsiaTheme="minorHAnsi" w:cs="함초롬바탕"/>
          <w:color w:val="000000"/>
          <w:kern w:val="0"/>
          <w:sz w:val="22"/>
          <w:szCs w:val="24"/>
        </w:rPr>
        <w:t>Lecture</w:t>
      </w:r>
    </w:p>
    <w:p w14:paraId="63DD59C9" w14:textId="59F152B9"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xml:space="preserve">. </w:t>
      </w:r>
      <w:r w:rsidR="00847011">
        <w:rPr>
          <w:rFonts w:eastAsiaTheme="minorHAnsi" w:cs="굴림" w:hint="eastAsia"/>
          <w:color w:val="000000"/>
          <w:kern w:val="0"/>
          <w:sz w:val="22"/>
        </w:rPr>
        <w:t>P</w:t>
      </w:r>
      <w:r w:rsidR="00847011" w:rsidRPr="00150D33">
        <w:rPr>
          <w:rFonts w:eastAsiaTheme="minorHAnsi" w:cs="굴림"/>
          <w:color w:val="000000"/>
          <w:kern w:val="0"/>
          <w:sz w:val="22"/>
        </w:rPr>
        <w:t>resentation and discussion</w:t>
      </w:r>
    </w:p>
    <w:p w14:paraId="7DFD0B62" w14:textId="77777777" w:rsidR="00EF278B" w:rsidRDefault="00EF278B">
      <w:pPr>
        <w:spacing w:after="0" w:line="276" w:lineRule="auto"/>
        <w:textAlignment w:val="baseline"/>
        <w:rPr>
          <w:rFonts w:eastAsiaTheme="minorHAnsi" w:cs="굴림"/>
          <w:b/>
          <w:bCs/>
          <w:color w:val="000000"/>
          <w:kern w:val="0"/>
          <w:sz w:val="10"/>
          <w:szCs w:val="10"/>
        </w:rPr>
      </w:pPr>
    </w:p>
    <w:p w14:paraId="6FAABD56"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5. Evaluation</w:t>
      </w:r>
    </w:p>
    <w:p w14:paraId="042E8D7F" w14:textId="77777777" w:rsidR="00EF278B" w:rsidRDefault="00AB02DE">
      <w:pPr>
        <w:spacing w:after="0" w:line="276" w:lineRule="auto"/>
        <w:ind w:firstLineChars="150" w:firstLine="300"/>
        <w:textAlignment w:val="baseline"/>
        <w:rPr>
          <w:rFonts w:eastAsiaTheme="minorHAnsi" w:cs="굴림"/>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435"/>
        <w:gridCol w:w="1436"/>
        <w:gridCol w:w="1436"/>
        <w:gridCol w:w="1436"/>
        <w:gridCol w:w="1436"/>
      </w:tblGrid>
      <w:tr w:rsidR="00847011" w14:paraId="1E30269F" w14:textId="77777777" w:rsidTr="00807A64">
        <w:trPr>
          <w:trHeight w:val="619"/>
          <w:jc w:val="center"/>
        </w:trPr>
        <w:tc>
          <w:tcPr>
            <w:tcW w:w="1435"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08F7015B" w14:textId="630F80EF" w:rsidR="00847011" w:rsidRDefault="00847011">
            <w:pPr>
              <w:wordWrap/>
              <w:spacing w:after="0" w:line="240" w:lineRule="auto"/>
              <w:jc w:val="center"/>
              <w:textAlignment w:val="baseline"/>
              <w:rPr>
                <w:rFonts w:eastAsiaTheme="minorHAnsi" w:cs="굴림"/>
                <w:color w:val="000000"/>
                <w:kern w:val="0"/>
                <w:szCs w:val="20"/>
              </w:rPr>
            </w:pPr>
            <w:r>
              <w:rPr>
                <w:rFonts w:eastAsiaTheme="minorHAnsi" w:cs="함초롬돋움" w:hint="eastAsia"/>
                <w:b/>
                <w:bCs/>
                <w:color w:val="000000"/>
                <w:kern w:val="0"/>
              </w:rPr>
              <w:t>Workbook</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FBA6BA" w14:textId="21F0BDCA" w:rsidR="00847011" w:rsidRDefault="00847011">
            <w:pPr>
              <w:wordWrap/>
              <w:spacing w:after="0" w:line="240" w:lineRule="auto"/>
              <w:jc w:val="center"/>
              <w:textAlignment w:val="baseline"/>
              <w:rPr>
                <w:rFonts w:eastAsiaTheme="minorHAnsi" w:cs="굴림"/>
                <w:color w:val="000000"/>
                <w:kern w:val="0"/>
                <w:szCs w:val="20"/>
              </w:rPr>
            </w:pPr>
            <w:r>
              <w:rPr>
                <w:rFonts w:eastAsiaTheme="minorHAnsi" w:cs="함초롬돋움" w:hint="eastAsia"/>
                <w:b/>
                <w:bCs/>
                <w:color w:val="000000"/>
                <w:spacing w:val="-8"/>
                <w:kern w:val="0"/>
              </w:rPr>
              <w:t>Presen</w:t>
            </w:r>
            <w:r>
              <w:rPr>
                <w:rFonts w:eastAsiaTheme="minorHAnsi" w:cs="함초롬돋움"/>
                <w:b/>
                <w:bCs/>
                <w:color w:val="000000"/>
                <w:spacing w:val="-8"/>
                <w:kern w:val="0"/>
              </w:rPr>
              <w:t>t</w:t>
            </w:r>
            <w:r>
              <w:rPr>
                <w:rFonts w:eastAsiaTheme="minorHAnsi" w:cs="함초롬돋움" w:hint="eastAsia"/>
                <w:b/>
                <w:bCs/>
                <w:color w:val="000000"/>
                <w:spacing w:val="-8"/>
                <w:kern w:val="0"/>
              </w:rPr>
              <w:t>ation</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F4C32C1" w14:textId="414ACCA5" w:rsidR="00847011" w:rsidRDefault="00847011">
            <w:pPr>
              <w:wordWrap/>
              <w:spacing w:after="0" w:line="240" w:lineRule="auto"/>
              <w:jc w:val="center"/>
              <w:textAlignment w:val="baseline"/>
              <w:rPr>
                <w:rFonts w:eastAsiaTheme="minorHAnsi" w:cs="굴림"/>
                <w:color w:val="000000"/>
                <w:kern w:val="0"/>
                <w:szCs w:val="20"/>
              </w:rPr>
            </w:pPr>
            <w:r>
              <w:rPr>
                <w:rFonts w:eastAsiaTheme="minorHAnsi" w:cs="함초롬돋움" w:hint="eastAsia"/>
                <w:b/>
                <w:bCs/>
                <w:color w:val="000000"/>
                <w:kern w:val="0"/>
              </w:rPr>
              <w:t>Midterm</w:t>
            </w:r>
            <w:r>
              <w:rPr>
                <w:rFonts w:eastAsiaTheme="minorHAnsi" w:cs="함초롬돋움"/>
                <w:b/>
                <w:bCs/>
                <w:color w:val="000000"/>
                <w:kern w:val="0"/>
              </w:rPr>
              <w:t xml:space="preserve"> exam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43E430" w14:textId="77777777" w:rsidR="00847011" w:rsidRDefault="00847011">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Attendance and Attitude</w:t>
            </w:r>
          </w:p>
        </w:tc>
        <w:tc>
          <w:tcPr>
            <w:tcW w:w="1436"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7C95E99D" w14:textId="77777777" w:rsidR="00847011" w:rsidRDefault="00847011">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Sum</w:t>
            </w:r>
          </w:p>
        </w:tc>
      </w:tr>
      <w:tr w:rsidR="00847011" w14:paraId="37489352" w14:textId="77777777" w:rsidTr="00807A64">
        <w:trPr>
          <w:trHeight w:val="459"/>
          <w:jc w:val="center"/>
        </w:trPr>
        <w:tc>
          <w:tcPr>
            <w:tcW w:w="1435" w:type="dxa"/>
            <w:tcBorders>
              <w:top w:val="single" w:sz="2" w:space="0" w:color="000000"/>
              <w:left w:val="single" w:sz="12" w:space="0" w:color="000000"/>
              <w:bottom w:val="single" w:sz="18" w:space="0" w:color="auto"/>
              <w:right w:val="single" w:sz="2" w:space="0" w:color="000000"/>
            </w:tcBorders>
            <w:tcMar>
              <w:top w:w="28" w:type="dxa"/>
              <w:left w:w="28" w:type="dxa"/>
              <w:bottom w:w="28" w:type="dxa"/>
              <w:right w:w="28" w:type="dxa"/>
            </w:tcMar>
            <w:vAlign w:val="center"/>
            <w:hideMark/>
          </w:tcPr>
          <w:p w14:paraId="38465B88" w14:textId="320D3946" w:rsidR="00847011" w:rsidRDefault="00847011">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20</w:t>
            </w:r>
          </w:p>
        </w:tc>
        <w:tc>
          <w:tcPr>
            <w:tcW w:w="1436" w:type="dxa"/>
            <w:tcBorders>
              <w:top w:val="single" w:sz="2" w:space="0" w:color="000000"/>
              <w:left w:val="single" w:sz="2" w:space="0" w:color="000000"/>
              <w:bottom w:val="single" w:sz="18" w:space="0" w:color="auto"/>
              <w:right w:val="single" w:sz="2" w:space="0" w:color="000000"/>
            </w:tcBorders>
            <w:tcMar>
              <w:top w:w="28" w:type="dxa"/>
              <w:left w:w="28" w:type="dxa"/>
              <w:bottom w:w="28" w:type="dxa"/>
              <w:right w:w="28" w:type="dxa"/>
            </w:tcMar>
            <w:vAlign w:val="center"/>
            <w:hideMark/>
          </w:tcPr>
          <w:p w14:paraId="7E324BF7" w14:textId="41E786E9" w:rsidR="00847011" w:rsidRDefault="00847011">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30</w:t>
            </w:r>
          </w:p>
        </w:tc>
        <w:tc>
          <w:tcPr>
            <w:tcW w:w="1436" w:type="dxa"/>
            <w:tcBorders>
              <w:top w:val="single" w:sz="2" w:space="0" w:color="000000"/>
              <w:left w:val="single" w:sz="2" w:space="0" w:color="000000"/>
              <w:bottom w:val="single" w:sz="18" w:space="0" w:color="auto"/>
              <w:right w:val="single" w:sz="2" w:space="0" w:color="000000"/>
            </w:tcBorders>
            <w:tcMar>
              <w:top w:w="28" w:type="dxa"/>
              <w:left w:w="28" w:type="dxa"/>
              <w:bottom w:w="28" w:type="dxa"/>
              <w:right w:w="28" w:type="dxa"/>
            </w:tcMar>
            <w:vAlign w:val="center"/>
            <w:hideMark/>
          </w:tcPr>
          <w:p w14:paraId="08F4FB5E" w14:textId="3C0A9C8D" w:rsidR="00847011" w:rsidRDefault="00847011">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40</w:t>
            </w:r>
          </w:p>
        </w:tc>
        <w:tc>
          <w:tcPr>
            <w:tcW w:w="1436" w:type="dxa"/>
            <w:tcBorders>
              <w:top w:val="single" w:sz="2" w:space="0" w:color="000000"/>
              <w:left w:val="single" w:sz="2" w:space="0" w:color="000000"/>
              <w:bottom w:val="single" w:sz="18" w:space="0" w:color="auto"/>
              <w:right w:val="single" w:sz="2" w:space="0" w:color="000000"/>
            </w:tcBorders>
            <w:tcMar>
              <w:top w:w="28" w:type="dxa"/>
              <w:left w:w="28" w:type="dxa"/>
              <w:bottom w:w="28" w:type="dxa"/>
              <w:right w:w="28" w:type="dxa"/>
            </w:tcMar>
            <w:vAlign w:val="center"/>
            <w:hideMark/>
          </w:tcPr>
          <w:p w14:paraId="395C0882" w14:textId="6123CBB9" w:rsidR="00847011" w:rsidRDefault="00847011">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10</w:t>
            </w:r>
          </w:p>
        </w:tc>
        <w:tc>
          <w:tcPr>
            <w:tcW w:w="1436" w:type="dxa"/>
            <w:tcBorders>
              <w:top w:val="single" w:sz="2" w:space="0" w:color="000000"/>
              <w:left w:val="single" w:sz="2" w:space="0" w:color="000000"/>
              <w:bottom w:val="single" w:sz="18" w:space="0" w:color="auto"/>
              <w:right w:val="single" w:sz="12" w:space="0" w:color="000000"/>
            </w:tcBorders>
            <w:tcMar>
              <w:top w:w="28" w:type="dxa"/>
              <w:left w:w="28" w:type="dxa"/>
              <w:bottom w:w="28" w:type="dxa"/>
              <w:right w:w="28" w:type="dxa"/>
            </w:tcMar>
            <w:vAlign w:val="center"/>
            <w:hideMark/>
          </w:tcPr>
          <w:p w14:paraId="1ABF4862" w14:textId="012AC2D1" w:rsidR="00847011" w:rsidRDefault="00847011">
            <w:pPr>
              <w:wordWrap/>
              <w:spacing w:after="0" w:line="276" w:lineRule="auto"/>
              <w:jc w:val="center"/>
              <w:textAlignment w:val="baseline"/>
              <w:rPr>
                <w:rFonts w:eastAsiaTheme="minorHAnsi" w:cs="굴림"/>
                <w:color w:val="000000"/>
                <w:kern w:val="0"/>
              </w:rPr>
            </w:pPr>
            <w:r>
              <w:rPr>
                <w:rFonts w:eastAsiaTheme="minorHAnsi" w:cs="굴림" w:hint="eastAsia"/>
                <w:color w:val="000000"/>
                <w:kern w:val="0"/>
              </w:rPr>
              <w:t>100</w:t>
            </w:r>
          </w:p>
        </w:tc>
      </w:tr>
    </w:tbl>
    <w:p w14:paraId="764881B5"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함초롬바탕" w:hint="eastAsia"/>
          <w:color w:val="000000"/>
          <w:kern w:val="0"/>
          <w:sz w:val="10"/>
          <w:szCs w:val="10"/>
        </w:rPr>
      </w:pPr>
    </w:p>
    <w:p w14:paraId="56A5038D" w14:textId="107EBC95"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1386095F" w14:textId="594CE341"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(1) </w:t>
      </w:r>
      <w:r w:rsidR="00847011" w:rsidRPr="00847011">
        <w:rPr>
          <w:rFonts w:eastAsiaTheme="minorHAnsi" w:cs="함초롬바탕"/>
          <w:color w:val="000000"/>
          <w:kern w:val="0"/>
        </w:rPr>
        <w:t>Midterm Exams Criteria</w:t>
      </w:r>
    </w:p>
    <w:p w14:paraId="1822507D" w14:textId="79AAA78D"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847011" w:rsidRPr="00847011">
        <w:rPr>
          <w:rFonts w:eastAsiaTheme="minorHAnsi" w:cs="함초롬바탕"/>
          <w:color w:val="000000"/>
          <w:kern w:val="0"/>
        </w:rPr>
        <w:t>Exams will include multiple-choice, short-answer, and essay questions. The exam will be conducted in written format.</w:t>
      </w:r>
    </w:p>
    <w:p w14:paraId="319D052C" w14:textId="77777777" w:rsidR="00847011" w:rsidRDefault="0084701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함초롬바탕"/>
          <w:color w:val="000000"/>
          <w:kern w:val="0"/>
        </w:rPr>
      </w:pPr>
    </w:p>
    <w:p w14:paraId="4B2BE6F5" w14:textId="0640A96F"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(2) </w:t>
      </w:r>
      <w:r w:rsidR="00847011" w:rsidRPr="00847011">
        <w:rPr>
          <w:rFonts w:eastAsiaTheme="minorHAnsi" w:cs="함초롬바탕"/>
          <w:color w:val="000000"/>
          <w:kern w:val="0"/>
        </w:rPr>
        <w:t>Presentation</w:t>
      </w:r>
    </w:p>
    <w:p w14:paraId="6E481CAB" w14:textId="44D6D0C5" w:rsidR="00EF278B" w:rsidRDefault="00AB02DE" w:rsidP="0084701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26" w:firstLineChars="79" w:firstLine="158"/>
        <w:textAlignment w:val="baseline"/>
        <w:rPr>
          <w:rFonts w:eastAsiaTheme="minorHAnsi" w:cs="굴림"/>
          <w:color w:val="000000"/>
          <w:kern w:val="0"/>
          <w:sz w:val="18"/>
          <w:szCs w:val="20"/>
        </w:rPr>
      </w:pPr>
      <w:r>
        <w:rPr>
          <w:rFonts w:eastAsiaTheme="minorHAnsi" w:cs="함초롬바탕"/>
          <w:color w:val="000000"/>
          <w:kern w:val="0"/>
        </w:rPr>
        <w:t xml:space="preserve">- </w:t>
      </w:r>
      <w:r w:rsidR="00847011" w:rsidRPr="00847011">
        <w:rPr>
          <w:rFonts w:eastAsiaTheme="minorHAnsi" w:cs="함초롬바탕"/>
          <w:color w:val="000000"/>
          <w:kern w:val="0"/>
        </w:rPr>
        <w:t>Minimize the use of textbook content and focus primarily on supplementary materials. Select a topic of interest from recent research on chemical sensors or biosensors, explore it in depth, and explain your understanding in a manner that persuades and engages your peers. Presentations will be assessed not only for accuracy and completeness, but also for relevance to the chapter, their effectiveness in motivating peers to learn, and the level of active participation in other students' presentations (attitude of attentive listening and active questioning).</w:t>
      </w:r>
    </w:p>
    <w:p w14:paraId="16A66809" w14:textId="77777777" w:rsidR="00847011" w:rsidRDefault="00847011" w:rsidP="00A95097">
      <w:pPr>
        <w:tabs>
          <w:tab w:val="left" w:pos="0"/>
          <w:tab w:val="left" w:pos="800"/>
          <w:tab w:val="left" w:pos="6015"/>
        </w:tabs>
        <w:spacing w:after="0" w:line="276" w:lineRule="auto"/>
        <w:ind w:left="200" w:firstLineChars="50" w:firstLine="100"/>
        <w:textAlignment w:val="baseline"/>
        <w:rPr>
          <w:rFonts w:eastAsiaTheme="minorHAnsi" w:cs="함초롬바탕"/>
          <w:color w:val="000000"/>
          <w:kern w:val="0"/>
        </w:rPr>
      </w:pPr>
    </w:p>
    <w:p w14:paraId="02145FD0" w14:textId="64B682D6" w:rsidR="00EF278B" w:rsidRDefault="00AB02DE" w:rsidP="00A95097">
      <w:pPr>
        <w:tabs>
          <w:tab w:val="left" w:pos="0"/>
          <w:tab w:val="left" w:pos="800"/>
          <w:tab w:val="left" w:pos="6015"/>
        </w:tabs>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(3) </w:t>
      </w:r>
      <w:r w:rsidR="00847011" w:rsidRPr="00847011">
        <w:rPr>
          <w:rFonts w:eastAsiaTheme="minorHAnsi" w:cs="함초롬바탕"/>
          <w:color w:val="000000"/>
          <w:kern w:val="0"/>
        </w:rPr>
        <w:t>Workbook Criteria</w:t>
      </w:r>
    </w:p>
    <w:p w14:paraId="62AC693B" w14:textId="7A1FDBFF"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847011" w:rsidRPr="00847011">
        <w:rPr>
          <w:rFonts w:eastAsiaTheme="minorHAnsi" w:cs="함초롬바탕"/>
          <w:color w:val="000000"/>
          <w:kern w:val="0"/>
        </w:rPr>
        <w:t>A workbook is provided for use in self-study and class activities. You must complete the workbook assignments for the class before the next class. You can also use the workbook to develop problem-solving skills and expand your understanding of concepts.</w:t>
      </w:r>
    </w:p>
    <w:p w14:paraId="619D905F" w14:textId="77777777" w:rsidR="00847011" w:rsidRDefault="0084701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함초롬바탕"/>
          <w:color w:val="000000"/>
          <w:kern w:val="0"/>
        </w:rPr>
      </w:pPr>
    </w:p>
    <w:p w14:paraId="7671818E" w14:textId="5CB223CD"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(4) </w:t>
      </w:r>
      <w:r w:rsidR="0065345D" w:rsidRPr="0065345D">
        <w:rPr>
          <w:rFonts w:eastAsiaTheme="minorHAnsi" w:cs="함초롬바탕"/>
          <w:color w:val="000000"/>
          <w:kern w:val="0"/>
        </w:rPr>
        <w:t xml:space="preserve">Learning Attitude </w:t>
      </w:r>
      <w:r w:rsidR="0065345D">
        <w:rPr>
          <w:rFonts w:eastAsiaTheme="minorHAnsi" w:cs="함초롬바탕" w:hint="eastAsia"/>
          <w:color w:val="000000"/>
          <w:kern w:val="0"/>
        </w:rPr>
        <w:t xml:space="preserve">and </w:t>
      </w:r>
      <w:r w:rsidR="0065345D" w:rsidRPr="0065345D">
        <w:rPr>
          <w:rFonts w:eastAsiaTheme="minorHAnsi" w:cs="함초롬바탕"/>
          <w:color w:val="000000"/>
          <w:kern w:val="0"/>
        </w:rPr>
        <w:t>Attendance Evaluation Criteria</w:t>
      </w:r>
    </w:p>
    <w:p w14:paraId="7B841EB7" w14:textId="06148583"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65345D" w:rsidRPr="0065345D">
        <w:rPr>
          <w:rFonts w:eastAsiaTheme="minorHAnsi" w:cs="함초롬바탕"/>
          <w:color w:val="000000"/>
          <w:kern w:val="0"/>
        </w:rPr>
        <w:t>Engaging in unrelated activities such as gaming or non-class-related use of computers or smartphones four or more times during the semester will result in an F grade.</w:t>
      </w:r>
    </w:p>
    <w:p w14:paraId="169B55AF" w14:textId="37D781CD"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65345D" w:rsidRPr="0065345D">
        <w:rPr>
          <w:rFonts w:eastAsiaTheme="minorHAnsi" w:cs="함초롬바탕"/>
          <w:color w:val="000000"/>
          <w:kern w:val="0"/>
        </w:rPr>
        <w:t>A deduction of 3 points will be applied for absences without a valid reason.</w:t>
      </w:r>
    </w:p>
    <w:p w14:paraId="186816C7" w14:textId="77777777" w:rsidR="00EF278B" w:rsidRDefault="00EF278B">
      <w:pPr>
        <w:spacing w:after="0" w:line="276" w:lineRule="auto"/>
        <w:ind w:firstLine="100"/>
        <w:textAlignment w:val="baseline"/>
        <w:rPr>
          <w:rFonts w:eastAsiaTheme="minorHAnsi" w:cs="굴림"/>
          <w:color w:val="000000"/>
          <w:kern w:val="0"/>
          <w:sz w:val="10"/>
          <w:szCs w:val="10"/>
        </w:rPr>
      </w:pPr>
    </w:p>
    <w:p w14:paraId="6C3E830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6. Criteria for Awarding Credits </w:t>
      </w:r>
    </w:p>
    <w:p w14:paraId="792FF83D" w14:textId="404A8A53" w:rsidR="00D667B3" w:rsidRDefault="00AB02DE" w:rsidP="00D667B3">
      <w:pPr>
        <w:spacing w:after="0" w:line="276" w:lineRule="auto"/>
        <w:ind w:left="330" w:hangingChars="150" w:hanging="330"/>
        <w:mirrorIndents/>
        <w:textAlignment w:val="baseline"/>
        <w:rPr>
          <w:rFonts w:eastAsiaTheme="minorHAnsi" w:cs="굴림"/>
          <w:color w:val="000000"/>
          <w:kern w:val="0"/>
          <w:sz w:val="22"/>
        </w:rPr>
      </w:pPr>
      <w:r>
        <w:rPr>
          <w:rFonts w:eastAsiaTheme="minorHAnsi" w:cs="함초롬바탕"/>
          <w:color w:val="000000"/>
          <w:kern w:val="0"/>
          <w:sz w:val="22"/>
        </w:rPr>
        <w:t xml:space="preserve">☞ </w:t>
      </w:r>
      <w:r w:rsidR="00D667B3" w:rsidRPr="00D667B3">
        <w:rPr>
          <w:rFonts w:eastAsiaTheme="minorHAnsi" w:cs="굴림"/>
          <w:color w:val="000000"/>
          <w:kern w:val="0"/>
          <w:sz w:val="22"/>
        </w:rPr>
        <w:t>Within the same course, up to 70% of students will receive A or B grades regardless of their scores or class placement. However, only when the score differences among students are not significant may grades of A or B be awarded to 70% or more of the students.</w:t>
      </w:r>
    </w:p>
    <w:p w14:paraId="4AC7EB58" w14:textId="51A4AB89" w:rsidR="00D667B3" w:rsidRPr="00D667B3" w:rsidRDefault="00D667B3" w:rsidP="00D667B3">
      <w:pPr>
        <w:spacing w:after="0" w:line="276" w:lineRule="auto"/>
        <w:ind w:left="330" w:hangingChars="150" w:hanging="330"/>
        <w:mirrorIndents/>
        <w:textAlignment w:val="baseline"/>
        <w:rPr>
          <w:rFonts w:eastAsiaTheme="minorHAnsi" w:cs="굴림"/>
          <w:color w:val="000000"/>
          <w:kern w:val="0"/>
          <w:sz w:val="22"/>
        </w:rPr>
      </w:pPr>
      <w:r>
        <w:rPr>
          <w:rFonts w:eastAsiaTheme="minorHAnsi" w:cs="함초롬바탕"/>
          <w:color w:val="000000"/>
          <w:kern w:val="0"/>
          <w:sz w:val="22"/>
        </w:rPr>
        <w:t>☞</w:t>
      </w:r>
      <w:r>
        <w:rPr>
          <w:rFonts w:eastAsiaTheme="minorHAnsi" w:cs="함초롬바탕" w:hint="eastAsia"/>
          <w:color w:val="000000"/>
          <w:kern w:val="0"/>
          <w:sz w:val="22"/>
        </w:rPr>
        <w:t xml:space="preserve"> </w:t>
      </w:r>
      <w:r w:rsidRPr="00D667B3">
        <w:rPr>
          <w:rFonts w:eastAsiaTheme="minorHAnsi" w:cs="굴림"/>
          <w:color w:val="000000"/>
          <w:kern w:val="0"/>
          <w:sz w:val="22"/>
        </w:rPr>
        <w:t>Students scoring 50 points or below will receive an F grade.</w:t>
      </w:r>
    </w:p>
    <w:p w14:paraId="729C6CC7" w14:textId="77777777" w:rsidR="00D667B3" w:rsidRPr="00D667B3" w:rsidRDefault="00D667B3" w:rsidP="00D667B3">
      <w:pPr>
        <w:spacing w:after="0" w:line="276" w:lineRule="auto"/>
        <w:ind w:left="330" w:hangingChars="150" w:hanging="330"/>
        <w:mirrorIndents/>
        <w:textAlignment w:val="baseline"/>
        <w:rPr>
          <w:rFonts w:eastAsiaTheme="minorHAnsi" w:cs="굴림"/>
          <w:color w:val="000000"/>
          <w:kern w:val="0"/>
          <w:sz w:val="22"/>
        </w:rPr>
      </w:pPr>
      <w:r w:rsidRPr="00D667B3">
        <w:rPr>
          <w:rFonts w:eastAsiaTheme="minorHAnsi" w:cs="굴림" w:hint="eastAsia"/>
          <w:color w:val="000000"/>
          <w:kern w:val="0"/>
          <w:sz w:val="22"/>
        </w:rPr>
        <w:t>☞</w:t>
      </w:r>
      <w:r w:rsidRPr="00D667B3">
        <w:rPr>
          <w:rFonts w:eastAsiaTheme="minorHAnsi" w:cs="굴림"/>
          <w:color w:val="000000"/>
          <w:kern w:val="0"/>
          <w:sz w:val="22"/>
        </w:rPr>
        <w:t xml:space="preserve"> Students who are absent three or more times without a valid reason will receive an F grade.</w:t>
      </w:r>
    </w:p>
    <w:p w14:paraId="35352F88" w14:textId="7605F804" w:rsidR="00EF278B" w:rsidRDefault="00D667B3" w:rsidP="00D667B3">
      <w:pPr>
        <w:spacing w:after="0" w:line="276" w:lineRule="auto"/>
        <w:ind w:left="330" w:hangingChars="150" w:hanging="330"/>
        <w:mirrorIndents/>
        <w:textAlignment w:val="baseline"/>
        <w:rPr>
          <w:rFonts w:eastAsiaTheme="minorHAnsi" w:cs="굴림"/>
          <w:color w:val="000000"/>
          <w:kern w:val="0"/>
          <w:szCs w:val="20"/>
        </w:rPr>
      </w:pPr>
      <w:r w:rsidRPr="00D667B3">
        <w:rPr>
          <w:rFonts w:eastAsiaTheme="minorHAnsi" w:cs="굴림" w:hint="eastAsia"/>
          <w:color w:val="000000"/>
          <w:kern w:val="0"/>
          <w:sz w:val="22"/>
        </w:rPr>
        <w:t>☞</w:t>
      </w:r>
      <w:r w:rsidRPr="00D667B3">
        <w:rPr>
          <w:rFonts w:eastAsiaTheme="minorHAnsi" w:cs="굴림"/>
          <w:color w:val="000000"/>
          <w:kern w:val="0"/>
          <w:sz w:val="22"/>
        </w:rPr>
        <w:t xml:space="preserve"> If you are uncooperative in presentations and activities, you may receive an F grade depending on </w:t>
      </w:r>
      <w:r w:rsidRPr="00D667B3">
        <w:rPr>
          <w:rFonts w:eastAsiaTheme="minorHAnsi" w:cs="굴림"/>
          <w:color w:val="000000"/>
          <w:kern w:val="0"/>
          <w:sz w:val="22"/>
        </w:rPr>
        <w:lastRenderedPageBreak/>
        <w:t>the circumstances.</w:t>
      </w:r>
    </w:p>
    <w:p w14:paraId="546D50A4" w14:textId="0C7F8EE1" w:rsidR="00EF278B" w:rsidRDefault="00AB02DE">
      <w:pPr>
        <w:spacing w:after="0" w:line="276" w:lineRule="auto"/>
        <w:ind w:left="466" w:hanging="466"/>
        <w:textAlignment w:val="baseline"/>
        <w:rPr>
          <w:rFonts w:eastAsiaTheme="minorHAnsi" w:cs="굴림"/>
          <w:color w:val="000000"/>
          <w:kern w:val="0"/>
          <w:szCs w:val="20"/>
        </w:rPr>
      </w:pPr>
      <w:proofErr w:type="gramStart"/>
      <w:r>
        <w:rPr>
          <w:rFonts w:eastAsiaTheme="minorHAnsi" w:cs="함초롬바탕"/>
          <w:b/>
          <w:bCs/>
          <w:color w:val="000000"/>
          <w:kern w:val="0"/>
          <w:sz w:val="22"/>
        </w:rPr>
        <w:t>☞  Students</w:t>
      </w:r>
      <w:proofErr w:type="gramEnd"/>
      <w:r>
        <w:rPr>
          <w:rFonts w:eastAsiaTheme="minorHAnsi" w:cs="함초롬바탕"/>
          <w:b/>
          <w:bCs/>
          <w:color w:val="000000"/>
          <w:kern w:val="0"/>
          <w:sz w:val="22"/>
        </w:rPr>
        <w:t xml:space="preserve"> with excellent academic achievement are recommended for the Academic Excellence Award and </w:t>
      </w:r>
      <w:r>
        <w:rPr>
          <w:rFonts w:eastAsiaTheme="minorHAnsi" w:cs="함초롬바탕"/>
          <w:b/>
          <w:bCs/>
          <w:color w:val="000000"/>
          <w:kern w:val="0"/>
          <w:sz w:val="22"/>
          <w:u w:val="single"/>
        </w:rPr>
        <w:t xml:space="preserve">the </w:t>
      </w:r>
      <w:r>
        <w:rPr>
          <w:rFonts w:eastAsiaTheme="minorHAnsi" w:cs="함초롬바탕"/>
          <w:b/>
          <w:bCs/>
          <w:color w:val="000000"/>
          <w:kern w:val="0"/>
          <w:sz w:val="22"/>
        </w:rPr>
        <w:t>Principal’s Award, and are recorded according to core competencies in the Subject Details. However, students with poor academic attitude or poor attendance are excluded.</w:t>
      </w:r>
    </w:p>
    <w:p w14:paraId="00BB946D" w14:textId="77777777" w:rsidR="00EF278B" w:rsidRDefault="00EF278B">
      <w:pPr>
        <w:widowControl/>
        <w:wordWrap/>
        <w:autoSpaceDE/>
        <w:autoSpaceDN/>
        <w:rPr>
          <w:rFonts w:eastAsiaTheme="minorHAnsi" w:cs="굴림"/>
          <w:b/>
          <w:bCs/>
          <w:color w:val="000000"/>
          <w:kern w:val="0"/>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EF278B" w14:paraId="32F82782"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3CE80152" w14:textId="5EF50DE2" w:rsidR="00EF278B" w:rsidRDefault="00AB02DE" w:rsidP="0059501F">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14:paraId="2B878068"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0855D28D" w14:textId="6046036E" w:rsidR="00EF278B" w:rsidRDefault="00AB02DE">
            <w:pPr>
              <w:pStyle w:val="a4"/>
              <w:spacing w:line="276" w:lineRule="auto"/>
              <w:ind w:left="70"/>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xml:space="preserve">● Calculation of the basis score for awarding credit to </w:t>
            </w:r>
            <w:proofErr w:type="gramStart"/>
            <w:r>
              <w:rPr>
                <w:rFonts w:ascii="맑은 고딕" w:eastAsia="맑은 고딕" w:hAnsi="맑은 고딕" w:cs="맑은 고딕"/>
                <w:b/>
                <w:bCs/>
                <w:color w:val="203A7B"/>
                <w:w w:val="95"/>
                <w:sz w:val="22"/>
                <w:szCs w:val="22"/>
                <w:shd w:val="clear" w:color="000000" w:fill="auto"/>
              </w:rPr>
              <w:t>absentees :</w:t>
            </w:r>
            <w:proofErr w:type="gramEnd"/>
            <w:r w:rsidR="0059501F">
              <w:rPr>
                <w:rFonts w:ascii="맑은 고딕" w:eastAsia="맑은 고딕" w:hAnsi="맑은 고딕" w:cs="맑은 고딕" w:hint="eastAsia"/>
                <w:b/>
                <w:bCs/>
                <w:color w:val="203A7B"/>
                <w:w w:val="95"/>
                <w:sz w:val="22"/>
                <w:szCs w:val="22"/>
                <w:shd w:val="clear" w:color="000000" w:fill="auto"/>
              </w:rPr>
              <w:t xml:space="preserve"> </w:t>
            </w:r>
            <w:r w:rsidR="0059501F" w:rsidRPr="0059501F">
              <w:rPr>
                <w:rFonts w:ascii="맑은 고딕" w:eastAsia="맑은 고딕" w:hAnsi="맑은 고딕" w:cs="맑은 고딕"/>
                <w:b/>
                <w:bCs/>
                <w:color w:val="203A7B"/>
                <w:w w:val="95"/>
                <w:sz w:val="22"/>
                <w:szCs w:val="22"/>
                <w:shd w:val="clear" w:color="000000" w:fill="auto"/>
              </w:rPr>
              <w:t>For officially excused absences or medically excused absences, the recognized score for a missed exam will be calculated as follows: (Percentile rank equivalent to the total score obtained in presentation and workbook of the same course taken by the student) × (100% for officially excused absences; 80% for medically excused absences).</w:t>
            </w:r>
          </w:p>
          <w:p w14:paraId="5F7B2A9C"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w w:val="95"/>
                <w:sz w:val="6"/>
                <w:szCs w:val="6"/>
                <w:shd w:val="clear" w:color="000000" w:fill="auto"/>
              </w:rPr>
            </w:pPr>
          </w:p>
          <w:p w14:paraId="131E9624" w14:textId="3B7B18C9"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xml:space="preserve">● If a basis score cannot be calculated, the grading </w:t>
            </w:r>
            <w:proofErr w:type="gramStart"/>
            <w:r>
              <w:rPr>
                <w:rFonts w:ascii="맑은 고딕" w:eastAsia="맑은 고딕" w:hAnsi="맑은 고딕" w:cs="맑은 고딕"/>
                <w:b/>
                <w:bCs/>
                <w:color w:val="203A7B"/>
                <w:w w:val="95"/>
                <w:sz w:val="22"/>
                <w:szCs w:val="22"/>
                <w:shd w:val="clear" w:color="000000" w:fill="auto"/>
              </w:rPr>
              <w:t>method :</w:t>
            </w:r>
            <w:proofErr w:type="gramEnd"/>
            <w:r w:rsidR="0059501F">
              <w:rPr>
                <w:rFonts w:ascii="맑은 고딕" w:eastAsia="맑은 고딕" w:hAnsi="맑은 고딕" w:cs="맑은 고딕" w:hint="eastAsia"/>
                <w:b/>
                <w:bCs/>
                <w:color w:val="203A7B"/>
                <w:w w:val="95"/>
                <w:sz w:val="22"/>
                <w:szCs w:val="22"/>
                <w:shd w:val="clear" w:color="000000" w:fill="auto"/>
              </w:rPr>
              <w:t xml:space="preserve"> </w:t>
            </w:r>
            <w:r w:rsidR="0059501F" w:rsidRPr="0059501F">
              <w:rPr>
                <w:rFonts w:ascii="맑은 고딕" w:eastAsia="맑은 고딕" w:hAnsi="맑은 고딕" w:cs="맑은 고딕"/>
                <w:b/>
                <w:bCs/>
                <w:color w:val="203A7B"/>
                <w:w w:val="95"/>
                <w:sz w:val="22"/>
                <w:szCs w:val="22"/>
                <w:shd w:val="clear" w:color="000000" w:fill="auto"/>
              </w:rPr>
              <w:t>If a basis score cannot be calculated, grading will follow the Academic Performance Management Regulations.</w:t>
            </w:r>
          </w:p>
          <w:p w14:paraId="17729309"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217F7D57" w14:textId="77777777" w:rsidR="00EF278B" w:rsidRDefault="00AB02DE">
            <w:pPr>
              <w:pStyle w:val="a4"/>
              <w:spacing w:line="276" w:lineRule="auto"/>
              <w:ind w:left="70"/>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14:paraId="751062D7" w14:textId="2219CEE0" w:rsidR="00C327B3" w:rsidRDefault="00C327B3">
      <w:pPr>
        <w:widowControl/>
        <w:wordWrap/>
        <w:autoSpaceDE/>
        <w:autoSpaceDN/>
        <w:rPr>
          <w:rFonts w:eastAsiaTheme="minorHAnsi" w:cs="굴림"/>
          <w:b/>
          <w:bCs/>
          <w:color w:val="000000"/>
          <w:kern w:val="0"/>
          <w:szCs w:val="20"/>
        </w:rPr>
      </w:pPr>
      <w:r>
        <w:rPr>
          <w:rFonts w:eastAsiaTheme="minorHAnsi" w:cs="굴림"/>
          <w:b/>
          <w:bCs/>
          <w:color w:val="000000"/>
          <w:kern w:val="0"/>
          <w:szCs w:val="20"/>
        </w:rPr>
        <w:br w:type="page"/>
      </w:r>
    </w:p>
    <w:p w14:paraId="5FEB99AB"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lastRenderedPageBreak/>
        <w:t xml:space="preserve">7. Weekly Plans </w:t>
      </w: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78"/>
        <w:gridCol w:w="6035"/>
        <w:gridCol w:w="23"/>
        <w:gridCol w:w="2720"/>
        <w:gridCol w:w="15"/>
      </w:tblGrid>
      <w:tr w:rsidR="00EF278B" w14:paraId="70DF71D5" w14:textId="77777777" w:rsidTr="00C6734F">
        <w:trPr>
          <w:gridAfter w:val="1"/>
          <w:wAfter w:w="15" w:type="dxa"/>
          <w:trHeight w:val="389"/>
        </w:trPr>
        <w:tc>
          <w:tcPr>
            <w:tcW w:w="1684" w:type="dxa"/>
            <w:gridSpan w:val="2"/>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C73133B" w14:textId="77777777" w:rsidR="00EF278B" w:rsidRDefault="00AB02DE">
            <w:pPr>
              <w:wordWrap/>
              <w:spacing w:after="0" w:line="276" w:lineRule="auto"/>
              <w:jc w:val="center"/>
            </w:pPr>
            <w:r>
              <w:rPr>
                <w:b/>
                <w:spacing w:val="-18"/>
                <w:sz w:val="22"/>
              </w:rPr>
              <w:t>Week (period)</w:t>
            </w:r>
          </w:p>
        </w:tc>
        <w:tc>
          <w:tcPr>
            <w:tcW w:w="6035"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5B59DAC" w14:textId="77777777" w:rsidR="00EF278B" w:rsidRDefault="00AB02DE">
            <w:pPr>
              <w:wordWrap/>
              <w:spacing w:after="0" w:line="276" w:lineRule="auto"/>
              <w:jc w:val="center"/>
            </w:pPr>
            <w:r>
              <w:rPr>
                <w:b/>
                <w:sz w:val="22"/>
              </w:rPr>
              <w:t>Topic and Contents</w:t>
            </w:r>
          </w:p>
        </w:tc>
        <w:tc>
          <w:tcPr>
            <w:tcW w:w="2743" w:type="dxa"/>
            <w:gridSpan w:val="2"/>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36E7DDD" w14:textId="77777777" w:rsidR="00EF278B" w:rsidRDefault="00AB02DE">
            <w:pPr>
              <w:wordWrap/>
              <w:spacing w:after="0" w:line="276" w:lineRule="auto"/>
              <w:jc w:val="center"/>
            </w:pPr>
            <w:r>
              <w:rPr>
                <w:b/>
                <w:sz w:val="22"/>
              </w:rPr>
              <w:t>(Notes)</w:t>
            </w:r>
          </w:p>
        </w:tc>
      </w:tr>
      <w:tr w:rsidR="00EF278B" w14:paraId="2CDEA6B5"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1EDD9B" w14:textId="77777777" w:rsidR="00EF278B" w:rsidRDefault="00AB02DE">
            <w:pPr>
              <w:wordWrap/>
              <w:spacing w:after="0" w:line="276" w:lineRule="auto"/>
              <w:jc w:val="center"/>
            </w:pPr>
            <w:r>
              <w:rPr>
                <w:b/>
                <w:sz w:val="22"/>
              </w:rPr>
              <w:t>Week 1</w:t>
            </w:r>
          </w:p>
          <w:p w14:paraId="06286C70" w14:textId="77777777" w:rsidR="00EF278B" w:rsidRDefault="00AB02DE">
            <w:pPr>
              <w:pStyle w:val="a4"/>
              <w:wordWrap/>
              <w:jc w:val="center"/>
            </w:pPr>
            <w:r>
              <w:rPr>
                <w:rFonts w:ascii="한컴산뜻돋움"/>
                <w:sz w:val="16"/>
                <w:shd w:val="clear" w:color="000000" w:fill="auto"/>
              </w:rPr>
              <w:t>2.23.~3.1.</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1310C79" w14:textId="77777777" w:rsidR="00C327B3" w:rsidRPr="00AD6926" w:rsidRDefault="00C327B3" w:rsidP="00C327B3">
            <w:pPr>
              <w:wordWrap/>
              <w:spacing w:after="0" w:line="240" w:lineRule="auto"/>
              <w:ind w:firstLine="100"/>
              <w:jc w:val="left"/>
              <w:rPr>
                <w:color w:val="000000"/>
              </w:rPr>
            </w:pPr>
            <w:r w:rsidRPr="00AD6926">
              <w:rPr>
                <w:color w:val="000000"/>
              </w:rPr>
              <w:t>Introduction to Sensors</w:t>
            </w:r>
          </w:p>
          <w:p w14:paraId="57D4B218" w14:textId="71B847D5" w:rsidR="00EF278B" w:rsidRDefault="00C327B3" w:rsidP="00C327B3">
            <w:pPr>
              <w:wordWrap/>
              <w:spacing w:after="0" w:line="276" w:lineRule="auto"/>
              <w:ind w:firstLine="100"/>
              <w:jc w:val="left"/>
              <w:rPr>
                <w:color w:val="000000"/>
              </w:rPr>
            </w:pPr>
            <w:r>
              <w:rPr>
                <w:rFonts w:hint="eastAsia"/>
                <w:color w:val="000000"/>
              </w:rPr>
              <w:t xml:space="preserve">: </w:t>
            </w:r>
            <w:r w:rsidRPr="00AD6926">
              <w:rPr>
                <w:color w:val="000000"/>
              </w:rPr>
              <w:t>Definition, classification, basic components</w:t>
            </w:r>
            <w:r>
              <w:rPr>
                <w:rFonts w:hint="eastAsia"/>
                <w:color w:val="000000"/>
              </w:rPr>
              <w:t>,</w:t>
            </w:r>
            <w:r w:rsidRPr="00AD6926">
              <w:rPr>
                <w:color w:val="000000"/>
              </w:rPr>
              <w:t xml:space="preserve"> </w:t>
            </w:r>
            <w:r w:rsidRPr="00816348">
              <w:rPr>
                <w:color w:val="000000"/>
              </w:rPr>
              <w:t>overview of chemical vs. biosensors.</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5C11F68"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49821794"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4AE43FE"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736A19" w14:textId="4CFB7E04"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52BA209D" w14:textId="77777777" w:rsidR="00EF278B" w:rsidRDefault="00EF278B"/>
        </w:tc>
      </w:tr>
      <w:tr w:rsidR="00EF278B" w14:paraId="0CA4752F"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ECF5BDD" w14:textId="77777777" w:rsidR="00EF278B" w:rsidRDefault="00AB02DE">
            <w:pPr>
              <w:wordWrap/>
              <w:spacing w:after="0" w:line="276" w:lineRule="auto"/>
              <w:jc w:val="center"/>
            </w:pPr>
            <w:r>
              <w:rPr>
                <w:b/>
                <w:sz w:val="22"/>
              </w:rPr>
              <w:t>Week 2</w:t>
            </w:r>
          </w:p>
          <w:p w14:paraId="1403F19F" w14:textId="77777777" w:rsidR="00EF278B" w:rsidRDefault="00AB02DE">
            <w:pPr>
              <w:pStyle w:val="a4"/>
              <w:wordWrap/>
              <w:jc w:val="center"/>
            </w:pPr>
            <w:r>
              <w:rPr>
                <w:rFonts w:ascii="한컴산뜻돋움"/>
                <w:sz w:val="16"/>
                <w:shd w:val="clear" w:color="000000" w:fill="auto"/>
              </w:rPr>
              <w:t>3.2.~3.8.</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87F9507" w14:textId="77777777" w:rsidR="00C327B3" w:rsidRPr="00AD6926" w:rsidRDefault="00C327B3" w:rsidP="00C327B3">
            <w:pPr>
              <w:wordWrap/>
              <w:spacing w:after="0" w:line="240" w:lineRule="auto"/>
              <w:ind w:firstLine="100"/>
              <w:jc w:val="left"/>
              <w:rPr>
                <w:color w:val="000000"/>
              </w:rPr>
            </w:pPr>
            <w:r w:rsidRPr="00AD6926">
              <w:rPr>
                <w:color w:val="000000"/>
              </w:rPr>
              <w:t>Principles of Recognition</w:t>
            </w:r>
          </w:p>
          <w:p w14:paraId="76592D69" w14:textId="1184F8A0" w:rsidR="00EF278B" w:rsidRDefault="00C327B3" w:rsidP="00C327B3">
            <w:pPr>
              <w:wordWrap/>
              <w:spacing w:after="0" w:line="276" w:lineRule="auto"/>
              <w:ind w:firstLine="100"/>
              <w:jc w:val="left"/>
              <w:rPr>
                <w:color w:val="000000"/>
              </w:rPr>
            </w:pPr>
            <w:r>
              <w:rPr>
                <w:rFonts w:hint="eastAsia"/>
                <w:color w:val="000000"/>
              </w:rPr>
              <w:t xml:space="preserve">: </w:t>
            </w:r>
            <w:r w:rsidRPr="00276385">
              <w:rPr>
                <w:color w:val="000000"/>
              </w:rPr>
              <w:t>Chemical and biological recognition, binding affinity, enzyme/antibody/nucleic-acid interactions.</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51C9368" w14:textId="1A71BFAB" w:rsidR="00F8147D" w:rsidRDefault="00161496" w:rsidP="001E11CB">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3</w:t>
            </w:r>
            <w:r w:rsidR="00F8147D">
              <w:rPr>
                <w:rFonts w:ascii="한컴산뜻돋움" w:eastAsia="한컴산뜻돋움"/>
                <w:b/>
                <w:bCs/>
                <w:color w:val="FF0000"/>
                <w:sz w:val="22"/>
                <w:shd w:val="clear" w:color="000000" w:fill="auto"/>
              </w:rPr>
              <w:t>.2.</w:t>
            </w:r>
          </w:p>
          <w:p w14:paraId="56300E61" w14:textId="0E279E54" w:rsidR="001E11CB" w:rsidRDefault="00F8147D" w:rsidP="001E11C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b/>
                <w:color w:val="000000"/>
                <w:sz w:val="22"/>
              </w:rPr>
            </w:pPr>
            <w:r>
              <w:rPr>
                <w:b/>
                <w:bCs/>
                <w:color w:val="FF0000"/>
              </w:rPr>
              <w:t xml:space="preserve">Substitute </w:t>
            </w:r>
            <w:r w:rsidR="00BD0B14">
              <w:rPr>
                <w:b/>
                <w:bCs/>
                <w:color w:val="FF0000"/>
              </w:rPr>
              <w:t>H</w:t>
            </w:r>
            <w:r>
              <w:rPr>
                <w:b/>
                <w:bCs/>
                <w:color w:val="FF0000"/>
              </w:rPr>
              <w:t>oliday</w:t>
            </w:r>
          </w:p>
        </w:tc>
      </w:tr>
      <w:tr w:rsidR="00EF278B" w14:paraId="532674D6"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304CAA"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F9DF44" w14:textId="2D57BA5F"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23F6EE73" w14:textId="77777777" w:rsidR="00EF278B" w:rsidRDefault="00EF278B"/>
        </w:tc>
      </w:tr>
      <w:tr w:rsidR="00EF278B" w14:paraId="3087CAB9"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55D2564" w14:textId="77777777" w:rsidR="00EF278B" w:rsidRDefault="00AB02DE">
            <w:pPr>
              <w:wordWrap/>
              <w:spacing w:after="0" w:line="276" w:lineRule="auto"/>
              <w:jc w:val="center"/>
            </w:pPr>
            <w:r>
              <w:rPr>
                <w:b/>
                <w:sz w:val="22"/>
              </w:rPr>
              <w:t>Week 3</w:t>
            </w:r>
          </w:p>
          <w:p w14:paraId="6170132A" w14:textId="77777777" w:rsidR="00EF278B" w:rsidRDefault="00AB02DE">
            <w:pPr>
              <w:pStyle w:val="a4"/>
              <w:wordWrap/>
              <w:jc w:val="center"/>
            </w:pPr>
            <w:r>
              <w:rPr>
                <w:rFonts w:ascii="한컴산뜻돋움"/>
                <w:sz w:val="16"/>
                <w:shd w:val="clear" w:color="000000" w:fill="auto"/>
              </w:rPr>
              <w:t>3.9.~3.15.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224ADE" w14:textId="77777777" w:rsidR="00C327B3" w:rsidRDefault="00C327B3" w:rsidP="00C327B3">
            <w:pPr>
              <w:wordWrap/>
              <w:spacing w:after="0" w:line="240" w:lineRule="auto"/>
              <w:ind w:firstLineChars="100" w:firstLine="180"/>
              <w:jc w:val="left"/>
              <w:rPr>
                <w:color w:val="000000"/>
                <w:spacing w:val="-10"/>
              </w:rPr>
            </w:pPr>
            <w:r w:rsidRPr="00276385">
              <w:rPr>
                <w:color w:val="000000"/>
                <w:spacing w:val="-10"/>
              </w:rPr>
              <w:t>Optical and Fluorescent Fundamentals I</w:t>
            </w:r>
          </w:p>
          <w:p w14:paraId="239C280C" w14:textId="559EDE78" w:rsidR="00EF278B" w:rsidRDefault="00C327B3" w:rsidP="00C327B3">
            <w:pPr>
              <w:wordWrap/>
              <w:spacing w:after="0" w:line="276" w:lineRule="auto"/>
              <w:jc w:val="left"/>
              <w:rPr>
                <w:color w:val="000000"/>
                <w:spacing w:val="-10"/>
              </w:rPr>
            </w:pPr>
            <w:r>
              <w:rPr>
                <w:rFonts w:hint="eastAsia"/>
                <w:color w:val="000000"/>
                <w:spacing w:val="-10"/>
              </w:rPr>
              <w:t xml:space="preserve">: </w:t>
            </w:r>
            <w:r w:rsidRPr="004201F8">
              <w:rPr>
                <w:color w:val="000000"/>
                <w:spacing w:val="-10"/>
              </w:rPr>
              <w:t>Optical Interactions and Absorbance-Based Phenomena</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8B91C84"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7A1D804C"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8DBB8"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B920ABF" w14:textId="1995A85A"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7CB30040" w14:textId="77777777" w:rsidR="00EF278B" w:rsidRDefault="00EF278B"/>
        </w:tc>
      </w:tr>
      <w:tr w:rsidR="00EF278B" w14:paraId="37F19852"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CFD6EC" w14:textId="77777777" w:rsidR="00EF278B" w:rsidRDefault="00AB02DE">
            <w:pPr>
              <w:wordWrap/>
              <w:spacing w:after="0" w:line="276" w:lineRule="auto"/>
              <w:jc w:val="center"/>
            </w:pPr>
            <w:r>
              <w:rPr>
                <w:b/>
                <w:sz w:val="22"/>
              </w:rPr>
              <w:t>Week 4</w:t>
            </w:r>
          </w:p>
          <w:p w14:paraId="38750A8E" w14:textId="77777777" w:rsidR="00EF278B" w:rsidRDefault="00AB02DE">
            <w:pPr>
              <w:pStyle w:val="a4"/>
              <w:wordWrap/>
              <w:jc w:val="center"/>
            </w:pPr>
            <w:r>
              <w:rPr>
                <w:rFonts w:ascii="한컴산뜻돋움"/>
                <w:sz w:val="16"/>
                <w:shd w:val="clear" w:color="000000" w:fill="auto"/>
              </w:rPr>
              <w:t>3.16.~3.22.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7486D6E" w14:textId="77777777" w:rsidR="00C327B3" w:rsidRDefault="00C327B3" w:rsidP="00C327B3">
            <w:pPr>
              <w:wordWrap/>
              <w:spacing w:after="0" w:line="240" w:lineRule="auto"/>
              <w:ind w:firstLine="100"/>
              <w:jc w:val="left"/>
              <w:rPr>
                <w:color w:val="000000"/>
              </w:rPr>
            </w:pPr>
            <w:r w:rsidRPr="00276385">
              <w:rPr>
                <w:color w:val="000000"/>
                <w:spacing w:val="-10"/>
              </w:rPr>
              <w:t>Optical and Fluorescent Fundamentals</w:t>
            </w:r>
            <w:r w:rsidRPr="00276385">
              <w:rPr>
                <w:color w:val="000000"/>
              </w:rPr>
              <w:t xml:space="preserve"> II</w:t>
            </w:r>
          </w:p>
          <w:p w14:paraId="7D22B5DC" w14:textId="009AC897" w:rsidR="00EF278B" w:rsidRDefault="00C327B3" w:rsidP="00C327B3">
            <w:pPr>
              <w:wordWrap/>
              <w:spacing w:after="0" w:line="276" w:lineRule="auto"/>
              <w:ind w:firstLine="100"/>
              <w:jc w:val="left"/>
              <w:rPr>
                <w:color w:val="000000"/>
              </w:rPr>
            </w:pPr>
            <w:r>
              <w:rPr>
                <w:rFonts w:hint="eastAsia"/>
                <w:color w:val="000000"/>
              </w:rPr>
              <w:t xml:space="preserve">: </w:t>
            </w:r>
            <w:r w:rsidRPr="004201F8">
              <w:rPr>
                <w:color w:val="000000"/>
              </w:rPr>
              <w:t>Fluorescence, Quenching, Enhancement, and FRET</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7A7B5A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796A94E"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6D5FE6"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04D9C9" w14:textId="1D68565F"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1223EF0E" w14:textId="77777777" w:rsidR="00EF278B" w:rsidRDefault="00EF278B"/>
        </w:tc>
      </w:tr>
      <w:tr w:rsidR="00EF278B" w14:paraId="48C96727"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9E9D82C" w14:textId="77777777" w:rsidR="00EF278B" w:rsidRDefault="00AB02DE">
            <w:pPr>
              <w:wordWrap/>
              <w:spacing w:after="0" w:line="276" w:lineRule="auto"/>
              <w:jc w:val="center"/>
            </w:pPr>
            <w:r>
              <w:rPr>
                <w:b/>
                <w:sz w:val="22"/>
              </w:rPr>
              <w:t>Week 5</w:t>
            </w:r>
          </w:p>
          <w:p w14:paraId="5B16EAB9" w14:textId="77777777" w:rsidR="00EF278B" w:rsidRDefault="00AB02DE">
            <w:pPr>
              <w:pStyle w:val="a4"/>
              <w:wordWrap/>
              <w:jc w:val="center"/>
            </w:pPr>
            <w:r>
              <w:rPr>
                <w:rFonts w:ascii="한컴산뜻돋움"/>
                <w:sz w:val="16"/>
                <w:shd w:val="clear" w:color="000000" w:fill="auto"/>
              </w:rPr>
              <w:t>3.23.~3.29.</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3180914" w14:textId="77777777" w:rsidR="00C327B3" w:rsidRDefault="00C327B3" w:rsidP="00C327B3">
            <w:pPr>
              <w:wordWrap/>
              <w:spacing w:after="0" w:line="240" w:lineRule="auto"/>
              <w:ind w:firstLineChars="100" w:firstLine="200"/>
              <w:jc w:val="left"/>
              <w:rPr>
                <w:color w:val="000000"/>
              </w:rPr>
            </w:pPr>
            <w:r w:rsidRPr="00276385">
              <w:rPr>
                <w:color w:val="000000"/>
              </w:rPr>
              <w:t>Electrochemical Fundamentals I</w:t>
            </w:r>
          </w:p>
          <w:p w14:paraId="193793C6" w14:textId="0C210FA6" w:rsidR="00EF278B" w:rsidRDefault="00C327B3" w:rsidP="00C327B3">
            <w:pPr>
              <w:wordWrap/>
              <w:spacing w:after="0" w:line="276" w:lineRule="auto"/>
              <w:jc w:val="left"/>
              <w:rPr>
                <w:color w:val="000000"/>
              </w:rPr>
            </w:pPr>
            <w:r>
              <w:rPr>
                <w:rFonts w:hint="eastAsia"/>
                <w:color w:val="000000"/>
              </w:rPr>
              <w:t xml:space="preserve">: </w:t>
            </w:r>
            <w:r w:rsidRPr="00276385">
              <w:rPr>
                <w:color w:val="000000"/>
              </w:rPr>
              <w:t>Redox reactions, electrode potentials, Nernst equation.</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42CE13C"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1E3B5389"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873163"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A7E8438" w14:textId="46C62D8A"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12A34FDC" w14:textId="77777777" w:rsidR="00EF278B" w:rsidRDefault="00EF278B"/>
        </w:tc>
      </w:tr>
      <w:tr w:rsidR="00EF278B" w14:paraId="010D5C01"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500737A" w14:textId="77777777" w:rsidR="00EF278B" w:rsidRDefault="00AB02DE">
            <w:pPr>
              <w:wordWrap/>
              <w:spacing w:after="0" w:line="276" w:lineRule="auto"/>
              <w:jc w:val="center"/>
            </w:pPr>
            <w:r>
              <w:rPr>
                <w:b/>
                <w:sz w:val="22"/>
              </w:rPr>
              <w:t>Week 6</w:t>
            </w:r>
          </w:p>
          <w:p w14:paraId="5D5AFED0" w14:textId="77777777" w:rsidR="00EF278B" w:rsidRDefault="00AB02DE">
            <w:pPr>
              <w:pStyle w:val="a4"/>
              <w:wordWrap/>
              <w:jc w:val="center"/>
            </w:pPr>
            <w:r>
              <w:rPr>
                <w:rFonts w:ascii="한컴산뜻돋움"/>
                <w:sz w:val="16"/>
                <w:shd w:val="clear" w:color="000000" w:fill="auto"/>
              </w:rPr>
              <w:t>3.30.~4.5.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7D1972E" w14:textId="77777777" w:rsidR="00C327B3" w:rsidRDefault="00C327B3" w:rsidP="00C327B3">
            <w:pPr>
              <w:wordWrap/>
              <w:spacing w:after="0" w:line="240" w:lineRule="auto"/>
              <w:ind w:firstLineChars="100" w:firstLine="200"/>
              <w:jc w:val="left"/>
              <w:rPr>
                <w:color w:val="000000"/>
              </w:rPr>
            </w:pPr>
            <w:r w:rsidRPr="00276385">
              <w:rPr>
                <w:color w:val="000000"/>
              </w:rPr>
              <w:t>Electrochemical Fundamentals II</w:t>
            </w:r>
          </w:p>
          <w:p w14:paraId="06EE5632" w14:textId="6EA1BF63" w:rsidR="00EF278B" w:rsidRDefault="00C327B3" w:rsidP="00C327B3">
            <w:pPr>
              <w:wordWrap/>
              <w:spacing w:after="0" w:line="276" w:lineRule="auto"/>
              <w:ind w:firstLine="100"/>
              <w:jc w:val="left"/>
              <w:rPr>
                <w:color w:val="000000"/>
              </w:rPr>
            </w:pPr>
            <w:r>
              <w:rPr>
                <w:rFonts w:hint="eastAsia"/>
                <w:color w:val="000000"/>
              </w:rPr>
              <w:t xml:space="preserve">: </w:t>
            </w:r>
            <w:r w:rsidRPr="00276385">
              <w:rPr>
                <w:color w:val="000000"/>
              </w:rPr>
              <w:t>Cyclic voltammetry, differential pulse voltammetry, impedance spectroscopy.</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06D6D79"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E52A168"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8F49CF"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0F7F6C" w14:textId="3BCDD55C"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69982F11" w14:textId="77777777" w:rsidR="00EF278B" w:rsidRDefault="00EF278B"/>
        </w:tc>
      </w:tr>
      <w:tr w:rsidR="00EF278B" w14:paraId="649BCC6D" w14:textId="77777777" w:rsidTr="00C6734F">
        <w:trPr>
          <w:gridAfter w:val="1"/>
          <w:wAfter w:w="15" w:type="dxa"/>
          <w:trHeight w:val="1191"/>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6BA6C" w14:textId="77777777" w:rsidR="00EF278B" w:rsidRDefault="00AB02DE">
            <w:pPr>
              <w:wordWrap/>
              <w:spacing w:after="0" w:line="276" w:lineRule="auto"/>
              <w:jc w:val="center"/>
            </w:pPr>
            <w:r>
              <w:rPr>
                <w:b/>
                <w:sz w:val="22"/>
              </w:rPr>
              <w:t>Week 7</w:t>
            </w:r>
          </w:p>
          <w:p w14:paraId="042A7816" w14:textId="77777777" w:rsidR="00EF278B" w:rsidRDefault="00AB02DE">
            <w:pPr>
              <w:pStyle w:val="a4"/>
              <w:wordWrap/>
              <w:jc w:val="center"/>
            </w:pPr>
            <w:r>
              <w:rPr>
                <w:rFonts w:ascii="한컴산뜻돋움"/>
                <w:sz w:val="16"/>
                <w:shd w:val="clear" w:color="000000" w:fill="auto"/>
              </w:rPr>
              <w:t>4.6.~4.12.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7B80135" w14:textId="77777777" w:rsidR="00C327B3" w:rsidRDefault="00C327B3" w:rsidP="00C327B3">
            <w:pPr>
              <w:wordWrap/>
              <w:spacing w:after="0" w:line="240" w:lineRule="auto"/>
              <w:ind w:firstLine="100"/>
              <w:jc w:val="left"/>
              <w:rPr>
                <w:color w:val="000000"/>
              </w:rPr>
            </w:pPr>
            <w:r w:rsidRPr="00276385">
              <w:rPr>
                <w:color w:val="000000"/>
              </w:rPr>
              <w:t>Surface Modification and Bioconjugation</w:t>
            </w:r>
          </w:p>
          <w:p w14:paraId="6C4D95F8" w14:textId="291311C4" w:rsidR="00EF278B" w:rsidRDefault="00C327B3" w:rsidP="00C327B3">
            <w:pPr>
              <w:wordWrap/>
              <w:spacing w:after="0" w:line="276" w:lineRule="auto"/>
              <w:ind w:firstLine="100"/>
              <w:jc w:val="left"/>
              <w:rPr>
                <w:color w:val="000000"/>
              </w:rPr>
            </w:pPr>
            <w:r>
              <w:rPr>
                <w:rFonts w:hint="eastAsia"/>
                <w:color w:val="000000"/>
              </w:rPr>
              <w:t xml:space="preserve">: </w:t>
            </w:r>
            <w:r w:rsidRPr="00276385">
              <w:rPr>
                <w:color w:val="000000"/>
              </w:rPr>
              <w:t>Self-assembled monolayers, nanomaterials, biomolecule immobilization</w:t>
            </w:r>
            <w:r>
              <w:rPr>
                <w:rFonts w:hint="eastAsia"/>
                <w:color w:val="000000"/>
              </w:rPr>
              <w:t>.</w:t>
            </w:r>
          </w:p>
        </w:tc>
        <w:tc>
          <w:tcPr>
            <w:tcW w:w="2743"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77F2AD9"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EBF4ED2" w14:textId="77777777" w:rsidTr="00C6734F">
        <w:trPr>
          <w:gridAfter w:val="1"/>
          <w:wAfter w:w="15" w:type="dxa"/>
          <w:trHeight w:val="482"/>
        </w:trPr>
        <w:tc>
          <w:tcPr>
            <w:tcW w:w="1684" w:type="dxa"/>
            <w:gridSpan w:val="2"/>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FE6CB4" w14:textId="77777777" w:rsidR="00EF278B" w:rsidRPr="00FA12FD" w:rsidRDefault="00AB02DE">
            <w:pPr>
              <w:pStyle w:val="1"/>
              <w:wordWrap/>
              <w:jc w:val="center"/>
              <w:rPr>
                <w:rFonts w:asciiTheme="minorEastAsia" w:eastAsiaTheme="minorEastAsia" w:hAnsiTheme="minorEastAsia"/>
                <w:b/>
              </w:rPr>
            </w:pPr>
            <w:r w:rsidRPr="00FA12FD">
              <w:rPr>
                <w:rFonts w:asciiTheme="minorEastAsia" w:eastAsiaTheme="minorEastAsia" w:hAnsiTheme="minorEastAsia"/>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9D1FF1" w14:textId="627EF62C" w:rsidR="00EF278B" w:rsidRDefault="00C327B3">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AD6926">
              <w:rPr>
                <w:rFonts w:eastAsiaTheme="minorHAnsi" w:cs="굴림"/>
                <w:color w:val="000000"/>
                <w:kern w:val="0"/>
                <w:sz w:val="16"/>
                <w:szCs w:val="16"/>
              </w:rPr>
              <w:t xml:space="preserve">Knowledge Comprehension, </w:t>
            </w:r>
            <w:r w:rsidRPr="00C327B3">
              <w:rPr>
                <w:rFonts w:eastAsiaTheme="minorHAnsi" w:cs="굴림"/>
                <w:color w:val="000000"/>
                <w:kern w:val="0"/>
                <w:sz w:val="16"/>
                <w:szCs w:val="16"/>
              </w:rPr>
              <w:t>Analytical and Creative Thinking</w:t>
            </w:r>
            <w:r w:rsidRPr="00AD6926">
              <w:rPr>
                <w:rFonts w:eastAsiaTheme="minorHAnsi" w:cs="굴림"/>
                <w:color w:val="000000"/>
                <w:kern w:val="0"/>
                <w:sz w:val="16"/>
                <w:szCs w:val="16"/>
              </w:rPr>
              <w:t xml:space="preserve">, </w:t>
            </w:r>
            <w:r w:rsidRPr="00C327B3">
              <w:rPr>
                <w:rFonts w:eastAsiaTheme="minorHAnsi" w:cs="굴림"/>
                <w:color w:val="000000"/>
                <w:kern w:val="0"/>
                <w:sz w:val="16"/>
                <w:szCs w:val="16"/>
              </w:rPr>
              <w:t>Complex Problem-Solving Skills</w:t>
            </w:r>
          </w:p>
        </w:tc>
        <w:tc>
          <w:tcPr>
            <w:tcW w:w="2743" w:type="dxa"/>
            <w:gridSpan w:val="2"/>
            <w:vMerge/>
            <w:tcBorders>
              <w:top w:val="single" w:sz="2" w:space="0" w:color="000000"/>
              <w:left w:val="single" w:sz="2" w:space="0" w:color="000000"/>
              <w:bottom w:val="single" w:sz="2" w:space="0" w:color="000000"/>
              <w:right w:val="single" w:sz="11" w:space="0" w:color="000000"/>
            </w:tcBorders>
          </w:tcPr>
          <w:p w14:paraId="54DF1F44" w14:textId="77777777" w:rsidR="00EF278B" w:rsidRDefault="00EF278B"/>
        </w:tc>
      </w:tr>
      <w:tr w:rsidR="00EF278B" w14:paraId="451A4D72" w14:textId="77777777" w:rsidTr="00C6734F">
        <w:trPr>
          <w:gridAfter w:val="1"/>
          <w:wAfter w:w="15" w:type="dxa"/>
          <w:trHeight w:val="1274"/>
        </w:trPr>
        <w:tc>
          <w:tcPr>
            <w:tcW w:w="1684" w:type="dxa"/>
            <w:gridSpan w:val="2"/>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5C3F7CF8" w14:textId="77777777" w:rsidR="00EF278B" w:rsidRDefault="00AB02DE">
            <w:pPr>
              <w:wordWrap/>
              <w:spacing w:after="0" w:line="276" w:lineRule="auto"/>
              <w:jc w:val="center"/>
            </w:pPr>
            <w:r>
              <w:rPr>
                <w:b/>
                <w:sz w:val="22"/>
              </w:rPr>
              <w:t>Week 8</w:t>
            </w:r>
          </w:p>
          <w:p w14:paraId="0AAA1628" w14:textId="280F40AA"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4.</w:t>
            </w:r>
            <w:proofErr w:type="gramStart"/>
            <w:r w:rsidRPr="00AB02DE">
              <w:rPr>
                <w:rFonts w:ascii="한컴산뜻돋움" w:eastAsia="한컴산뜻돋움" w:hAnsi="한컴산뜻돋움"/>
                <w:sz w:val="16"/>
                <w:szCs w:val="16"/>
              </w:rPr>
              <w:t>13.~</w:t>
            </w:r>
            <w:proofErr w:type="gramEnd"/>
            <w:r w:rsidRPr="00AB02DE">
              <w:rPr>
                <w:rFonts w:ascii="한컴산뜻돋움" w:eastAsia="한컴산뜻돋움" w:hAnsi="한컴산뜻돋움"/>
                <w:sz w:val="16"/>
                <w:szCs w:val="16"/>
              </w:rPr>
              <w:t>4.19.</w:t>
            </w:r>
          </w:p>
        </w:tc>
        <w:tc>
          <w:tcPr>
            <w:tcW w:w="6035"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A20AAC3" w14:textId="11F2B77A" w:rsidR="00AB02DE" w:rsidRDefault="00AB02DE" w:rsidP="00AB02DE">
            <w:pPr>
              <w:pStyle w:val="a4"/>
              <w:wordWrap/>
              <w:spacing w:line="312" w:lineRule="auto"/>
              <w:ind w:firstLine="100"/>
              <w:jc w:val="center"/>
              <w:rPr>
                <w:b/>
                <w:bCs/>
              </w:rPr>
            </w:pPr>
            <w:r>
              <w:rPr>
                <w:b/>
                <w:bCs/>
              </w:rPr>
              <w:t>Midterm Exams (4.</w:t>
            </w:r>
            <w:proofErr w:type="gramStart"/>
            <w:r>
              <w:rPr>
                <w:b/>
                <w:bCs/>
              </w:rPr>
              <w:t>14.~</w:t>
            </w:r>
            <w:proofErr w:type="gramEnd"/>
            <w:r>
              <w:rPr>
                <w:b/>
                <w:bCs/>
              </w:rPr>
              <w:t xml:space="preserve">4.17.) </w:t>
            </w:r>
          </w:p>
        </w:tc>
        <w:tc>
          <w:tcPr>
            <w:tcW w:w="2743" w:type="dxa"/>
            <w:gridSpan w:val="2"/>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2399F83F" w14:textId="77777777" w:rsidR="00AB02DE" w:rsidRPr="00AB02DE" w:rsidRDefault="00AB02DE" w:rsidP="00AB02DE">
            <w:pPr>
              <w:pStyle w:val="a4"/>
              <w:wordWrap/>
              <w:spacing w:line="312" w:lineRule="auto"/>
              <w:ind w:firstLine="100"/>
              <w:jc w:val="center"/>
              <w:rPr>
                <w:rFonts w:asciiTheme="minorEastAsia" w:eastAsiaTheme="minorEastAsia" w:hAnsiTheme="minorEastAsia"/>
                <w:b/>
                <w:bCs/>
                <w:color w:val="FF0000"/>
              </w:rPr>
            </w:pPr>
            <w:r w:rsidRPr="00AB02DE">
              <w:rPr>
                <w:rFonts w:asciiTheme="minorEastAsia" w:eastAsiaTheme="minorEastAsia" w:hAnsiTheme="minorEastAsia" w:hint="eastAsia"/>
                <w:b/>
                <w:bCs/>
                <w:color w:val="FF0000"/>
              </w:rPr>
              <w:t>4</w:t>
            </w:r>
            <w:r w:rsidRPr="00AB02DE">
              <w:rPr>
                <w:rFonts w:asciiTheme="minorEastAsia" w:eastAsiaTheme="minorEastAsia" w:hAnsiTheme="minorEastAsia"/>
                <w:b/>
                <w:bCs/>
                <w:color w:val="FF0000"/>
              </w:rPr>
              <w:t>.13.</w:t>
            </w:r>
          </w:p>
          <w:p w14:paraId="4FAD4419" w14:textId="58C6011B" w:rsidR="00AB02DE" w:rsidRPr="00AB02DE" w:rsidRDefault="00AB02DE" w:rsidP="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sz w:val="22"/>
                <w:shd w:val="clear" w:color="000000" w:fill="auto"/>
              </w:rPr>
            </w:pPr>
            <w:r w:rsidRPr="00AB02DE">
              <w:rPr>
                <w:rFonts w:asciiTheme="minorEastAsia" w:eastAsiaTheme="minorEastAsia" w:hAnsiTheme="minorEastAsia" w:hint="eastAsia"/>
                <w:b/>
                <w:bCs/>
                <w:color w:val="FF0000"/>
              </w:rPr>
              <w:t>R</w:t>
            </w:r>
            <w:r w:rsidRPr="00AB02DE">
              <w:rPr>
                <w:rFonts w:asciiTheme="minorEastAsia" w:eastAsiaTheme="minorEastAsia" w:hAnsiTheme="minorEastAsia"/>
                <w:b/>
                <w:bCs/>
                <w:color w:val="FF0000"/>
              </w:rPr>
              <w:t xml:space="preserve">egular </w:t>
            </w:r>
            <w:r w:rsidR="00596B8B">
              <w:rPr>
                <w:rFonts w:asciiTheme="minorEastAsia" w:eastAsiaTheme="minorEastAsia" w:hAnsiTheme="minorEastAsia"/>
                <w:b/>
                <w:bCs/>
                <w:color w:val="FF0000"/>
              </w:rPr>
              <w:t>C</w:t>
            </w:r>
            <w:r w:rsidRPr="00AB02DE">
              <w:rPr>
                <w:rFonts w:asciiTheme="minorEastAsia" w:eastAsiaTheme="minorEastAsia" w:hAnsiTheme="minorEastAsia"/>
                <w:b/>
                <w:bCs/>
                <w:color w:val="FF0000"/>
              </w:rPr>
              <w:t>lasses</w:t>
            </w:r>
          </w:p>
        </w:tc>
      </w:tr>
      <w:tr w:rsidR="00FA12FD" w14:paraId="724316B0" w14:textId="77777777" w:rsidTr="00C6734F">
        <w:trPr>
          <w:trHeight w:val="1106"/>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9634DA1" w14:textId="77777777" w:rsidR="00FA12FD" w:rsidRDefault="00FA12FD">
            <w:pPr>
              <w:wordWrap/>
              <w:spacing w:after="0" w:line="276" w:lineRule="auto"/>
              <w:jc w:val="center"/>
            </w:pPr>
            <w:r>
              <w:rPr>
                <w:b/>
                <w:sz w:val="22"/>
              </w:rPr>
              <w:lastRenderedPageBreak/>
              <w:t>Week 9</w:t>
            </w:r>
          </w:p>
          <w:p w14:paraId="01A5F2F5" w14:textId="77777777" w:rsidR="00FA12FD" w:rsidRDefault="00FA12FD">
            <w:pPr>
              <w:pStyle w:val="a4"/>
              <w:wordWrap/>
              <w:jc w:val="center"/>
            </w:pPr>
            <w:r>
              <w:rPr>
                <w:rFonts w:ascii="한컴산뜻돋움"/>
                <w:sz w:val="16"/>
                <w:shd w:val="clear" w:color="000000" w:fill="auto"/>
              </w:rPr>
              <w:t>4.20.~4.26.</w:t>
            </w:r>
          </w:p>
        </w:tc>
        <w:tc>
          <w:tcPr>
            <w:tcW w:w="6136" w:type="dxa"/>
            <w:gridSpan w:val="3"/>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5BCD1CC" w14:textId="77777777" w:rsidR="00FA12FD" w:rsidRDefault="00FA12FD" w:rsidP="00FA12FD">
            <w:pPr>
              <w:wordWrap/>
              <w:spacing w:after="0" w:line="240" w:lineRule="auto"/>
              <w:ind w:leftChars="58" w:left="116"/>
              <w:jc w:val="left"/>
              <w:rPr>
                <w:rFonts w:asciiTheme="minorEastAsia" w:hAnsiTheme="minorEastAsia"/>
                <w:color w:val="000000"/>
              </w:rPr>
            </w:pPr>
            <w:r>
              <w:rPr>
                <w:rFonts w:asciiTheme="minorEastAsia" w:hAnsiTheme="minorEastAsia" w:hint="eastAsia"/>
                <w:color w:val="000000"/>
              </w:rPr>
              <w:t>Practical sensors using optical and fluorescence signal</w:t>
            </w:r>
          </w:p>
          <w:p w14:paraId="56664FD5" w14:textId="27C95E0C" w:rsidR="00FA12FD" w:rsidRDefault="00FA12FD" w:rsidP="00FA12FD">
            <w:pPr>
              <w:wordWrap/>
              <w:spacing w:after="0" w:line="276" w:lineRule="auto"/>
              <w:jc w:val="left"/>
            </w:pPr>
            <w:r>
              <w:rPr>
                <w:rFonts w:asciiTheme="minorEastAsia" w:hAnsiTheme="minorEastAsia" w:hint="eastAsia"/>
                <w:color w:val="000000"/>
              </w:rPr>
              <w:t>: hCG and COVID-19 detection using later flow strip</w:t>
            </w:r>
          </w:p>
        </w:tc>
        <w:tc>
          <w:tcPr>
            <w:tcW w:w="2735" w:type="dxa"/>
            <w:gridSpan w:val="2"/>
            <w:vMerge w:val="restart"/>
            <w:tcBorders>
              <w:top w:val="single" w:sz="2" w:space="0" w:color="000000"/>
              <w:left w:val="single" w:sz="2" w:space="0" w:color="000000"/>
              <w:right w:val="single" w:sz="11" w:space="0" w:color="000000"/>
            </w:tcBorders>
            <w:shd w:val="clear" w:color="auto" w:fill="auto"/>
            <w:tcMar>
              <w:top w:w="28" w:type="dxa"/>
              <w:left w:w="28" w:type="dxa"/>
              <w:bottom w:w="28" w:type="dxa"/>
              <w:right w:w="28" w:type="dxa"/>
            </w:tcMar>
            <w:vAlign w:val="center"/>
          </w:tcPr>
          <w:p w14:paraId="2E118C60" w14:textId="77777777" w:rsidR="00FA12FD" w:rsidRDefault="00FA12FD">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FA12FD" w14:paraId="1002D6F1" w14:textId="77777777" w:rsidTr="00C6734F">
        <w:trPr>
          <w:trHeight w:val="492"/>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FA54F66" w14:textId="1A0B424D" w:rsidR="00FA12FD" w:rsidRPr="00FA12FD" w:rsidRDefault="00FA12FD" w:rsidP="00FA12FD">
            <w:pPr>
              <w:wordWrap/>
              <w:spacing w:after="0" w:line="276" w:lineRule="auto"/>
              <w:jc w:val="center"/>
              <w:rPr>
                <w:b/>
                <w:sz w:val="16"/>
                <w:szCs w:val="16"/>
              </w:rPr>
            </w:pPr>
            <w:r w:rsidRPr="00FA12FD">
              <w:rPr>
                <w:b/>
                <w:w w:val="80"/>
                <w:sz w:val="16"/>
                <w:szCs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E3B214" w14:textId="5C6E04C0" w:rsidR="00FA12FD" w:rsidRPr="00FA12FD" w:rsidRDefault="00FA12FD" w:rsidP="00FA12FD">
            <w:pPr>
              <w:pStyle w:val="a9"/>
              <w:numPr>
                <w:ilvl w:val="0"/>
                <w:numId w:val="5"/>
              </w:numPr>
              <w:wordWrap/>
              <w:spacing w:after="0" w:line="276" w:lineRule="auto"/>
              <w:ind w:leftChars="0" w:hanging="92"/>
              <w:jc w:val="left"/>
              <w:rPr>
                <w:sz w:val="16"/>
                <w:szCs w:val="16"/>
              </w:rPr>
            </w:pPr>
            <w:r w:rsidRPr="00FA12FD">
              <w:rPr>
                <w:rFonts w:eastAsiaTheme="minorHAnsi" w:cs="굴림"/>
                <w:color w:val="000000"/>
                <w:kern w:val="0"/>
                <w:sz w:val="16"/>
                <w:szCs w:val="16"/>
              </w:rPr>
              <w:t>Knowledge Comprehension, Complex Communication</w:t>
            </w:r>
            <w:r w:rsidRPr="00FA12FD">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613381AE" w14:textId="77777777" w:rsidR="00FA12FD" w:rsidRDefault="00FA12FD" w:rsidP="00FA12FD">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FA12FD" w14:paraId="0F8B3BE5" w14:textId="77777777" w:rsidTr="00C6734F">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CA59A6" w14:textId="77777777" w:rsidR="00FA12FD" w:rsidRDefault="00FA12FD" w:rsidP="00FA12FD">
            <w:pPr>
              <w:wordWrap/>
              <w:spacing w:after="0" w:line="276" w:lineRule="auto"/>
              <w:jc w:val="center"/>
            </w:pPr>
            <w:r>
              <w:rPr>
                <w:b/>
                <w:sz w:val="22"/>
              </w:rPr>
              <w:t>Week 10</w:t>
            </w:r>
          </w:p>
          <w:p w14:paraId="77DDE495" w14:textId="77777777" w:rsidR="00FA12FD" w:rsidRDefault="00FA12FD" w:rsidP="00FA12FD">
            <w:pPr>
              <w:pStyle w:val="a4"/>
              <w:wordWrap/>
              <w:jc w:val="center"/>
            </w:pPr>
            <w:r>
              <w:rPr>
                <w:rFonts w:ascii="한컴산뜻돋움"/>
                <w:sz w:val="16"/>
                <w:shd w:val="clear" w:color="000000" w:fill="auto"/>
              </w:rPr>
              <w:t>4.27.~5.3.</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5CCCEA" w14:textId="77777777" w:rsidR="00C235C9" w:rsidRDefault="00C235C9" w:rsidP="00C235C9">
            <w:pPr>
              <w:wordWrap/>
              <w:spacing w:after="0" w:line="240" w:lineRule="auto"/>
              <w:ind w:leftChars="24" w:left="48"/>
              <w:jc w:val="left"/>
              <w:rPr>
                <w:color w:val="000000"/>
              </w:rPr>
            </w:pPr>
            <w:r>
              <w:rPr>
                <w:rFonts w:hint="eastAsia"/>
                <w:color w:val="000000"/>
              </w:rPr>
              <w:t>Practical sensors using electrochemical signal</w:t>
            </w:r>
          </w:p>
          <w:p w14:paraId="16971993" w14:textId="6F2E21F8" w:rsidR="00FA12FD" w:rsidRDefault="00C235C9" w:rsidP="00C235C9">
            <w:pPr>
              <w:wordWrap/>
              <w:spacing w:after="0" w:line="276" w:lineRule="auto"/>
              <w:ind w:firstLine="100"/>
              <w:jc w:val="left"/>
              <w:rPr>
                <w:color w:val="000000"/>
              </w:rPr>
            </w:pPr>
            <w:r>
              <w:rPr>
                <w:rFonts w:hint="eastAsia"/>
                <w:color w:val="000000"/>
              </w:rPr>
              <w:t xml:space="preserve">: </w:t>
            </w:r>
            <w:r w:rsidRPr="00151D2D">
              <w:rPr>
                <w:color w:val="000000"/>
              </w:rPr>
              <w:t>Cellulose strip sensors, sweat and saliva analysis, smartphone-integrated detection platforms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DBCD02E" w14:textId="77777777" w:rsidR="00FA12FD"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FA12FD" w14:paraId="3B58B002" w14:textId="77777777" w:rsidTr="00C6734F">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B858918" w14:textId="77777777" w:rsidR="00FA12FD" w:rsidRDefault="00FA12FD" w:rsidP="00FA12FD">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CE953CD" w14:textId="6D9BE040" w:rsidR="00FA12FD" w:rsidRDefault="00FA12FD" w:rsidP="00FA12FD">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AD6926">
              <w:rPr>
                <w:rFonts w:eastAsiaTheme="minorHAnsi" w:cs="굴림"/>
                <w:color w:val="000000"/>
                <w:kern w:val="0"/>
                <w:sz w:val="16"/>
                <w:szCs w:val="16"/>
              </w:rPr>
              <w:t xml:space="preserve">Knowledge Comprehension, </w:t>
            </w:r>
            <w:r w:rsidRPr="00FA12FD">
              <w:rPr>
                <w:rFonts w:eastAsiaTheme="minorHAnsi" w:cs="굴림"/>
                <w:color w:val="000000"/>
                <w:kern w:val="0"/>
                <w:sz w:val="16"/>
                <w:szCs w:val="16"/>
              </w:rPr>
              <w:t>Complex Communication</w:t>
            </w:r>
            <w:r>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E40E9DE" w14:textId="77777777" w:rsidR="00FA12FD" w:rsidRDefault="00FA12FD" w:rsidP="00FA12FD"/>
        </w:tc>
      </w:tr>
      <w:tr w:rsidR="00FA12FD" w14:paraId="4134673D" w14:textId="77777777" w:rsidTr="00C6734F">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505B5" w14:textId="77777777" w:rsidR="00FA12FD" w:rsidRDefault="00FA12FD" w:rsidP="00FA12FD">
            <w:pPr>
              <w:wordWrap/>
              <w:spacing w:after="0" w:line="276" w:lineRule="auto"/>
              <w:jc w:val="center"/>
            </w:pPr>
            <w:r>
              <w:rPr>
                <w:b/>
                <w:sz w:val="22"/>
              </w:rPr>
              <w:t>Week 11</w:t>
            </w:r>
          </w:p>
          <w:p w14:paraId="4298C772" w14:textId="77777777" w:rsidR="00FA12FD" w:rsidRDefault="00FA12FD" w:rsidP="00FA12FD">
            <w:pPr>
              <w:pStyle w:val="a4"/>
              <w:wordWrap/>
              <w:jc w:val="center"/>
            </w:pPr>
            <w:r>
              <w:rPr>
                <w:rFonts w:ascii="한컴산뜻돋움"/>
                <w:sz w:val="16"/>
                <w:shd w:val="clear" w:color="000000" w:fill="auto"/>
              </w:rPr>
              <w:t>5.4.~5.10.</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56D7367" w14:textId="77777777" w:rsidR="00C235C9" w:rsidRDefault="00C235C9" w:rsidP="00C235C9">
            <w:pPr>
              <w:wordWrap/>
              <w:spacing w:after="0" w:line="240" w:lineRule="auto"/>
              <w:ind w:firstLine="100"/>
              <w:jc w:val="left"/>
            </w:pPr>
            <w:r w:rsidRPr="0041112A">
              <w:t xml:space="preserve">Chemical </w:t>
            </w:r>
            <w:r>
              <w:rPr>
                <w:rFonts w:hint="eastAsia"/>
              </w:rPr>
              <w:t>and bio- s</w:t>
            </w:r>
            <w:r w:rsidRPr="0041112A">
              <w:t>ensors</w:t>
            </w:r>
            <w:r>
              <w:rPr>
                <w:rFonts w:hint="eastAsia"/>
              </w:rPr>
              <w:t xml:space="preserve"> using optical signal</w:t>
            </w:r>
          </w:p>
          <w:p w14:paraId="7A284052" w14:textId="62F1101B" w:rsidR="00FA12FD" w:rsidRDefault="00C235C9" w:rsidP="00C235C9">
            <w:pPr>
              <w:wordWrap/>
              <w:spacing w:after="0" w:line="276" w:lineRule="auto"/>
              <w:jc w:val="left"/>
              <w:rPr>
                <w:color w:val="000000"/>
                <w:spacing w:val="-10"/>
              </w:rPr>
            </w:pPr>
            <w:r>
              <w:rPr>
                <w:rFonts w:hint="eastAsia"/>
              </w:rPr>
              <w:t>: E</w:t>
            </w:r>
            <w:r w:rsidRPr="0041112A">
              <w:t>nvironmental</w:t>
            </w:r>
            <w:r>
              <w:rPr>
                <w:rFonts w:hint="eastAsia"/>
              </w:rPr>
              <w:t xml:space="preserve"> and diagnostic</w:t>
            </w:r>
            <w:r w:rsidRPr="0041112A">
              <w:t xml:space="preserve"> applications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53876CF" w14:textId="77777777" w:rsidR="00FA12FD" w:rsidRDefault="00FA12FD" w:rsidP="00FA12FD">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5.5.</w:t>
            </w:r>
          </w:p>
          <w:p w14:paraId="1232C821" w14:textId="77777777" w:rsidR="00FA12FD" w:rsidRDefault="00FA12FD" w:rsidP="00FA12FD">
            <w:pPr>
              <w:jc w:val="center"/>
              <w:rPr>
                <w:b/>
                <w:bCs/>
                <w:color w:val="FF0000"/>
                <w:sz w:val="22"/>
              </w:rPr>
            </w:pPr>
            <w:r>
              <w:rPr>
                <w:b/>
                <w:bCs/>
                <w:color w:val="FF0000"/>
              </w:rPr>
              <w:t>Children's Day</w:t>
            </w:r>
          </w:p>
        </w:tc>
      </w:tr>
      <w:tr w:rsidR="00FA12FD" w14:paraId="61B3D4C8" w14:textId="77777777" w:rsidTr="00C6734F">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69736B" w14:textId="77777777" w:rsidR="00FA12FD" w:rsidRDefault="00FA12FD" w:rsidP="00FA12FD">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27D84B1" w14:textId="58141B0E" w:rsidR="00FA12FD" w:rsidRDefault="00FA12FD" w:rsidP="00FA12FD">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FA12FD">
              <w:rPr>
                <w:rFonts w:eastAsiaTheme="minorHAnsi" w:cs="굴림"/>
                <w:color w:val="000000"/>
                <w:kern w:val="0"/>
                <w:sz w:val="16"/>
                <w:szCs w:val="16"/>
              </w:rPr>
              <w:t>Complex Communication</w:t>
            </w:r>
            <w:r>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4587CAD" w14:textId="77777777" w:rsidR="00FA12FD" w:rsidRDefault="00FA12FD" w:rsidP="00FA12FD"/>
        </w:tc>
      </w:tr>
      <w:tr w:rsidR="00FA12FD" w14:paraId="2E5E9366" w14:textId="77777777" w:rsidTr="00C6734F">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F6F7FD" w14:textId="77777777" w:rsidR="00FA12FD" w:rsidRDefault="00FA12FD" w:rsidP="00FA12FD">
            <w:pPr>
              <w:wordWrap/>
              <w:spacing w:after="0" w:line="276" w:lineRule="auto"/>
              <w:jc w:val="center"/>
            </w:pPr>
            <w:r>
              <w:rPr>
                <w:b/>
                <w:sz w:val="22"/>
              </w:rPr>
              <w:t>Week 12</w:t>
            </w:r>
          </w:p>
          <w:p w14:paraId="7F947DFF" w14:textId="77777777" w:rsidR="00FA12FD" w:rsidRDefault="00FA12FD" w:rsidP="00FA12FD">
            <w:pPr>
              <w:pStyle w:val="a4"/>
              <w:wordWrap/>
              <w:jc w:val="center"/>
            </w:pPr>
            <w:r>
              <w:rPr>
                <w:rFonts w:ascii="한컴산뜻돋움"/>
                <w:sz w:val="16"/>
                <w:shd w:val="clear" w:color="000000" w:fill="auto"/>
              </w:rPr>
              <w:t>5.11.~5.17.</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100E3C0" w14:textId="77777777" w:rsidR="00C235C9" w:rsidRDefault="00C235C9" w:rsidP="00C235C9">
            <w:pPr>
              <w:wordWrap/>
              <w:spacing w:after="0" w:line="240" w:lineRule="auto"/>
              <w:ind w:firstLine="100"/>
              <w:jc w:val="left"/>
            </w:pPr>
            <w:r w:rsidRPr="0041112A">
              <w:t xml:space="preserve">Chemical </w:t>
            </w:r>
            <w:r>
              <w:rPr>
                <w:rFonts w:hint="eastAsia"/>
              </w:rPr>
              <w:t>and bio- s</w:t>
            </w:r>
            <w:r w:rsidRPr="0041112A">
              <w:t>ensors</w:t>
            </w:r>
            <w:r>
              <w:rPr>
                <w:rFonts w:hint="eastAsia"/>
              </w:rPr>
              <w:t xml:space="preserve"> using fluorescence signal</w:t>
            </w:r>
          </w:p>
          <w:p w14:paraId="7EB29EB6" w14:textId="4A2E39A8" w:rsidR="00FA12FD" w:rsidRDefault="00C235C9" w:rsidP="00C235C9">
            <w:pPr>
              <w:wordWrap/>
              <w:spacing w:after="0" w:line="276" w:lineRule="auto"/>
              <w:ind w:firstLine="100"/>
              <w:jc w:val="left"/>
              <w:rPr>
                <w:color w:val="000000"/>
              </w:rPr>
            </w:pPr>
            <w:r>
              <w:rPr>
                <w:rFonts w:hint="eastAsia"/>
              </w:rPr>
              <w:t>: E</w:t>
            </w:r>
            <w:r w:rsidRPr="0041112A">
              <w:t>nvironmental</w:t>
            </w:r>
            <w:r>
              <w:rPr>
                <w:rFonts w:hint="eastAsia"/>
              </w:rPr>
              <w:t xml:space="preserve"> and diagnostic</w:t>
            </w:r>
            <w:r w:rsidRPr="0041112A">
              <w:t xml:space="preserve"> applications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257FAEB8" w14:textId="77777777" w:rsidR="00FA12FD"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FA12FD" w14:paraId="5C42C92A" w14:textId="77777777" w:rsidTr="00C6734F">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D497FA0" w14:textId="77777777" w:rsidR="00FA12FD" w:rsidRDefault="00FA12FD" w:rsidP="00FA12FD">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7B21996" w14:textId="165ED782" w:rsidR="00FA12FD" w:rsidRDefault="00FA12FD" w:rsidP="00FA12FD">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FA12FD">
              <w:rPr>
                <w:rFonts w:eastAsiaTheme="minorHAnsi" w:cs="굴림"/>
                <w:color w:val="000000"/>
                <w:kern w:val="0"/>
                <w:sz w:val="16"/>
                <w:szCs w:val="16"/>
              </w:rPr>
              <w:t>Complex Communication</w:t>
            </w:r>
            <w:r>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568C37BA" w14:textId="77777777" w:rsidR="00FA12FD" w:rsidRDefault="00FA12FD" w:rsidP="00FA12FD"/>
        </w:tc>
      </w:tr>
      <w:tr w:rsidR="00FA12FD" w14:paraId="62A15B3D" w14:textId="77777777" w:rsidTr="00C6734F">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92C2DFF" w14:textId="77777777" w:rsidR="00FA12FD" w:rsidRDefault="00FA12FD" w:rsidP="00FA12FD">
            <w:pPr>
              <w:wordWrap/>
              <w:spacing w:after="0" w:line="276" w:lineRule="auto"/>
              <w:jc w:val="center"/>
            </w:pPr>
            <w:r>
              <w:rPr>
                <w:b/>
                <w:sz w:val="22"/>
              </w:rPr>
              <w:t>Week 13</w:t>
            </w:r>
          </w:p>
          <w:p w14:paraId="7EED4C07" w14:textId="77777777" w:rsidR="00FA12FD" w:rsidRDefault="00FA12FD" w:rsidP="00FA12FD">
            <w:pPr>
              <w:pStyle w:val="a4"/>
              <w:wordWrap/>
              <w:jc w:val="center"/>
            </w:pPr>
            <w:r>
              <w:rPr>
                <w:rFonts w:ascii="한컴산뜻돋움"/>
                <w:sz w:val="16"/>
                <w:shd w:val="clear" w:color="000000" w:fill="auto"/>
              </w:rPr>
              <w:t>5.18.~5.24.</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4F82015" w14:textId="77777777" w:rsidR="00C235C9" w:rsidRDefault="00C235C9" w:rsidP="00C235C9">
            <w:pPr>
              <w:wordWrap/>
              <w:spacing w:after="0" w:line="240" w:lineRule="auto"/>
              <w:ind w:firstLine="100"/>
              <w:jc w:val="left"/>
              <w:rPr>
                <w:color w:val="000000"/>
              </w:rPr>
            </w:pPr>
            <w:r>
              <w:rPr>
                <w:rFonts w:hint="eastAsia"/>
                <w:color w:val="000000"/>
              </w:rPr>
              <w:t>Chemical sensors using electrochemical signal</w:t>
            </w:r>
          </w:p>
          <w:p w14:paraId="708A91D1" w14:textId="4DF39D85" w:rsidR="00FA12FD" w:rsidRDefault="00C235C9" w:rsidP="00C235C9">
            <w:pPr>
              <w:wordWrap/>
              <w:spacing w:after="0" w:line="276" w:lineRule="auto"/>
              <w:jc w:val="left"/>
              <w:rPr>
                <w:color w:val="000000"/>
              </w:rPr>
            </w:pPr>
            <w:r>
              <w:rPr>
                <w:rFonts w:hint="eastAsia"/>
                <w:color w:val="000000"/>
              </w:rPr>
              <w:t xml:space="preserve">: </w:t>
            </w:r>
            <w:r>
              <w:rPr>
                <w:rFonts w:hint="eastAsia"/>
              </w:rPr>
              <w:t>E</w:t>
            </w:r>
            <w:r w:rsidRPr="0041112A">
              <w:t>nvironmental</w:t>
            </w:r>
            <w:r>
              <w:rPr>
                <w:rFonts w:hint="eastAsia"/>
              </w:rPr>
              <w:t xml:space="preserve"> and diagnostic</w:t>
            </w:r>
            <w:r w:rsidRPr="0041112A">
              <w:t xml:space="preserve"> applications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F08E0B6" w14:textId="77777777" w:rsidR="00FA12FD"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FA12FD" w14:paraId="61ED1DE8" w14:textId="77777777" w:rsidTr="00C6734F">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3362B0B" w14:textId="77777777" w:rsidR="00FA12FD" w:rsidRDefault="00FA12FD" w:rsidP="00FA12FD">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E36D0" w14:textId="4F7E4D86" w:rsidR="00FA12FD" w:rsidRDefault="00FA12FD" w:rsidP="00FA12FD">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AD6926">
              <w:rPr>
                <w:rFonts w:eastAsiaTheme="minorHAnsi" w:cs="굴림"/>
                <w:color w:val="000000"/>
                <w:kern w:val="0"/>
                <w:sz w:val="16"/>
                <w:szCs w:val="16"/>
              </w:rPr>
              <w:t xml:space="preserve">Knowledge Comprehension, </w:t>
            </w:r>
            <w:r w:rsidRPr="00FA12FD">
              <w:rPr>
                <w:rFonts w:eastAsiaTheme="minorHAnsi" w:cs="굴림"/>
                <w:color w:val="000000"/>
                <w:kern w:val="0"/>
                <w:sz w:val="16"/>
                <w:szCs w:val="16"/>
              </w:rPr>
              <w:t>Complex Communication</w:t>
            </w:r>
            <w:r>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229A008" w14:textId="77777777" w:rsidR="00FA12FD" w:rsidRDefault="00FA12FD" w:rsidP="00FA12FD"/>
        </w:tc>
      </w:tr>
      <w:tr w:rsidR="00FA12FD" w14:paraId="3185F851" w14:textId="77777777" w:rsidTr="00C6734F">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A146AA" w14:textId="77777777" w:rsidR="00FA12FD" w:rsidRDefault="00FA12FD" w:rsidP="00FA12FD">
            <w:pPr>
              <w:wordWrap/>
              <w:spacing w:after="0" w:line="276" w:lineRule="auto"/>
              <w:jc w:val="center"/>
            </w:pPr>
            <w:r>
              <w:rPr>
                <w:b/>
                <w:sz w:val="22"/>
              </w:rPr>
              <w:t>Week 14</w:t>
            </w:r>
          </w:p>
          <w:p w14:paraId="2620CB7D" w14:textId="77777777" w:rsidR="00FA12FD" w:rsidRDefault="00FA12FD" w:rsidP="00FA12FD">
            <w:pPr>
              <w:pStyle w:val="a4"/>
              <w:wordWrap/>
              <w:jc w:val="center"/>
            </w:pPr>
            <w:r>
              <w:rPr>
                <w:rFonts w:ascii="한컴산뜻돋움"/>
                <w:sz w:val="16"/>
                <w:shd w:val="clear" w:color="000000" w:fill="auto"/>
              </w:rPr>
              <w:t>5.25.~5.31.</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906B4EA" w14:textId="5A3AC33D" w:rsidR="00C235C9" w:rsidRDefault="00C235C9" w:rsidP="00C235C9">
            <w:pPr>
              <w:wordWrap/>
              <w:spacing w:after="0" w:line="240" w:lineRule="auto"/>
              <w:ind w:firstLine="100"/>
              <w:jc w:val="left"/>
              <w:rPr>
                <w:color w:val="000000"/>
              </w:rPr>
            </w:pPr>
            <w:r>
              <w:rPr>
                <w:rFonts w:hint="eastAsia"/>
                <w:color w:val="000000"/>
              </w:rPr>
              <w:t>Biosensors using electrochemical signal</w:t>
            </w:r>
            <w:r w:rsidR="002A524F">
              <w:rPr>
                <w:rFonts w:hint="eastAsia"/>
                <w:color w:val="000000"/>
              </w:rPr>
              <w:t xml:space="preserve"> 1</w:t>
            </w:r>
          </w:p>
          <w:p w14:paraId="532B4B2F" w14:textId="215759DD" w:rsidR="00FA12FD" w:rsidRDefault="00C235C9" w:rsidP="00C235C9">
            <w:pPr>
              <w:wordWrap/>
              <w:spacing w:after="0" w:line="276" w:lineRule="auto"/>
              <w:ind w:firstLine="100"/>
              <w:jc w:val="left"/>
              <w:rPr>
                <w:color w:val="000000"/>
              </w:rPr>
            </w:pPr>
            <w:r>
              <w:rPr>
                <w:rFonts w:hint="eastAsia"/>
                <w:color w:val="000000"/>
              </w:rPr>
              <w:t xml:space="preserve">: </w:t>
            </w:r>
            <w:r>
              <w:rPr>
                <w:rFonts w:hint="eastAsia"/>
              </w:rPr>
              <w:t>E</w:t>
            </w:r>
            <w:r w:rsidRPr="0041112A">
              <w:t>nvironmental</w:t>
            </w:r>
            <w:r>
              <w:rPr>
                <w:rFonts w:hint="eastAsia"/>
              </w:rPr>
              <w:t xml:space="preserve"> and diagnostic</w:t>
            </w:r>
            <w:r w:rsidRPr="0041112A">
              <w:t xml:space="preserve"> applications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EF01C92" w14:textId="77777777" w:rsidR="00FA12FD" w:rsidRDefault="00FA12FD" w:rsidP="00FA12FD">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1C84E65B" w14:textId="6454302C" w:rsidR="00FA12FD" w:rsidRDefault="00FA12FD" w:rsidP="00FA12FD">
            <w:pPr>
              <w:jc w:val="center"/>
              <w:rPr>
                <w:b/>
                <w:bCs/>
                <w:color w:val="FF0000"/>
              </w:rPr>
            </w:pPr>
            <w:r>
              <w:rPr>
                <w:b/>
                <w:bCs/>
                <w:color w:val="FF0000"/>
              </w:rPr>
              <w:t>Substitute Holiday</w:t>
            </w:r>
          </w:p>
        </w:tc>
      </w:tr>
      <w:tr w:rsidR="00FA12FD" w14:paraId="7117FAE7" w14:textId="77777777" w:rsidTr="00C6734F">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B940B4C" w14:textId="77777777" w:rsidR="00FA12FD" w:rsidRDefault="00FA12FD" w:rsidP="00FA12FD">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9825492" w14:textId="3B70E978" w:rsidR="00FA12FD" w:rsidRDefault="00FA12FD" w:rsidP="00FA12FD">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AD6926">
              <w:rPr>
                <w:rFonts w:eastAsiaTheme="minorHAnsi" w:cs="굴림"/>
                <w:color w:val="000000"/>
                <w:kern w:val="0"/>
                <w:sz w:val="16"/>
                <w:szCs w:val="16"/>
              </w:rPr>
              <w:t xml:space="preserve">Knowledge Comprehension, </w:t>
            </w:r>
            <w:r w:rsidRPr="00FA12FD">
              <w:rPr>
                <w:rFonts w:eastAsiaTheme="minorHAnsi" w:cs="굴림"/>
                <w:color w:val="000000"/>
                <w:kern w:val="0"/>
                <w:sz w:val="16"/>
                <w:szCs w:val="16"/>
              </w:rPr>
              <w:t>Complex Communication</w:t>
            </w:r>
            <w:r>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17F36FE2" w14:textId="77777777" w:rsidR="00FA12FD" w:rsidRDefault="00FA12FD" w:rsidP="00FA12FD"/>
        </w:tc>
      </w:tr>
      <w:tr w:rsidR="00FA12FD" w14:paraId="53F92424" w14:textId="77777777" w:rsidTr="00C6734F">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0016CE6" w14:textId="77777777" w:rsidR="00FA12FD" w:rsidRDefault="00FA12FD" w:rsidP="00FA12FD">
            <w:pPr>
              <w:wordWrap/>
              <w:spacing w:after="0" w:line="276" w:lineRule="auto"/>
              <w:jc w:val="center"/>
            </w:pPr>
            <w:r>
              <w:rPr>
                <w:b/>
                <w:sz w:val="22"/>
              </w:rPr>
              <w:t>Week 15</w:t>
            </w:r>
          </w:p>
          <w:p w14:paraId="11BB8C7F" w14:textId="77777777" w:rsidR="00FA12FD" w:rsidRDefault="00FA12FD" w:rsidP="00FA12FD">
            <w:pPr>
              <w:pStyle w:val="a4"/>
              <w:wordWrap/>
              <w:jc w:val="center"/>
            </w:pPr>
            <w:r>
              <w:rPr>
                <w:rFonts w:ascii="한컴산뜻돋움"/>
                <w:sz w:val="16"/>
                <w:shd w:val="clear" w:color="000000" w:fill="auto"/>
              </w:rPr>
              <w:t>6.1.~6.7.</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06B9B4" w14:textId="2A32F141" w:rsidR="002A524F" w:rsidRDefault="002A524F" w:rsidP="002A524F">
            <w:pPr>
              <w:wordWrap/>
              <w:spacing w:after="0" w:line="240" w:lineRule="auto"/>
              <w:ind w:firstLine="100"/>
              <w:jc w:val="left"/>
              <w:rPr>
                <w:color w:val="000000"/>
              </w:rPr>
            </w:pPr>
            <w:r>
              <w:rPr>
                <w:rFonts w:hint="eastAsia"/>
                <w:color w:val="000000"/>
              </w:rPr>
              <w:t>Biosensors using electrochemical signal 2</w:t>
            </w:r>
          </w:p>
          <w:p w14:paraId="6309AEEA" w14:textId="4D0F2839" w:rsidR="00FA12FD" w:rsidRDefault="002A524F" w:rsidP="002A524F">
            <w:pPr>
              <w:wordWrap/>
              <w:spacing w:after="0" w:line="276" w:lineRule="auto"/>
              <w:ind w:firstLine="100"/>
              <w:jc w:val="left"/>
              <w:rPr>
                <w:color w:val="000000"/>
              </w:rPr>
            </w:pPr>
            <w:r>
              <w:rPr>
                <w:rFonts w:hint="eastAsia"/>
                <w:color w:val="000000"/>
              </w:rPr>
              <w:t xml:space="preserve">: </w:t>
            </w:r>
            <w:r>
              <w:rPr>
                <w:rFonts w:hint="eastAsia"/>
              </w:rPr>
              <w:t>E</w:t>
            </w:r>
            <w:r w:rsidRPr="0041112A">
              <w:t>nvironmental</w:t>
            </w:r>
            <w:r>
              <w:rPr>
                <w:rFonts w:hint="eastAsia"/>
              </w:rPr>
              <w:t xml:space="preserve"> and diagnostic</w:t>
            </w:r>
            <w:r w:rsidRPr="0041112A">
              <w:t xml:space="preserve"> applications</w:t>
            </w:r>
          </w:p>
        </w:tc>
        <w:tc>
          <w:tcPr>
            <w:tcW w:w="2735" w:type="dxa"/>
            <w:gridSpan w:val="2"/>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AF6AAF2" w14:textId="77777777" w:rsidR="00FA12FD" w:rsidRPr="006B55A4"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rFonts w:asciiTheme="majorHAnsi" w:eastAsiaTheme="majorHAnsi" w:hAnsiTheme="majorHAnsi"/>
                <w:b/>
                <w:bCs/>
                <w:color w:val="FF0000"/>
                <w:szCs w:val="20"/>
              </w:rPr>
            </w:pPr>
            <w:r w:rsidRPr="006B55A4">
              <w:rPr>
                <w:rFonts w:asciiTheme="majorHAnsi" w:eastAsiaTheme="majorHAnsi" w:hAnsiTheme="majorHAnsi" w:hint="eastAsia"/>
                <w:b/>
                <w:bCs/>
                <w:color w:val="FF0000"/>
                <w:szCs w:val="20"/>
              </w:rPr>
              <w:t>6</w:t>
            </w:r>
            <w:r w:rsidRPr="006B55A4">
              <w:rPr>
                <w:rFonts w:asciiTheme="majorHAnsi" w:eastAsiaTheme="majorHAnsi" w:hAnsiTheme="majorHAnsi"/>
                <w:b/>
                <w:bCs/>
                <w:color w:val="FF0000"/>
                <w:szCs w:val="20"/>
              </w:rPr>
              <w:t>.3.</w:t>
            </w:r>
          </w:p>
          <w:p w14:paraId="05882B7E" w14:textId="1408FA51" w:rsidR="00FA12FD"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6B55A4">
              <w:rPr>
                <w:rFonts w:asciiTheme="majorHAnsi" w:eastAsiaTheme="majorHAnsi" w:hAnsiTheme="majorHAnsi"/>
                <w:b/>
                <w:bCs/>
                <w:color w:val="FF0000"/>
                <w:szCs w:val="20"/>
              </w:rPr>
              <w:t>Local Election Day</w:t>
            </w:r>
          </w:p>
        </w:tc>
      </w:tr>
      <w:tr w:rsidR="00FA12FD" w14:paraId="09B8D69E" w14:textId="77777777" w:rsidTr="00C6734F">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C48BB" w14:textId="77777777" w:rsidR="00FA12FD" w:rsidRDefault="00FA12FD" w:rsidP="00FA12FD">
            <w:pPr>
              <w:wordWrap/>
              <w:spacing w:after="0" w:line="276" w:lineRule="auto"/>
              <w:jc w:val="center"/>
            </w:pPr>
            <w:r>
              <w:rPr>
                <w:b/>
                <w:w w:val="80"/>
                <w:sz w:val="16"/>
              </w:rPr>
              <w:t>Core Competencies</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EAEE4A1" w14:textId="75B9679F" w:rsidR="00FA12FD" w:rsidRDefault="00FA12FD" w:rsidP="00FA12FD">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AD6926">
              <w:rPr>
                <w:rFonts w:eastAsiaTheme="minorHAnsi" w:cs="굴림"/>
                <w:color w:val="000000"/>
                <w:kern w:val="0"/>
                <w:sz w:val="16"/>
                <w:szCs w:val="16"/>
              </w:rPr>
              <w:t xml:space="preserve">Knowledge Comprehension, </w:t>
            </w:r>
            <w:r w:rsidRPr="00FA12FD">
              <w:rPr>
                <w:rFonts w:eastAsiaTheme="minorHAnsi" w:cs="굴림"/>
                <w:color w:val="000000"/>
                <w:kern w:val="0"/>
                <w:sz w:val="16"/>
                <w:szCs w:val="16"/>
              </w:rPr>
              <w:t>Complex Communication</w:t>
            </w:r>
            <w:r>
              <w:rPr>
                <w:rFonts w:eastAsiaTheme="minorHAnsi" w:cs="굴림" w:hint="eastAsia"/>
                <w:color w:val="000000"/>
                <w:kern w:val="0"/>
                <w:sz w:val="16"/>
                <w:szCs w:val="16"/>
              </w:rPr>
              <w:t>,</w:t>
            </w:r>
            <w:r w:rsidRPr="00FA12FD">
              <w:rPr>
                <w:rFonts w:eastAsiaTheme="minorHAnsi" w:cs="굴림"/>
                <w:color w:val="000000"/>
                <w:kern w:val="0"/>
                <w:sz w:val="16"/>
                <w:szCs w:val="16"/>
              </w:rPr>
              <w:tab/>
              <w:t>Leadership and Teamwork</w:t>
            </w:r>
          </w:p>
        </w:tc>
        <w:tc>
          <w:tcPr>
            <w:tcW w:w="2735" w:type="dxa"/>
            <w:gridSpan w:val="2"/>
            <w:vMerge/>
            <w:tcBorders>
              <w:top w:val="single" w:sz="2" w:space="0" w:color="000000"/>
              <w:left w:val="single" w:sz="2" w:space="0" w:color="000000"/>
              <w:bottom w:val="single" w:sz="2" w:space="0" w:color="000000"/>
              <w:right w:val="single" w:sz="11" w:space="0" w:color="000000"/>
            </w:tcBorders>
          </w:tcPr>
          <w:p w14:paraId="7685E541" w14:textId="77777777" w:rsidR="00FA12FD" w:rsidRDefault="00FA12FD" w:rsidP="00FA12FD"/>
        </w:tc>
      </w:tr>
      <w:tr w:rsidR="00FA12FD" w14:paraId="36FA1DB7" w14:textId="77777777" w:rsidTr="00C6734F">
        <w:trPr>
          <w:trHeight w:val="909"/>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E235F" w14:textId="77777777" w:rsidR="00FA12FD" w:rsidRDefault="00FA12FD" w:rsidP="00FA12FD">
            <w:pPr>
              <w:wordWrap/>
              <w:spacing w:after="0" w:line="276" w:lineRule="auto"/>
              <w:jc w:val="center"/>
            </w:pPr>
            <w:r>
              <w:rPr>
                <w:b/>
                <w:sz w:val="22"/>
              </w:rPr>
              <w:t>Week 16</w:t>
            </w:r>
          </w:p>
          <w:p w14:paraId="206FC14A" w14:textId="77777777" w:rsidR="00FA12FD" w:rsidRDefault="00FA12FD" w:rsidP="00FA12FD">
            <w:pPr>
              <w:pStyle w:val="a4"/>
              <w:wordWrap/>
              <w:jc w:val="center"/>
            </w:pPr>
            <w:r>
              <w:rPr>
                <w:rFonts w:ascii="한컴산뜻돋움"/>
                <w:sz w:val="16"/>
                <w:shd w:val="clear" w:color="000000" w:fill="auto"/>
              </w:rPr>
              <w:t>6.8.~6.14.</w:t>
            </w:r>
          </w:p>
        </w:tc>
        <w:tc>
          <w:tcPr>
            <w:tcW w:w="6136"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56FC2F" w14:textId="77777777" w:rsidR="00FA12FD"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735" w:type="dxa"/>
            <w:gridSpan w:val="2"/>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15A223" w14:textId="77777777" w:rsidR="00FA12FD" w:rsidRDefault="00FA12FD" w:rsidP="00FA12FD">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FA12FD" w14:paraId="281D2BF2" w14:textId="77777777" w:rsidTr="00C6734F">
        <w:trPr>
          <w:trHeight w:val="911"/>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452B8D8" w14:textId="77777777" w:rsidR="00FA12FD" w:rsidRDefault="00FA12FD" w:rsidP="00FA12FD">
            <w:pPr>
              <w:wordWrap/>
              <w:spacing w:after="0" w:line="276" w:lineRule="auto"/>
              <w:jc w:val="center"/>
            </w:pPr>
            <w:r>
              <w:rPr>
                <w:b/>
                <w:sz w:val="22"/>
              </w:rPr>
              <w:t>Week 17</w:t>
            </w:r>
          </w:p>
          <w:p w14:paraId="6489F542" w14:textId="62DC0A86" w:rsidR="00FA12FD" w:rsidRPr="00AB02DE" w:rsidRDefault="00FA12FD" w:rsidP="00FA12FD">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w:t>
            </w:r>
            <w:proofErr w:type="gramStart"/>
            <w:r w:rsidRPr="00AB02DE">
              <w:rPr>
                <w:rFonts w:ascii="한컴산뜻돋움" w:eastAsia="한컴산뜻돋움" w:hAnsi="한컴산뜻돋움"/>
                <w:sz w:val="16"/>
                <w:szCs w:val="16"/>
              </w:rPr>
              <w:t>1</w:t>
            </w:r>
            <w:r>
              <w:rPr>
                <w:rFonts w:ascii="한컴산뜻돋움" w:eastAsia="한컴산뜻돋움" w:hAnsi="한컴산뜻돋움"/>
                <w:sz w:val="16"/>
                <w:szCs w:val="16"/>
              </w:rPr>
              <w:t>5</w:t>
            </w:r>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6.19.</w:t>
            </w:r>
          </w:p>
        </w:tc>
        <w:tc>
          <w:tcPr>
            <w:tcW w:w="6136" w:type="dxa"/>
            <w:gridSpan w:val="3"/>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1B92C70F" w14:textId="6A742854" w:rsidR="00FA12FD" w:rsidRDefault="00FA12FD" w:rsidP="00FA12FD">
            <w:pPr>
              <w:wordWrap/>
              <w:spacing w:after="0" w:line="276" w:lineRule="auto"/>
              <w:ind w:firstLine="100"/>
              <w:jc w:val="center"/>
              <w:rPr>
                <w:b/>
                <w:bCs/>
              </w:rPr>
            </w:pPr>
            <w:r>
              <w:rPr>
                <w:b/>
                <w:bCs/>
              </w:rPr>
              <w:t>Final Exams (6.</w:t>
            </w:r>
            <w:proofErr w:type="gramStart"/>
            <w:r>
              <w:rPr>
                <w:b/>
                <w:bCs/>
              </w:rPr>
              <w:t>18.~</w:t>
            </w:r>
            <w:proofErr w:type="gramEnd"/>
            <w:r>
              <w:rPr>
                <w:b/>
                <w:bCs/>
              </w:rPr>
              <w:t>6.19.)</w:t>
            </w:r>
          </w:p>
        </w:tc>
        <w:tc>
          <w:tcPr>
            <w:tcW w:w="2735" w:type="dxa"/>
            <w:gridSpan w:val="2"/>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68EB5B5F" w14:textId="77777777" w:rsidR="00FA12FD" w:rsidRDefault="00FA12FD" w:rsidP="00FA12F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022BB3FE" w14:textId="77777777" w:rsidR="00EF278B" w:rsidRDefault="00EF278B">
      <w:pPr>
        <w:wordWrap/>
        <w:spacing w:after="0" w:line="276" w:lineRule="auto"/>
        <w:jc w:val="left"/>
        <w:textAlignment w:val="baseline"/>
        <w:rPr>
          <w:rFonts w:eastAsiaTheme="minorHAnsi" w:cs="함초롬바탕"/>
          <w:b/>
          <w:bCs/>
          <w:color w:val="0000FF"/>
          <w:kern w:val="0"/>
          <w:sz w:val="22"/>
        </w:rPr>
      </w:pPr>
    </w:p>
    <w:p w14:paraId="29B122A7" w14:textId="66DE3F92" w:rsidR="00EF278B" w:rsidRPr="0059501F" w:rsidRDefault="00AB02DE" w:rsidP="0059501F">
      <w:pPr>
        <w:wordWrap/>
        <w:spacing w:after="0" w:line="276" w:lineRule="auto"/>
        <w:jc w:val="left"/>
        <w:textAlignment w:val="baseline"/>
        <w:rPr>
          <w:rFonts w:eastAsiaTheme="minorHAnsi" w:cs="굴림"/>
          <w:color w:val="000000"/>
          <w:kern w:val="0"/>
          <w:szCs w:val="20"/>
        </w:rPr>
      </w:pPr>
      <w:r>
        <w:rPr>
          <w:rFonts w:eastAsiaTheme="minorHAnsi" w:cs="함초롬바탕"/>
          <w:b/>
          <w:bCs/>
          <w:color w:val="0000FF"/>
          <w:kern w:val="0"/>
          <w:sz w:val="22"/>
        </w:rPr>
        <w:t>※ The above plans may change according to the academic schedule.</w:t>
      </w:r>
    </w:p>
    <w:sectPr w:rsidR="00EF278B" w:rsidRPr="0059501F">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CDA62" w14:textId="77777777" w:rsidR="00677264" w:rsidRDefault="00677264" w:rsidP="0083076C">
      <w:pPr>
        <w:spacing w:after="0" w:line="240" w:lineRule="auto"/>
      </w:pPr>
      <w:r>
        <w:separator/>
      </w:r>
    </w:p>
  </w:endnote>
  <w:endnote w:type="continuationSeparator" w:id="0">
    <w:p w14:paraId="76C67697" w14:textId="77777777" w:rsidR="00677264" w:rsidRDefault="00677264"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한컴바탕">
    <w:panose1 w:val="02030600000101010101"/>
    <w:charset w:val="00"/>
    <w:family w:val="auto"/>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한컴산뜻돋움">
    <w:panose1 w:val="02000000000000000000"/>
    <w:charset w:val="81"/>
    <w:family w:val="auto"/>
    <w:pitch w:val="variable"/>
    <w:sig w:usb0="800002A7" w:usb1="39D7FCFB" w:usb2="00000014"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93E1E" w14:textId="77777777" w:rsidR="00677264" w:rsidRDefault="00677264" w:rsidP="0083076C">
      <w:pPr>
        <w:spacing w:after="0" w:line="240" w:lineRule="auto"/>
      </w:pPr>
      <w:r>
        <w:separator/>
      </w:r>
    </w:p>
  </w:footnote>
  <w:footnote w:type="continuationSeparator" w:id="0">
    <w:p w14:paraId="62193502" w14:textId="77777777" w:rsidR="00677264" w:rsidRDefault="00677264" w:rsidP="00830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2"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55B24903"/>
    <w:multiLevelType w:val="hybridMultilevel"/>
    <w:tmpl w:val="56289356"/>
    <w:lvl w:ilvl="0" w:tplc="04090005">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6B9A3BB4"/>
    <w:multiLevelType w:val="hybridMultilevel"/>
    <w:tmpl w:val="03B20FA0"/>
    <w:lvl w:ilvl="0" w:tplc="AAA05114">
      <w:start w:val="1"/>
      <w:numFmt w:val="bullet"/>
      <w:suff w:val="space"/>
      <w:lvlText w:val=""/>
      <w:lvlJc w:val="left"/>
      <w:pPr>
        <w:ind w:left="284" w:hanging="284"/>
      </w:pPr>
      <w:rPr>
        <w:rFonts w:ascii="Wingdings" w:hAnsi="Wingdings" w:hint="default"/>
        <w:sz w:val="10"/>
        <w:szCs w:val="1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102528492">
    <w:abstractNumId w:val="1"/>
  </w:num>
  <w:num w:numId="2" w16cid:durableId="1421297485">
    <w:abstractNumId w:val="2"/>
  </w:num>
  <w:num w:numId="3" w16cid:durableId="1696157529">
    <w:abstractNumId w:val="0"/>
  </w:num>
  <w:num w:numId="4" w16cid:durableId="1136066818">
    <w:abstractNumId w:val="3"/>
  </w:num>
  <w:num w:numId="5" w16cid:durableId="154683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8B"/>
    <w:rsid w:val="00010E16"/>
    <w:rsid w:val="0005349F"/>
    <w:rsid w:val="000558F5"/>
    <w:rsid w:val="0010404D"/>
    <w:rsid w:val="00133146"/>
    <w:rsid w:val="00161496"/>
    <w:rsid w:val="00161C6E"/>
    <w:rsid w:val="001E11CB"/>
    <w:rsid w:val="00210197"/>
    <w:rsid w:val="00255D8D"/>
    <w:rsid w:val="002A524F"/>
    <w:rsid w:val="00587CCA"/>
    <w:rsid w:val="0059501F"/>
    <w:rsid w:val="00596B8B"/>
    <w:rsid w:val="00636EFE"/>
    <w:rsid w:val="006448FD"/>
    <w:rsid w:val="0065345D"/>
    <w:rsid w:val="00667954"/>
    <w:rsid w:val="00677264"/>
    <w:rsid w:val="007077E5"/>
    <w:rsid w:val="007447D7"/>
    <w:rsid w:val="00807A64"/>
    <w:rsid w:val="0083076C"/>
    <w:rsid w:val="00847011"/>
    <w:rsid w:val="00865BDB"/>
    <w:rsid w:val="00A851F3"/>
    <w:rsid w:val="00A95097"/>
    <w:rsid w:val="00AB02DE"/>
    <w:rsid w:val="00BD0B14"/>
    <w:rsid w:val="00C2210A"/>
    <w:rsid w:val="00C235C9"/>
    <w:rsid w:val="00C327B3"/>
    <w:rsid w:val="00C6734F"/>
    <w:rsid w:val="00C76AFB"/>
    <w:rsid w:val="00D168C8"/>
    <w:rsid w:val="00D56BC1"/>
    <w:rsid w:val="00D667B3"/>
    <w:rsid w:val="00D92C0B"/>
    <w:rsid w:val="00EF278B"/>
    <w:rsid w:val="00F8147D"/>
    <w:rsid w:val="00FA12FD"/>
    <w:rsid w:val="00FA759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 w:type="paragraph" w:styleId="a9">
    <w:name w:val="List Paragraph"/>
    <w:basedOn w:val="a0"/>
    <w:qFormat/>
    <w:rsid w:val="00FA12FD"/>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1342</Words>
  <Characters>7653</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2026-02-19T04:28:00Z</dcterms:created>
  <dcterms:modified xsi:type="dcterms:W3CDTF">2026-02-23T00:53:00Z</dcterms:modified>
  <cp:version>1200.0100.01</cp:version>
</cp:coreProperties>
</file>