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AC69BD" w14:textId="77777777" w:rsidR="00C00FB9" w:rsidRDefault="00000000">
      <w:pPr>
        <w:spacing w:after="0" w:line="240" w:lineRule="auto"/>
        <w:jc w:val="center"/>
        <w:rPr>
          <w:rFonts w:eastAsiaTheme="minorHAnsi"/>
          <w:b/>
          <w:bCs/>
          <w:sz w:val="40"/>
          <w:szCs w:val="40"/>
        </w:rPr>
      </w:pPr>
      <w:r>
        <w:rPr>
          <w:rFonts w:eastAsiaTheme="minorHAnsi"/>
          <w:b/>
          <w:bCs/>
          <w:sz w:val="40"/>
          <w:szCs w:val="40"/>
        </w:rPr>
        <w:t>Syllabus</w:t>
      </w:r>
    </w:p>
    <w:p w14:paraId="38616D39" w14:textId="77777777" w:rsidR="00C00FB9" w:rsidRDefault="00000000">
      <w:pPr>
        <w:spacing w:after="0" w:line="240" w:lineRule="auto"/>
        <w:rPr>
          <w:rFonts w:eastAsiaTheme="minorHAnsi"/>
          <w:b/>
          <w:bCs/>
          <w:sz w:val="24"/>
          <w:szCs w:val="24"/>
        </w:rPr>
      </w:pPr>
      <w:r>
        <w:rPr>
          <w:rFonts w:eastAsiaTheme="minorHAnsi"/>
          <w:b/>
          <w:bCs/>
          <w:sz w:val="24"/>
          <w:szCs w:val="24"/>
        </w:rPr>
        <w:t>Spring Semester 2026</w:t>
      </w:r>
    </w:p>
    <w:tbl>
      <w:tblPr>
        <w:tblOverlap w:val="never"/>
        <w:tblW w:w="10475" w:type="dxa"/>
        <w:tblCellMar>
          <w:top w:w="15" w:type="dxa"/>
          <w:left w:w="15" w:type="dxa"/>
          <w:bottom w:w="15" w:type="dxa"/>
          <w:right w:w="15" w:type="dxa"/>
        </w:tblCellMar>
        <w:tblLook w:val="04A0" w:firstRow="1" w:lastRow="0" w:firstColumn="1" w:lastColumn="0" w:noHBand="0" w:noVBand="1"/>
      </w:tblPr>
      <w:tblGrid>
        <w:gridCol w:w="1042"/>
        <w:gridCol w:w="1495"/>
        <w:gridCol w:w="992"/>
        <w:gridCol w:w="664"/>
        <w:gridCol w:w="328"/>
        <w:gridCol w:w="1315"/>
        <w:gridCol w:w="963"/>
        <w:gridCol w:w="793"/>
        <w:gridCol w:w="1044"/>
        <w:gridCol w:w="1839"/>
      </w:tblGrid>
      <w:tr w:rsidR="00C00FB9" w14:paraId="0A918DE1" w14:textId="77777777">
        <w:trPr>
          <w:trHeight w:val="340"/>
        </w:trPr>
        <w:tc>
          <w:tcPr>
            <w:tcW w:w="1042" w:type="dxa"/>
            <w:vMerge w:val="restart"/>
            <w:tcBorders>
              <w:top w:val="single" w:sz="12" w:space="0" w:color="auto"/>
              <w:left w:val="single" w:sz="12" w:space="0" w:color="auto"/>
              <w:bottom w:val="single" w:sz="12" w:space="0" w:color="auto"/>
              <w:right w:val="single" w:sz="12" w:space="0" w:color="auto"/>
            </w:tcBorders>
            <w:shd w:val="clear" w:color="auto" w:fill="F2F2F2"/>
            <w:tcMar>
              <w:top w:w="28" w:type="dxa"/>
              <w:left w:w="28" w:type="dxa"/>
              <w:bottom w:w="28" w:type="dxa"/>
              <w:right w:w="28" w:type="dxa"/>
            </w:tcMar>
            <w:vAlign w:val="center"/>
            <w:hideMark/>
          </w:tcPr>
          <w:p w14:paraId="0CA7FD66" w14:textId="77777777" w:rsidR="00C00FB9" w:rsidRDefault="00000000">
            <w:pPr>
              <w:wordWrap/>
              <w:spacing w:after="0" w:line="240" w:lineRule="auto"/>
              <w:jc w:val="center"/>
              <w:textAlignment w:val="baseline"/>
              <w:rPr>
                <w:rFonts w:eastAsiaTheme="minorHAnsi" w:cs="굴림"/>
                <w:b/>
                <w:color w:val="000000"/>
                <w:kern w:val="0"/>
                <w:szCs w:val="20"/>
              </w:rPr>
            </w:pPr>
            <w:r>
              <w:rPr>
                <w:rFonts w:eastAsiaTheme="minorHAnsi" w:cs="굴림"/>
                <w:b/>
                <w:color w:val="000000"/>
                <w:kern w:val="0"/>
                <w:szCs w:val="20"/>
              </w:rPr>
              <w:t>Course</w:t>
            </w:r>
            <w:r>
              <w:rPr>
                <w:rFonts w:eastAsiaTheme="minorHAnsi" w:cs="굴림"/>
                <w:b/>
                <w:color w:val="000000"/>
                <w:kern w:val="0"/>
                <w:szCs w:val="20"/>
              </w:rPr>
              <w:br/>
              <w:t>Title</w:t>
            </w:r>
          </w:p>
        </w:tc>
        <w:tc>
          <w:tcPr>
            <w:tcW w:w="1495" w:type="dxa"/>
            <w:vMerge w:val="restart"/>
            <w:tcBorders>
              <w:top w:val="single" w:sz="12" w:space="0" w:color="auto"/>
              <w:left w:val="single" w:sz="12" w:space="0" w:color="auto"/>
              <w:bottom w:val="single" w:sz="12" w:space="0" w:color="auto"/>
              <w:right w:val="single" w:sz="12" w:space="0" w:color="auto"/>
            </w:tcBorders>
            <w:tcMar>
              <w:top w:w="28" w:type="dxa"/>
              <w:left w:w="28" w:type="dxa"/>
              <w:bottom w:w="28" w:type="dxa"/>
              <w:right w:w="28" w:type="dxa"/>
            </w:tcMar>
            <w:vAlign w:val="center"/>
            <w:hideMark/>
          </w:tcPr>
          <w:p w14:paraId="23B0F5CB" w14:textId="77777777" w:rsidR="00C00FB9" w:rsidRDefault="00000000">
            <w:pPr>
              <w:wordWrap/>
              <w:spacing w:after="0" w:line="240" w:lineRule="auto"/>
              <w:jc w:val="center"/>
              <w:textAlignment w:val="baseline"/>
              <w:rPr>
                <w:rFonts w:eastAsiaTheme="minorHAnsi" w:cs="굴림"/>
                <w:bCs/>
                <w:color w:val="000000"/>
                <w:kern w:val="0"/>
                <w:szCs w:val="20"/>
              </w:rPr>
            </w:pPr>
            <w:r>
              <w:rPr>
                <w:rFonts w:eastAsiaTheme="minorHAnsi" w:cs="굴림"/>
                <w:bCs/>
                <w:color w:val="000000"/>
                <w:kern w:val="0"/>
                <w:szCs w:val="20"/>
              </w:rPr>
              <w:t>Forensic</w:t>
            </w:r>
            <w:r>
              <w:rPr>
                <w:rFonts w:eastAsiaTheme="minorHAnsi" w:cs="굴림"/>
                <w:bCs/>
                <w:color w:val="000000"/>
                <w:kern w:val="0"/>
                <w:szCs w:val="20"/>
              </w:rPr>
              <w:br/>
              <w:t>Science</w:t>
            </w:r>
          </w:p>
        </w:tc>
        <w:tc>
          <w:tcPr>
            <w:tcW w:w="1656" w:type="dxa"/>
            <w:gridSpan w:val="2"/>
            <w:tcBorders>
              <w:top w:val="single" w:sz="12" w:space="0" w:color="auto"/>
              <w:left w:val="single" w:sz="12" w:space="0" w:color="auto"/>
              <w:bottom w:val="single" w:sz="12" w:space="0" w:color="auto"/>
              <w:right w:val="single" w:sz="12" w:space="0" w:color="auto"/>
            </w:tcBorders>
            <w:shd w:val="clear" w:color="auto" w:fill="F2F2F2"/>
            <w:tcMar>
              <w:top w:w="28" w:type="dxa"/>
              <w:left w:w="28" w:type="dxa"/>
              <w:bottom w:w="28" w:type="dxa"/>
              <w:right w:w="28" w:type="dxa"/>
            </w:tcMar>
            <w:vAlign w:val="center"/>
            <w:hideMark/>
          </w:tcPr>
          <w:p w14:paraId="56D22803" w14:textId="77777777" w:rsidR="00C00FB9" w:rsidRDefault="00000000">
            <w:pPr>
              <w:wordWrap/>
              <w:spacing w:after="0" w:line="240" w:lineRule="auto"/>
              <w:jc w:val="center"/>
              <w:textAlignment w:val="baseline"/>
              <w:rPr>
                <w:rFonts w:eastAsiaTheme="minorHAnsi" w:cs="굴림"/>
                <w:b/>
                <w:color w:val="000000"/>
                <w:kern w:val="0"/>
                <w:szCs w:val="20"/>
              </w:rPr>
            </w:pPr>
            <w:r>
              <w:rPr>
                <w:rFonts w:eastAsiaTheme="minorHAnsi" w:cs="굴림"/>
                <w:b/>
                <w:color w:val="000000"/>
                <w:kern w:val="0"/>
                <w:szCs w:val="20"/>
              </w:rPr>
              <w:t>Course Code</w:t>
            </w:r>
          </w:p>
        </w:tc>
        <w:tc>
          <w:tcPr>
            <w:tcW w:w="1643" w:type="dxa"/>
            <w:gridSpan w:val="2"/>
            <w:tcBorders>
              <w:top w:val="single" w:sz="12" w:space="0" w:color="auto"/>
              <w:left w:val="single" w:sz="12" w:space="0" w:color="auto"/>
              <w:bottom w:val="single" w:sz="12" w:space="0" w:color="auto"/>
              <w:right w:val="single" w:sz="12" w:space="0" w:color="auto"/>
            </w:tcBorders>
            <w:tcMar>
              <w:top w:w="28" w:type="dxa"/>
              <w:left w:w="28" w:type="dxa"/>
              <w:bottom w:w="28" w:type="dxa"/>
              <w:right w:w="28" w:type="dxa"/>
            </w:tcMar>
            <w:vAlign w:val="center"/>
            <w:hideMark/>
          </w:tcPr>
          <w:p w14:paraId="5755EEEE" w14:textId="77777777" w:rsidR="00C00FB9" w:rsidRDefault="00000000">
            <w:pPr>
              <w:wordWrap/>
              <w:spacing w:after="0" w:line="240" w:lineRule="auto"/>
              <w:jc w:val="center"/>
              <w:textAlignment w:val="baseline"/>
              <w:rPr>
                <w:rFonts w:eastAsiaTheme="minorHAnsi" w:cs="굴림"/>
                <w:bCs/>
                <w:color w:val="000000"/>
                <w:kern w:val="0"/>
                <w:szCs w:val="20"/>
              </w:rPr>
            </w:pPr>
            <w:r>
              <w:rPr>
                <w:rFonts w:eastAsiaTheme="minorHAnsi" w:cs="굴림"/>
                <w:bCs/>
                <w:color w:val="000000"/>
                <w:kern w:val="0"/>
                <w:szCs w:val="20"/>
              </w:rPr>
              <w:t>KC6008</w:t>
            </w:r>
          </w:p>
        </w:tc>
        <w:tc>
          <w:tcPr>
            <w:tcW w:w="963" w:type="dxa"/>
            <w:tcBorders>
              <w:top w:val="single" w:sz="12" w:space="0" w:color="auto"/>
              <w:left w:val="single" w:sz="12" w:space="0" w:color="auto"/>
              <w:bottom w:val="single" w:sz="12" w:space="0" w:color="auto"/>
              <w:right w:val="single" w:sz="12" w:space="0" w:color="auto"/>
            </w:tcBorders>
            <w:shd w:val="clear" w:color="auto" w:fill="F2F2F2"/>
            <w:tcMar>
              <w:top w:w="28" w:type="dxa"/>
              <w:left w:w="28" w:type="dxa"/>
              <w:bottom w:w="28" w:type="dxa"/>
              <w:right w:w="28" w:type="dxa"/>
            </w:tcMar>
            <w:vAlign w:val="center"/>
            <w:hideMark/>
          </w:tcPr>
          <w:p w14:paraId="16BBF342" w14:textId="77777777" w:rsidR="00C00FB9" w:rsidRDefault="00000000">
            <w:pPr>
              <w:wordWrap/>
              <w:spacing w:after="0" w:line="240" w:lineRule="auto"/>
              <w:jc w:val="center"/>
              <w:textAlignment w:val="baseline"/>
              <w:rPr>
                <w:rFonts w:eastAsiaTheme="minorHAnsi" w:cs="굴림"/>
                <w:b/>
                <w:color w:val="000000"/>
                <w:kern w:val="0"/>
                <w:szCs w:val="20"/>
              </w:rPr>
            </w:pPr>
            <w:r>
              <w:rPr>
                <w:rFonts w:eastAsiaTheme="minorHAnsi" w:cs="굴림"/>
                <w:b/>
                <w:color w:val="000000"/>
                <w:kern w:val="0"/>
                <w:szCs w:val="20"/>
              </w:rPr>
              <w:t>Credit</w:t>
            </w:r>
          </w:p>
        </w:tc>
        <w:tc>
          <w:tcPr>
            <w:tcW w:w="793" w:type="dxa"/>
            <w:tcBorders>
              <w:top w:val="single" w:sz="12" w:space="0" w:color="auto"/>
              <w:left w:val="single" w:sz="12" w:space="0" w:color="auto"/>
              <w:bottom w:val="single" w:sz="12" w:space="0" w:color="auto"/>
              <w:right w:val="single" w:sz="12" w:space="0" w:color="auto"/>
            </w:tcBorders>
            <w:tcMar>
              <w:top w:w="28" w:type="dxa"/>
              <w:left w:w="28" w:type="dxa"/>
              <w:bottom w:w="28" w:type="dxa"/>
              <w:right w:w="28" w:type="dxa"/>
            </w:tcMar>
            <w:vAlign w:val="center"/>
            <w:hideMark/>
          </w:tcPr>
          <w:p w14:paraId="436FF9CD" w14:textId="77777777" w:rsidR="00C00FB9" w:rsidRDefault="00000000">
            <w:pPr>
              <w:wordWrap/>
              <w:spacing w:after="0" w:line="240" w:lineRule="auto"/>
              <w:jc w:val="center"/>
              <w:textAlignment w:val="baseline"/>
              <w:rPr>
                <w:rFonts w:eastAsiaTheme="minorHAnsi" w:cs="굴림"/>
                <w:bCs/>
                <w:color w:val="000000"/>
                <w:kern w:val="0"/>
                <w:szCs w:val="20"/>
              </w:rPr>
            </w:pPr>
            <w:r>
              <w:rPr>
                <w:rFonts w:eastAsiaTheme="minorHAnsi" w:cs="굴림"/>
                <w:bCs/>
                <w:color w:val="000000"/>
                <w:kern w:val="0"/>
                <w:szCs w:val="20"/>
              </w:rPr>
              <w:t>2</w:t>
            </w:r>
          </w:p>
        </w:tc>
        <w:tc>
          <w:tcPr>
            <w:tcW w:w="1044" w:type="dxa"/>
            <w:vMerge w:val="restart"/>
            <w:tcBorders>
              <w:top w:val="single" w:sz="12" w:space="0" w:color="auto"/>
              <w:left w:val="single" w:sz="12" w:space="0" w:color="auto"/>
              <w:bottom w:val="single" w:sz="12" w:space="0" w:color="auto"/>
              <w:right w:val="single" w:sz="12" w:space="0" w:color="auto"/>
            </w:tcBorders>
            <w:shd w:val="clear" w:color="auto" w:fill="F2F2F2"/>
            <w:tcMar>
              <w:top w:w="28" w:type="dxa"/>
              <w:left w:w="28" w:type="dxa"/>
              <w:bottom w:w="28" w:type="dxa"/>
              <w:right w:w="28" w:type="dxa"/>
            </w:tcMar>
            <w:vAlign w:val="center"/>
            <w:hideMark/>
          </w:tcPr>
          <w:p w14:paraId="39CF0A9C" w14:textId="77777777" w:rsidR="00C00FB9" w:rsidRDefault="00000000">
            <w:pPr>
              <w:wordWrap/>
              <w:spacing w:after="0" w:line="240" w:lineRule="auto"/>
              <w:jc w:val="center"/>
              <w:textAlignment w:val="baseline"/>
              <w:rPr>
                <w:rFonts w:eastAsiaTheme="minorHAnsi" w:cs="굴림"/>
                <w:b/>
                <w:color w:val="000000"/>
                <w:kern w:val="0"/>
                <w:szCs w:val="20"/>
              </w:rPr>
            </w:pPr>
            <w:r>
              <w:rPr>
                <w:rFonts w:eastAsiaTheme="minorHAnsi" w:cs="함초롬돋움"/>
                <w:b/>
                <w:color w:val="000000"/>
                <w:kern w:val="0"/>
                <w:szCs w:val="20"/>
              </w:rPr>
              <w:t>Classroom</w:t>
            </w:r>
          </w:p>
        </w:tc>
        <w:tc>
          <w:tcPr>
            <w:tcW w:w="1839" w:type="dxa"/>
            <w:vMerge w:val="restart"/>
            <w:tcBorders>
              <w:top w:val="single" w:sz="12" w:space="0" w:color="auto"/>
              <w:left w:val="single" w:sz="12" w:space="0" w:color="auto"/>
              <w:bottom w:val="single" w:sz="12" w:space="0" w:color="auto"/>
              <w:right w:val="single" w:sz="12" w:space="0" w:color="auto"/>
            </w:tcBorders>
            <w:tcMar>
              <w:top w:w="28" w:type="dxa"/>
              <w:left w:w="28" w:type="dxa"/>
              <w:bottom w:w="28" w:type="dxa"/>
              <w:right w:w="28" w:type="dxa"/>
            </w:tcMar>
            <w:vAlign w:val="center"/>
            <w:hideMark/>
          </w:tcPr>
          <w:p w14:paraId="56D6D40B" w14:textId="77777777" w:rsidR="00C00FB9" w:rsidRDefault="00000000">
            <w:pPr>
              <w:wordWrap/>
              <w:spacing w:after="0" w:line="240" w:lineRule="auto"/>
              <w:jc w:val="center"/>
              <w:textAlignment w:val="baseline"/>
              <w:rPr>
                <w:rFonts w:eastAsiaTheme="minorHAnsi" w:cs="굴림"/>
                <w:bCs/>
                <w:color w:val="000000"/>
                <w:kern w:val="0"/>
                <w:szCs w:val="20"/>
              </w:rPr>
            </w:pPr>
            <w:r>
              <w:rPr>
                <w:rFonts w:eastAsiaTheme="minorHAnsi" w:cs="굴림"/>
                <w:bCs/>
                <w:color w:val="000000"/>
                <w:kern w:val="0"/>
                <w:szCs w:val="20"/>
              </w:rPr>
              <w:t>Tamgu-gwan</w:t>
            </w:r>
            <w:r>
              <w:rPr>
                <w:rFonts w:eastAsiaTheme="minorHAnsi" w:cs="굴림"/>
                <w:bCs/>
                <w:color w:val="000000"/>
                <w:kern w:val="0"/>
                <w:szCs w:val="20"/>
              </w:rPr>
              <w:br/>
              <w:t>2503</w:t>
            </w:r>
          </w:p>
        </w:tc>
      </w:tr>
      <w:tr w:rsidR="00C00FB9" w14:paraId="3331CBE0" w14:textId="77777777">
        <w:trPr>
          <w:trHeight w:val="340"/>
        </w:trPr>
        <w:tc>
          <w:tcPr>
            <w:tcW w:w="0" w:type="auto"/>
            <w:vMerge/>
            <w:tcBorders>
              <w:top w:val="single" w:sz="12" w:space="0" w:color="auto"/>
              <w:left w:val="single" w:sz="12" w:space="0" w:color="auto"/>
              <w:bottom w:val="single" w:sz="12" w:space="0" w:color="auto"/>
              <w:right w:val="single" w:sz="12" w:space="0" w:color="auto"/>
            </w:tcBorders>
            <w:shd w:val="clear" w:color="auto" w:fill="F2F2F2"/>
            <w:vAlign w:val="center"/>
            <w:hideMark/>
          </w:tcPr>
          <w:p w14:paraId="0CFCA916" w14:textId="77777777" w:rsidR="00C00FB9" w:rsidRDefault="00C00FB9">
            <w:pPr>
              <w:widowControl/>
              <w:wordWrap/>
              <w:autoSpaceDE/>
              <w:autoSpaceDN/>
              <w:spacing w:after="0" w:line="240" w:lineRule="auto"/>
              <w:jc w:val="center"/>
              <w:rPr>
                <w:rFonts w:eastAsiaTheme="minorHAnsi" w:cs="굴림"/>
                <w:b/>
                <w:color w:val="000000"/>
                <w:kern w:val="0"/>
                <w:szCs w:val="20"/>
              </w:rPr>
            </w:pPr>
          </w:p>
        </w:tc>
        <w:tc>
          <w:tcPr>
            <w:tcW w:w="1495" w:type="dxa"/>
            <w:vMerge/>
            <w:tcBorders>
              <w:top w:val="single" w:sz="12" w:space="0" w:color="auto"/>
              <w:left w:val="single" w:sz="12" w:space="0" w:color="auto"/>
              <w:bottom w:val="single" w:sz="12" w:space="0" w:color="auto"/>
              <w:right w:val="single" w:sz="12" w:space="0" w:color="auto"/>
            </w:tcBorders>
            <w:vAlign w:val="center"/>
            <w:hideMark/>
          </w:tcPr>
          <w:p w14:paraId="53EF7B3F" w14:textId="77777777" w:rsidR="00C00FB9" w:rsidRDefault="00C00FB9">
            <w:pPr>
              <w:widowControl/>
              <w:wordWrap/>
              <w:autoSpaceDE/>
              <w:autoSpaceDN/>
              <w:spacing w:after="0" w:line="240" w:lineRule="auto"/>
              <w:jc w:val="center"/>
              <w:rPr>
                <w:rFonts w:eastAsiaTheme="minorHAnsi" w:cs="굴림"/>
                <w:bCs/>
                <w:color w:val="000000"/>
                <w:kern w:val="0"/>
                <w:szCs w:val="20"/>
              </w:rPr>
            </w:pPr>
          </w:p>
        </w:tc>
        <w:tc>
          <w:tcPr>
            <w:tcW w:w="1656" w:type="dxa"/>
            <w:gridSpan w:val="2"/>
            <w:tcBorders>
              <w:top w:val="single" w:sz="12" w:space="0" w:color="auto"/>
              <w:left w:val="single" w:sz="12" w:space="0" w:color="auto"/>
              <w:bottom w:val="single" w:sz="12" w:space="0" w:color="auto"/>
              <w:right w:val="single" w:sz="12" w:space="0" w:color="auto"/>
            </w:tcBorders>
            <w:shd w:val="clear" w:color="auto" w:fill="F2F2F2"/>
            <w:tcMar>
              <w:top w:w="28" w:type="dxa"/>
              <w:left w:w="28" w:type="dxa"/>
              <w:bottom w:w="28" w:type="dxa"/>
              <w:right w:w="28" w:type="dxa"/>
            </w:tcMar>
            <w:vAlign w:val="center"/>
            <w:hideMark/>
          </w:tcPr>
          <w:p w14:paraId="2557F9F4" w14:textId="77777777" w:rsidR="00C00FB9" w:rsidRDefault="00000000">
            <w:pPr>
              <w:wordWrap/>
              <w:spacing w:after="0" w:line="240" w:lineRule="auto"/>
              <w:jc w:val="center"/>
              <w:textAlignment w:val="baseline"/>
              <w:rPr>
                <w:rFonts w:eastAsiaTheme="minorHAnsi" w:cs="굴림"/>
                <w:b/>
                <w:color w:val="000000"/>
                <w:kern w:val="0"/>
                <w:szCs w:val="20"/>
              </w:rPr>
            </w:pPr>
            <w:r>
              <w:rPr>
                <w:rFonts w:eastAsiaTheme="minorHAnsi" w:cs="굴림"/>
                <w:b/>
                <w:color w:val="000000"/>
                <w:kern w:val="0"/>
                <w:szCs w:val="20"/>
              </w:rPr>
              <w:t>Type</w:t>
            </w:r>
          </w:p>
        </w:tc>
        <w:tc>
          <w:tcPr>
            <w:tcW w:w="1643" w:type="dxa"/>
            <w:gridSpan w:val="2"/>
            <w:tcBorders>
              <w:top w:val="single" w:sz="12" w:space="0" w:color="auto"/>
              <w:left w:val="single" w:sz="12" w:space="0" w:color="auto"/>
              <w:bottom w:val="single" w:sz="12" w:space="0" w:color="auto"/>
              <w:right w:val="single" w:sz="12" w:space="0" w:color="auto"/>
            </w:tcBorders>
            <w:tcMar>
              <w:top w:w="28" w:type="dxa"/>
              <w:left w:w="28" w:type="dxa"/>
              <w:bottom w:w="28" w:type="dxa"/>
              <w:right w:w="28" w:type="dxa"/>
            </w:tcMar>
            <w:vAlign w:val="center"/>
            <w:hideMark/>
          </w:tcPr>
          <w:p w14:paraId="3B1CC5DB" w14:textId="77777777" w:rsidR="00C00FB9" w:rsidRDefault="00000000">
            <w:pPr>
              <w:wordWrap/>
              <w:spacing w:after="0" w:line="240" w:lineRule="auto"/>
              <w:jc w:val="center"/>
              <w:textAlignment w:val="baseline"/>
              <w:rPr>
                <w:rFonts w:eastAsiaTheme="minorHAnsi" w:cs="굴림"/>
                <w:bCs/>
                <w:color w:val="000000"/>
                <w:kern w:val="0"/>
                <w:szCs w:val="20"/>
              </w:rPr>
            </w:pPr>
            <w:r>
              <w:rPr>
                <w:rFonts w:eastAsiaTheme="minorHAnsi" w:cs="굴림"/>
                <w:bCs/>
                <w:color w:val="000000"/>
                <w:kern w:val="0"/>
                <w:szCs w:val="20"/>
              </w:rPr>
              <w:t>convergence</w:t>
            </w:r>
          </w:p>
        </w:tc>
        <w:tc>
          <w:tcPr>
            <w:tcW w:w="963" w:type="dxa"/>
            <w:tcBorders>
              <w:top w:val="single" w:sz="12" w:space="0" w:color="auto"/>
              <w:left w:val="single" w:sz="12" w:space="0" w:color="auto"/>
              <w:bottom w:val="single" w:sz="12" w:space="0" w:color="auto"/>
              <w:right w:val="single" w:sz="12" w:space="0" w:color="auto"/>
            </w:tcBorders>
            <w:shd w:val="clear" w:color="auto" w:fill="F2F2F2"/>
            <w:tcMar>
              <w:top w:w="28" w:type="dxa"/>
              <w:left w:w="28" w:type="dxa"/>
              <w:bottom w:w="28" w:type="dxa"/>
              <w:right w:w="28" w:type="dxa"/>
            </w:tcMar>
            <w:vAlign w:val="center"/>
            <w:hideMark/>
          </w:tcPr>
          <w:p w14:paraId="59DF2F95" w14:textId="77777777" w:rsidR="00C00FB9" w:rsidRDefault="00000000">
            <w:pPr>
              <w:wordWrap/>
              <w:spacing w:after="0" w:line="240" w:lineRule="auto"/>
              <w:jc w:val="center"/>
              <w:textAlignment w:val="baseline"/>
              <w:rPr>
                <w:rFonts w:eastAsiaTheme="minorHAnsi" w:cs="굴림"/>
                <w:b/>
                <w:color w:val="000000"/>
                <w:kern w:val="0"/>
                <w:szCs w:val="20"/>
              </w:rPr>
            </w:pPr>
            <w:r>
              <w:rPr>
                <w:rFonts w:eastAsiaTheme="minorHAnsi" w:cs="함초롬돋움"/>
                <w:b/>
                <w:color w:val="000000"/>
                <w:kern w:val="0"/>
                <w:szCs w:val="20"/>
              </w:rPr>
              <w:t>Hours</w:t>
            </w:r>
          </w:p>
        </w:tc>
        <w:tc>
          <w:tcPr>
            <w:tcW w:w="793" w:type="dxa"/>
            <w:tcBorders>
              <w:top w:val="single" w:sz="12" w:space="0" w:color="auto"/>
              <w:left w:val="single" w:sz="12" w:space="0" w:color="auto"/>
              <w:bottom w:val="single" w:sz="12" w:space="0" w:color="auto"/>
              <w:right w:val="single" w:sz="12" w:space="0" w:color="auto"/>
            </w:tcBorders>
            <w:tcMar>
              <w:top w:w="28" w:type="dxa"/>
              <w:left w:w="28" w:type="dxa"/>
              <w:bottom w:w="28" w:type="dxa"/>
              <w:right w:w="28" w:type="dxa"/>
            </w:tcMar>
            <w:vAlign w:val="center"/>
            <w:hideMark/>
          </w:tcPr>
          <w:p w14:paraId="62315CD7" w14:textId="77777777" w:rsidR="00C00FB9" w:rsidRDefault="00000000">
            <w:pPr>
              <w:wordWrap/>
              <w:spacing w:after="0" w:line="240" w:lineRule="auto"/>
              <w:jc w:val="center"/>
              <w:textAlignment w:val="baseline"/>
              <w:rPr>
                <w:rFonts w:eastAsiaTheme="minorHAnsi" w:cs="굴림"/>
                <w:bCs/>
                <w:color w:val="000000"/>
                <w:kern w:val="0"/>
                <w:szCs w:val="20"/>
              </w:rPr>
            </w:pPr>
            <w:r>
              <w:rPr>
                <w:rFonts w:eastAsiaTheme="minorHAnsi" w:cs="굴림"/>
                <w:bCs/>
                <w:color w:val="000000"/>
                <w:kern w:val="0"/>
                <w:szCs w:val="20"/>
              </w:rPr>
              <w:t>2</w:t>
            </w:r>
          </w:p>
        </w:tc>
        <w:tc>
          <w:tcPr>
            <w:tcW w:w="0" w:type="auto"/>
            <w:vMerge/>
            <w:tcBorders>
              <w:top w:val="single" w:sz="12" w:space="0" w:color="auto"/>
              <w:left w:val="single" w:sz="12" w:space="0" w:color="auto"/>
              <w:bottom w:val="single" w:sz="12" w:space="0" w:color="auto"/>
              <w:right w:val="single" w:sz="12" w:space="0" w:color="auto"/>
            </w:tcBorders>
            <w:shd w:val="clear" w:color="auto" w:fill="F2F2F2"/>
            <w:vAlign w:val="center"/>
            <w:hideMark/>
          </w:tcPr>
          <w:p w14:paraId="1AC38BA9" w14:textId="77777777" w:rsidR="00C00FB9" w:rsidRDefault="00C00FB9">
            <w:pPr>
              <w:widowControl/>
              <w:wordWrap/>
              <w:autoSpaceDE/>
              <w:autoSpaceDN/>
              <w:spacing w:after="0" w:line="240" w:lineRule="auto"/>
              <w:jc w:val="center"/>
              <w:rPr>
                <w:rFonts w:eastAsiaTheme="minorHAnsi" w:cs="굴림"/>
                <w:bCs/>
                <w:color w:val="000000"/>
                <w:kern w:val="0"/>
                <w:szCs w:val="20"/>
              </w:rPr>
            </w:pPr>
          </w:p>
        </w:tc>
        <w:tc>
          <w:tcPr>
            <w:tcW w:w="1839" w:type="dxa"/>
            <w:vMerge/>
            <w:tcBorders>
              <w:top w:val="single" w:sz="12" w:space="0" w:color="auto"/>
              <w:left w:val="single" w:sz="12" w:space="0" w:color="auto"/>
              <w:bottom w:val="single" w:sz="12" w:space="0" w:color="auto"/>
              <w:right w:val="single" w:sz="12" w:space="0" w:color="auto"/>
            </w:tcBorders>
            <w:vAlign w:val="center"/>
            <w:hideMark/>
          </w:tcPr>
          <w:p w14:paraId="5AD186EB" w14:textId="77777777" w:rsidR="00C00FB9" w:rsidRDefault="00C00FB9">
            <w:pPr>
              <w:widowControl/>
              <w:wordWrap/>
              <w:autoSpaceDE/>
              <w:autoSpaceDN/>
              <w:spacing w:after="0" w:line="240" w:lineRule="auto"/>
              <w:jc w:val="center"/>
              <w:rPr>
                <w:rFonts w:eastAsiaTheme="minorHAnsi" w:cs="굴림"/>
                <w:bCs/>
                <w:color w:val="000000"/>
                <w:kern w:val="0"/>
                <w:szCs w:val="20"/>
              </w:rPr>
            </w:pPr>
          </w:p>
        </w:tc>
      </w:tr>
      <w:tr w:rsidR="00C00FB9" w14:paraId="713445A6" w14:textId="77777777">
        <w:trPr>
          <w:trHeight w:val="340"/>
        </w:trPr>
        <w:tc>
          <w:tcPr>
            <w:tcW w:w="1042" w:type="dxa"/>
            <w:vMerge w:val="restart"/>
            <w:tcBorders>
              <w:top w:val="single" w:sz="12" w:space="0" w:color="auto"/>
              <w:left w:val="single" w:sz="12" w:space="0" w:color="auto"/>
              <w:bottom w:val="single" w:sz="12" w:space="0" w:color="auto"/>
              <w:right w:val="single" w:sz="12" w:space="0" w:color="auto"/>
            </w:tcBorders>
            <w:shd w:val="clear" w:color="auto" w:fill="F2F2F2"/>
            <w:tcMar>
              <w:top w:w="28" w:type="dxa"/>
              <w:left w:w="28" w:type="dxa"/>
              <w:bottom w:w="28" w:type="dxa"/>
              <w:right w:w="28" w:type="dxa"/>
            </w:tcMar>
            <w:vAlign w:val="center"/>
            <w:hideMark/>
          </w:tcPr>
          <w:p w14:paraId="18671670" w14:textId="77777777" w:rsidR="00C00FB9" w:rsidRDefault="00000000">
            <w:pPr>
              <w:wordWrap/>
              <w:spacing w:after="0" w:line="240" w:lineRule="auto"/>
              <w:jc w:val="center"/>
              <w:textAlignment w:val="baseline"/>
              <w:rPr>
                <w:rFonts w:eastAsiaTheme="minorHAnsi" w:cs="굴림"/>
                <w:b/>
                <w:color w:val="000000"/>
                <w:kern w:val="0"/>
                <w:szCs w:val="20"/>
              </w:rPr>
            </w:pPr>
            <w:r>
              <w:rPr>
                <w:rFonts w:eastAsiaTheme="minorHAnsi" w:cs="굴림"/>
                <w:b/>
                <w:color w:val="000000"/>
                <w:kern w:val="0"/>
                <w:szCs w:val="20"/>
              </w:rPr>
              <w:t>Teacher</w:t>
            </w:r>
          </w:p>
        </w:tc>
        <w:tc>
          <w:tcPr>
            <w:tcW w:w="1495" w:type="dxa"/>
            <w:tcBorders>
              <w:top w:val="single" w:sz="12" w:space="0" w:color="auto"/>
              <w:left w:val="single" w:sz="12" w:space="0" w:color="auto"/>
              <w:bottom w:val="single" w:sz="12" w:space="0" w:color="auto"/>
              <w:right w:val="single" w:sz="12" w:space="0" w:color="auto"/>
            </w:tcBorders>
            <w:shd w:val="clear" w:color="auto" w:fill="F2F2F2"/>
            <w:tcMar>
              <w:top w:w="28" w:type="dxa"/>
              <w:left w:w="28" w:type="dxa"/>
              <w:bottom w:w="28" w:type="dxa"/>
              <w:right w:w="28" w:type="dxa"/>
            </w:tcMar>
            <w:vAlign w:val="center"/>
            <w:hideMark/>
          </w:tcPr>
          <w:p w14:paraId="45D473CB" w14:textId="77777777" w:rsidR="00C00FB9" w:rsidRDefault="00000000">
            <w:pPr>
              <w:wordWrap/>
              <w:spacing w:after="0" w:line="240" w:lineRule="auto"/>
              <w:jc w:val="center"/>
              <w:textAlignment w:val="baseline"/>
              <w:rPr>
                <w:rFonts w:eastAsiaTheme="minorHAnsi" w:cs="굴림"/>
                <w:b/>
                <w:color w:val="000000"/>
                <w:kern w:val="0"/>
                <w:szCs w:val="20"/>
              </w:rPr>
            </w:pPr>
            <w:r>
              <w:rPr>
                <w:rFonts w:eastAsiaTheme="minorHAnsi" w:cs="굴림"/>
                <w:b/>
                <w:color w:val="000000"/>
                <w:kern w:val="0"/>
                <w:szCs w:val="20"/>
              </w:rPr>
              <w:t>Name</w:t>
            </w:r>
          </w:p>
        </w:tc>
        <w:tc>
          <w:tcPr>
            <w:tcW w:w="992" w:type="dxa"/>
            <w:tcBorders>
              <w:top w:val="single" w:sz="12" w:space="0" w:color="auto"/>
              <w:left w:val="single" w:sz="12" w:space="0" w:color="auto"/>
              <w:bottom w:val="single" w:sz="12" w:space="0" w:color="auto"/>
              <w:right w:val="single" w:sz="12" w:space="0" w:color="auto"/>
            </w:tcBorders>
            <w:shd w:val="clear" w:color="auto" w:fill="F2F2F2"/>
            <w:tcMar>
              <w:top w:w="28" w:type="dxa"/>
              <w:left w:w="28" w:type="dxa"/>
              <w:bottom w:w="28" w:type="dxa"/>
              <w:right w:w="28" w:type="dxa"/>
            </w:tcMar>
            <w:vAlign w:val="center"/>
            <w:hideMark/>
          </w:tcPr>
          <w:p w14:paraId="026B19ED" w14:textId="77777777" w:rsidR="00C00FB9" w:rsidRDefault="00000000">
            <w:pPr>
              <w:wordWrap/>
              <w:spacing w:after="0" w:line="240" w:lineRule="auto"/>
              <w:jc w:val="center"/>
              <w:textAlignment w:val="baseline"/>
              <w:rPr>
                <w:rFonts w:eastAsiaTheme="minorHAnsi" w:cs="굴림"/>
                <w:b/>
                <w:color w:val="000000"/>
                <w:kern w:val="0"/>
                <w:szCs w:val="20"/>
              </w:rPr>
            </w:pPr>
            <w:r>
              <w:rPr>
                <w:rFonts w:eastAsiaTheme="minorHAnsi" w:cs="굴림"/>
                <w:b/>
                <w:color w:val="000000"/>
                <w:kern w:val="0"/>
                <w:szCs w:val="20"/>
              </w:rPr>
              <w:t>Class No.</w:t>
            </w:r>
          </w:p>
        </w:tc>
        <w:tc>
          <w:tcPr>
            <w:tcW w:w="992" w:type="dxa"/>
            <w:gridSpan w:val="2"/>
            <w:tcBorders>
              <w:top w:val="single" w:sz="12" w:space="0" w:color="auto"/>
              <w:left w:val="single" w:sz="12" w:space="0" w:color="auto"/>
              <w:bottom w:val="single" w:sz="12" w:space="0" w:color="auto"/>
              <w:right w:val="single" w:sz="12" w:space="0" w:color="auto"/>
            </w:tcBorders>
            <w:shd w:val="clear" w:color="auto" w:fill="F2F2F2"/>
            <w:tcMar>
              <w:top w:w="28" w:type="dxa"/>
              <w:left w:w="28" w:type="dxa"/>
              <w:bottom w:w="28" w:type="dxa"/>
              <w:right w:w="28" w:type="dxa"/>
            </w:tcMar>
            <w:vAlign w:val="center"/>
            <w:hideMark/>
          </w:tcPr>
          <w:p w14:paraId="61CE5124" w14:textId="77777777" w:rsidR="00C00FB9" w:rsidRDefault="00000000">
            <w:pPr>
              <w:wordWrap/>
              <w:spacing w:after="0" w:line="240" w:lineRule="auto"/>
              <w:jc w:val="center"/>
              <w:textAlignment w:val="baseline"/>
              <w:rPr>
                <w:rFonts w:eastAsiaTheme="minorHAnsi" w:cs="굴림"/>
                <w:b/>
                <w:color w:val="000000"/>
                <w:kern w:val="0"/>
                <w:szCs w:val="20"/>
              </w:rPr>
            </w:pPr>
            <w:r>
              <w:rPr>
                <w:rFonts w:eastAsiaTheme="minorHAnsi" w:cs="함초롬돋움"/>
                <w:b/>
                <w:color w:val="000000"/>
                <w:kern w:val="0"/>
                <w:szCs w:val="20"/>
              </w:rPr>
              <w:t>Office</w:t>
            </w:r>
          </w:p>
        </w:tc>
        <w:tc>
          <w:tcPr>
            <w:tcW w:w="1315" w:type="dxa"/>
            <w:tcBorders>
              <w:top w:val="single" w:sz="12" w:space="0" w:color="auto"/>
              <w:left w:val="single" w:sz="12" w:space="0" w:color="auto"/>
              <w:bottom w:val="single" w:sz="12" w:space="0" w:color="auto"/>
              <w:right w:val="single" w:sz="12" w:space="0" w:color="auto"/>
            </w:tcBorders>
            <w:shd w:val="clear" w:color="auto" w:fill="F2F2F2"/>
            <w:tcMar>
              <w:top w:w="28" w:type="dxa"/>
              <w:left w:w="28" w:type="dxa"/>
              <w:bottom w:w="28" w:type="dxa"/>
              <w:right w:w="28" w:type="dxa"/>
            </w:tcMar>
            <w:vAlign w:val="center"/>
            <w:hideMark/>
          </w:tcPr>
          <w:p w14:paraId="430BCD30" w14:textId="77777777" w:rsidR="00C00FB9" w:rsidRDefault="00000000">
            <w:pPr>
              <w:wordWrap/>
              <w:spacing w:after="0" w:line="240" w:lineRule="auto"/>
              <w:jc w:val="center"/>
              <w:textAlignment w:val="baseline"/>
              <w:rPr>
                <w:rFonts w:eastAsiaTheme="minorHAnsi" w:cs="굴림"/>
                <w:b/>
                <w:color w:val="000000"/>
                <w:kern w:val="0"/>
                <w:szCs w:val="20"/>
              </w:rPr>
            </w:pPr>
            <w:r>
              <w:rPr>
                <w:rFonts w:eastAsiaTheme="minorHAnsi" w:cs="함초롬돋움"/>
                <w:b/>
                <w:color w:val="000000"/>
                <w:kern w:val="0"/>
                <w:szCs w:val="20"/>
              </w:rPr>
              <w:t>Office Hour*</w:t>
            </w:r>
          </w:p>
        </w:tc>
        <w:tc>
          <w:tcPr>
            <w:tcW w:w="1756" w:type="dxa"/>
            <w:gridSpan w:val="2"/>
            <w:tcBorders>
              <w:top w:val="single" w:sz="12" w:space="0" w:color="auto"/>
              <w:left w:val="single" w:sz="12" w:space="0" w:color="auto"/>
              <w:bottom w:val="single" w:sz="12" w:space="0" w:color="auto"/>
              <w:right w:val="single" w:sz="12" w:space="0" w:color="auto"/>
            </w:tcBorders>
            <w:shd w:val="clear" w:color="auto" w:fill="F2F2F2"/>
            <w:tcMar>
              <w:top w:w="28" w:type="dxa"/>
              <w:left w:w="28" w:type="dxa"/>
              <w:bottom w:w="28" w:type="dxa"/>
              <w:right w:w="28" w:type="dxa"/>
            </w:tcMar>
            <w:vAlign w:val="center"/>
            <w:hideMark/>
          </w:tcPr>
          <w:p w14:paraId="36CB85A0" w14:textId="77777777" w:rsidR="00C00FB9" w:rsidRDefault="00000000">
            <w:pPr>
              <w:wordWrap/>
              <w:spacing w:after="0" w:line="240" w:lineRule="auto"/>
              <w:jc w:val="center"/>
              <w:textAlignment w:val="baseline"/>
              <w:rPr>
                <w:rFonts w:eastAsiaTheme="minorHAnsi" w:cs="굴림"/>
                <w:b/>
                <w:color w:val="000000"/>
                <w:kern w:val="0"/>
                <w:szCs w:val="20"/>
              </w:rPr>
            </w:pPr>
            <w:r>
              <w:rPr>
                <w:rFonts w:eastAsiaTheme="minorHAnsi" w:cs="굴림"/>
                <w:b/>
                <w:color w:val="000000"/>
                <w:kern w:val="0"/>
                <w:szCs w:val="20"/>
              </w:rPr>
              <w:t>Contact</w:t>
            </w:r>
          </w:p>
        </w:tc>
        <w:tc>
          <w:tcPr>
            <w:tcW w:w="2883" w:type="dxa"/>
            <w:gridSpan w:val="2"/>
            <w:tcBorders>
              <w:top w:val="single" w:sz="12" w:space="0" w:color="auto"/>
              <w:left w:val="single" w:sz="12" w:space="0" w:color="auto"/>
              <w:bottom w:val="single" w:sz="12" w:space="0" w:color="auto"/>
              <w:right w:val="single" w:sz="12" w:space="0" w:color="auto"/>
            </w:tcBorders>
            <w:shd w:val="clear" w:color="auto" w:fill="F2F2F2"/>
            <w:tcMar>
              <w:top w:w="28" w:type="dxa"/>
              <w:left w:w="28" w:type="dxa"/>
              <w:bottom w:w="28" w:type="dxa"/>
              <w:right w:w="28" w:type="dxa"/>
            </w:tcMar>
            <w:vAlign w:val="center"/>
            <w:hideMark/>
          </w:tcPr>
          <w:p w14:paraId="38D22723" w14:textId="77777777" w:rsidR="00C00FB9" w:rsidRDefault="00000000">
            <w:pPr>
              <w:wordWrap/>
              <w:spacing w:after="0" w:line="240" w:lineRule="auto"/>
              <w:jc w:val="center"/>
              <w:textAlignment w:val="baseline"/>
              <w:rPr>
                <w:rFonts w:eastAsiaTheme="minorHAnsi" w:cs="굴림"/>
                <w:b/>
                <w:color w:val="000000"/>
                <w:kern w:val="0"/>
                <w:szCs w:val="20"/>
              </w:rPr>
            </w:pPr>
            <w:r>
              <w:rPr>
                <w:rFonts w:eastAsiaTheme="minorHAnsi" w:cs="함초롬돋움"/>
                <w:b/>
                <w:color w:val="000000"/>
                <w:kern w:val="0"/>
                <w:szCs w:val="20"/>
              </w:rPr>
              <w:t>E-mail</w:t>
            </w:r>
          </w:p>
        </w:tc>
      </w:tr>
      <w:tr w:rsidR="00C00FB9" w14:paraId="137B9E5A" w14:textId="77777777">
        <w:trPr>
          <w:trHeight w:val="340"/>
        </w:trPr>
        <w:tc>
          <w:tcPr>
            <w:tcW w:w="0" w:type="auto"/>
            <w:vMerge/>
            <w:tcBorders>
              <w:top w:val="single" w:sz="12" w:space="0" w:color="auto"/>
              <w:left w:val="single" w:sz="12" w:space="0" w:color="auto"/>
              <w:bottom w:val="single" w:sz="12" w:space="0" w:color="auto"/>
              <w:right w:val="single" w:sz="12" w:space="0" w:color="auto"/>
            </w:tcBorders>
            <w:shd w:val="clear" w:color="auto" w:fill="F2F2F2"/>
            <w:vAlign w:val="center"/>
            <w:hideMark/>
          </w:tcPr>
          <w:p w14:paraId="7D60ECA2" w14:textId="77777777" w:rsidR="00C00FB9" w:rsidRDefault="00C00FB9">
            <w:pPr>
              <w:widowControl/>
              <w:wordWrap/>
              <w:autoSpaceDE/>
              <w:autoSpaceDN/>
              <w:spacing w:after="0" w:line="240" w:lineRule="auto"/>
              <w:jc w:val="center"/>
              <w:rPr>
                <w:rFonts w:eastAsiaTheme="minorHAnsi" w:cs="굴림"/>
                <w:bCs/>
                <w:color w:val="000000"/>
                <w:kern w:val="0"/>
                <w:szCs w:val="20"/>
              </w:rPr>
            </w:pPr>
          </w:p>
        </w:tc>
        <w:tc>
          <w:tcPr>
            <w:tcW w:w="1495" w:type="dxa"/>
            <w:tcBorders>
              <w:top w:val="single" w:sz="12" w:space="0" w:color="auto"/>
              <w:left w:val="single" w:sz="12" w:space="0" w:color="auto"/>
              <w:bottom w:val="single" w:sz="12" w:space="0" w:color="auto"/>
              <w:right w:val="single" w:sz="12" w:space="0" w:color="auto"/>
            </w:tcBorders>
            <w:tcMar>
              <w:top w:w="28" w:type="dxa"/>
              <w:left w:w="28" w:type="dxa"/>
              <w:bottom w:w="28" w:type="dxa"/>
              <w:right w:w="28" w:type="dxa"/>
            </w:tcMar>
            <w:vAlign w:val="center"/>
            <w:hideMark/>
          </w:tcPr>
          <w:p w14:paraId="0A63024F" w14:textId="77777777" w:rsidR="00C00FB9" w:rsidRDefault="00000000">
            <w:pPr>
              <w:wordWrap/>
              <w:spacing w:after="0" w:line="240" w:lineRule="auto"/>
              <w:jc w:val="center"/>
              <w:textAlignment w:val="baseline"/>
              <w:rPr>
                <w:rFonts w:eastAsiaTheme="minorHAnsi" w:cs="굴림"/>
                <w:bCs/>
                <w:color w:val="000000"/>
                <w:kern w:val="0"/>
                <w:sz w:val="18"/>
                <w:szCs w:val="18"/>
              </w:rPr>
            </w:pPr>
            <w:r>
              <w:rPr>
                <w:rFonts w:eastAsiaTheme="minorHAnsi" w:cs="굴림"/>
                <w:bCs/>
                <w:color w:val="000000"/>
                <w:kern w:val="0"/>
                <w:sz w:val="18"/>
                <w:szCs w:val="18"/>
              </w:rPr>
              <w:t>Man-Seog Chun</w:t>
            </w:r>
            <w:r>
              <w:rPr>
                <w:rFonts w:eastAsiaTheme="minorHAnsi" w:cs="굴림"/>
                <w:bCs/>
                <w:color w:val="000000"/>
                <w:kern w:val="0"/>
                <w:sz w:val="18"/>
                <w:szCs w:val="18"/>
              </w:rPr>
              <w:br/>
              <w:t>(천만석)</w:t>
            </w:r>
          </w:p>
        </w:tc>
        <w:tc>
          <w:tcPr>
            <w:tcW w:w="992" w:type="dxa"/>
            <w:tcBorders>
              <w:top w:val="single" w:sz="12" w:space="0" w:color="auto"/>
              <w:left w:val="single" w:sz="12" w:space="0" w:color="auto"/>
              <w:bottom w:val="single" w:sz="12" w:space="0" w:color="auto"/>
              <w:right w:val="single" w:sz="12" w:space="0" w:color="auto"/>
            </w:tcBorders>
            <w:tcMar>
              <w:top w:w="28" w:type="dxa"/>
              <w:left w:w="28" w:type="dxa"/>
              <w:bottom w:w="28" w:type="dxa"/>
              <w:right w:w="28" w:type="dxa"/>
            </w:tcMar>
            <w:vAlign w:val="center"/>
            <w:hideMark/>
          </w:tcPr>
          <w:p w14:paraId="135C4321" w14:textId="77777777" w:rsidR="00C00FB9" w:rsidRDefault="00000000">
            <w:pPr>
              <w:wordWrap/>
              <w:spacing w:after="0" w:line="240" w:lineRule="auto"/>
              <w:jc w:val="center"/>
              <w:textAlignment w:val="baseline"/>
              <w:rPr>
                <w:rFonts w:eastAsiaTheme="minorHAnsi" w:cs="굴림"/>
                <w:bCs/>
                <w:color w:val="000000"/>
                <w:kern w:val="0"/>
                <w:szCs w:val="20"/>
              </w:rPr>
            </w:pPr>
            <w:r>
              <w:rPr>
                <w:rFonts w:eastAsiaTheme="minorHAnsi" w:cs="굴림"/>
                <w:bCs/>
                <w:color w:val="000000"/>
                <w:kern w:val="0"/>
                <w:szCs w:val="20"/>
              </w:rPr>
              <w:t>4</w:t>
            </w:r>
          </w:p>
        </w:tc>
        <w:tc>
          <w:tcPr>
            <w:tcW w:w="992" w:type="dxa"/>
            <w:gridSpan w:val="2"/>
            <w:tcBorders>
              <w:top w:val="single" w:sz="12" w:space="0" w:color="auto"/>
              <w:left w:val="single" w:sz="12" w:space="0" w:color="auto"/>
              <w:bottom w:val="single" w:sz="12" w:space="0" w:color="auto"/>
              <w:right w:val="single" w:sz="12" w:space="0" w:color="auto"/>
            </w:tcBorders>
            <w:tcMar>
              <w:top w:w="28" w:type="dxa"/>
              <w:left w:w="28" w:type="dxa"/>
              <w:bottom w:w="28" w:type="dxa"/>
              <w:right w:w="28" w:type="dxa"/>
            </w:tcMar>
            <w:vAlign w:val="center"/>
            <w:hideMark/>
          </w:tcPr>
          <w:p w14:paraId="558805D4" w14:textId="77777777" w:rsidR="00C00FB9" w:rsidRDefault="00000000">
            <w:pPr>
              <w:wordWrap/>
              <w:spacing w:after="0" w:line="240" w:lineRule="auto"/>
              <w:jc w:val="center"/>
              <w:textAlignment w:val="baseline"/>
              <w:rPr>
                <w:rFonts w:eastAsiaTheme="minorHAnsi" w:cs="굴림"/>
                <w:bCs/>
                <w:color w:val="000000"/>
                <w:kern w:val="0"/>
                <w:szCs w:val="20"/>
              </w:rPr>
            </w:pPr>
            <w:r>
              <w:rPr>
                <w:rFonts w:eastAsiaTheme="minorHAnsi" w:cs="굴림"/>
                <w:bCs/>
                <w:color w:val="000000"/>
                <w:kern w:val="0"/>
                <w:szCs w:val="20"/>
              </w:rPr>
              <w:t>5602</w:t>
            </w:r>
          </w:p>
        </w:tc>
        <w:tc>
          <w:tcPr>
            <w:tcW w:w="1315" w:type="dxa"/>
            <w:tcBorders>
              <w:top w:val="single" w:sz="12" w:space="0" w:color="auto"/>
              <w:left w:val="single" w:sz="12" w:space="0" w:color="auto"/>
              <w:bottom w:val="single" w:sz="12" w:space="0" w:color="auto"/>
              <w:right w:val="single" w:sz="12" w:space="0" w:color="auto"/>
            </w:tcBorders>
            <w:tcMar>
              <w:top w:w="28" w:type="dxa"/>
              <w:left w:w="28" w:type="dxa"/>
              <w:bottom w:w="28" w:type="dxa"/>
              <w:right w:w="28" w:type="dxa"/>
            </w:tcMar>
            <w:vAlign w:val="center"/>
            <w:hideMark/>
          </w:tcPr>
          <w:p w14:paraId="5E5482BC" w14:textId="4074F5F0" w:rsidR="00C00FB9" w:rsidRDefault="00000000">
            <w:pPr>
              <w:wordWrap/>
              <w:spacing w:after="0" w:line="240" w:lineRule="auto"/>
              <w:jc w:val="center"/>
              <w:textAlignment w:val="baseline"/>
              <w:rPr>
                <w:rFonts w:eastAsiaTheme="minorHAnsi" w:cs="굴림"/>
                <w:bCs/>
                <w:color w:val="000000"/>
                <w:kern w:val="0"/>
                <w:szCs w:val="20"/>
              </w:rPr>
            </w:pPr>
            <w:r>
              <w:rPr>
                <w:rFonts w:eastAsiaTheme="minorHAnsi" w:cs="굴림"/>
                <w:bCs/>
                <w:color w:val="000000"/>
                <w:kern w:val="0"/>
                <w:szCs w:val="20"/>
              </w:rPr>
              <w:t>Mon. 5</w:t>
            </w:r>
            <w:r w:rsidR="00456884">
              <w:rPr>
                <w:rFonts w:eastAsiaTheme="minorHAnsi" w:cs="굴림"/>
                <w:bCs/>
                <w:color w:val="000000"/>
                <w:kern w:val="0"/>
                <w:szCs w:val="20"/>
              </w:rPr>
              <w:t xml:space="preserve">, </w:t>
            </w:r>
            <w:r>
              <w:rPr>
                <w:rFonts w:eastAsiaTheme="minorHAnsi" w:cs="굴림"/>
                <w:bCs/>
                <w:color w:val="000000"/>
                <w:kern w:val="0"/>
                <w:szCs w:val="20"/>
              </w:rPr>
              <w:t>6</w:t>
            </w:r>
          </w:p>
          <w:p w14:paraId="6B2855A3" w14:textId="77777777" w:rsidR="00C00FB9" w:rsidRDefault="00000000">
            <w:pPr>
              <w:wordWrap/>
              <w:spacing w:after="0" w:line="240" w:lineRule="auto"/>
              <w:jc w:val="center"/>
              <w:textAlignment w:val="baseline"/>
              <w:rPr>
                <w:rFonts w:eastAsiaTheme="minorHAnsi" w:cs="굴림"/>
                <w:bCs/>
                <w:color w:val="000000"/>
                <w:kern w:val="0"/>
                <w:szCs w:val="20"/>
              </w:rPr>
            </w:pPr>
            <w:r>
              <w:rPr>
                <w:rFonts w:eastAsiaTheme="minorHAnsi" w:cs="굴림"/>
                <w:bCs/>
                <w:color w:val="000000"/>
                <w:kern w:val="0"/>
                <w:szCs w:val="20"/>
              </w:rPr>
              <w:t>Wed. 5 periods</w:t>
            </w:r>
          </w:p>
        </w:tc>
        <w:tc>
          <w:tcPr>
            <w:tcW w:w="1756" w:type="dxa"/>
            <w:gridSpan w:val="2"/>
            <w:tcBorders>
              <w:top w:val="single" w:sz="12" w:space="0" w:color="auto"/>
              <w:left w:val="single" w:sz="12" w:space="0" w:color="auto"/>
              <w:bottom w:val="single" w:sz="12" w:space="0" w:color="auto"/>
              <w:right w:val="single" w:sz="12" w:space="0" w:color="auto"/>
            </w:tcBorders>
            <w:tcMar>
              <w:top w:w="28" w:type="dxa"/>
              <w:left w:w="28" w:type="dxa"/>
              <w:bottom w:w="28" w:type="dxa"/>
              <w:right w:w="28" w:type="dxa"/>
            </w:tcMar>
            <w:vAlign w:val="center"/>
            <w:hideMark/>
          </w:tcPr>
          <w:p w14:paraId="056A4B46" w14:textId="77777777" w:rsidR="00C00FB9" w:rsidRDefault="00000000">
            <w:pPr>
              <w:wordWrap/>
              <w:spacing w:after="0" w:line="240" w:lineRule="auto"/>
              <w:jc w:val="center"/>
              <w:textAlignment w:val="baseline"/>
              <w:rPr>
                <w:rFonts w:eastAsiaTheme="minorHAnsi" w:cs="굴림"/>
                <w:bCs/>
                <w:color w:val="000000"/>
                <w:kern w:val="0"/>
                <w:szCs w:val="20"/>
              </w:rPr>
            </w:pPr>
            <w:r>
              <w:rPr>
                <w:rFonts w:eastAsiaTheme="minorHAnsi" w:cs="굴림"/>
                <w:bCs/>
                <w:color w:val="000000"/>
                <w:kern w:val="0"/>
                <w:szCs w:val="20"/>
              </w:rPr>
              <w:t>+82-51-606-2340</w:t>
            </w:r>
          </w:p>
        </w:tc>
        <w:tc>
          <w:tcPr>
            <w:tcW w:w="2883" w:type="dxa"/>
            <w:gridSpan w:val="2"/>
            <w:tcBorders>
              <w:top w:val="single" w:sz="12" w:space="0" w:color="auto"/>
              <w:left w:val="single" w:sz="12" w:space="0" w:color="auto"/>
              <w:bottom w:val="single" w:sz="12" w:space="0" w:color="auto"/>
              <w:right w:val="single" w:sz="12" w:space="0" w:color="auto"/>
            </w:tcBorders>
            <w:tcMar>
              <w:top w:w="28" w:type="dxa"/>
              <w:left w:w="28" w:type="dxa"/>
              <w:bottom w:w="28" w:type="dxa"/>
              <w:right w:w="28" w:type="dxa"/>
            </w:tcMar>
            <w:vAlign w:val="center"/>
            <w:hideMark/>
          </w:tcPr>
          <w:p w14:paraId="59D6760C" w14:textId="77777777" w:rsidR="00C00FB9" w:rsidRDefault="00000000">
            <w:pPr>
              <w:wordWrap/>
              <w:spacing w:after="0" w:line="240" w:lineRule="auto"/>
              <w:jc w:val="center"/>
              <w:textAlignment w:val="baseline"/>
              <w:rPr>
                <w:rFonts w:eastAsiaTheme="minorHAnsi" w:cs="굴림"/>
                <w:bCs/>
                <w:color w:val="000000"/>
                <w:kern w:val="0"/>
                <w:szCs w:val="20"/>
              </w:rPr>
            </w:pPr>
            <w:r>
              <w:rPr>
                <w:rFonts w:eastAsiaTheme="minorHAnsi" w:cs="굴림"/>
                <w:bCs/>
                <w:color w:val="000000"/>
                <w:kern w:val="0"/>
                <w:szCs w:val="20"/>
              </w:rPr>
              <w:t>manstone@ksa.kaist.ac.kr</w:t>
            </w:r>
          </w:p>
        </w:tc>
      </w:tr>
      <w:tr w:rsidR="00C00FB9" w14:paraId="3FA437F1" w14:textId="77777777">
        <w:trPr>
          <w:trHeight w:val="340"/>
        </w:trPr>
        <w:tc>
          <w:tcPr>
            <w:tcW w:w="0" w:type="auto"/>
            <w:vMerge/>
            <w:tcBorders>
              <w:top w:val="single" w:sz="12" w:space="0" w:color="auto"/>
              <w:left w:val="single" w:sz="12" w:space="0" w:color="auto"/>
              <w:bottom w:val="single" w:sz="12" w:space="0" w:color="auto"/>
              <w:right w:val="single" w:sz="12" w:space="0" w:color="auto"/>
            </w:tcBorders>
            <w:shd w:val="clear" w:color="auto" w:fill="F2F2F2"/>
            <w:vAlign w:val="center"/>
            <w:hideMark/>
          </w:tcPr>
          <w:p w14:paraId="08769D11" w14:textId="77777777" w:rsidR="00C00FB9" w:rsidRDefault="00C00FB9">
            <w:pPr>
              <w:widowControl/>
              <w:wordWrap/>
              <w:autoSpaceDE/>
              <w:autoSpaceDN/>
              <w:spacing w:after="0" w:line="240" w:lineRule="auto"/>
              <w:jc w:val="center"/>
              <w:rPr>
                <w:rFonts w:eastAsiaTheme="minorHAnsi" w:cs="굴림"/>
                <w:bCs/>
                <w:color w:val="000000"/>
                <w:kern w:val="0"/>
                <w:szCs w:val="20"/>
              </w:rPr>
            </w:pPr>
          </w:p>
        </w:tc>
        <w:tc>
          <w:tcPr>
            <w:tcW w:w="1495" w:type="dxa"/>
            <w:tcBorders>
              <w:top w:val="single" w:sz="12" w:space="0" w:color="auto"/>
              <w:left w:val="single" w:sz="12" w:space="0" w:color="auto"/>
              <w:bottom w:val="single" w:sz="12" w:space="0" w:color="auto"/>
              <w:right w:val="single" w:sz="12" w:space="0" w:color="auto"/>
            </w:tcBorders>
            <w:tcMar>
              <w:top w:w="28" w:type="dxa"/>
              <w:left w:w="28" w:type="dxa"/>
              <w:bottom w:w="28" w:type="dxa"/>
              <w:right w:w="28" w:type="dxa"/>
            </w:tcMar>
            <w:vAlign w:val="center"/>
            <w:hideMark/>
          </w:tcPr>
          <w:p w14:paraId="49745BC2" w14:textId="77777777" w:rsidR="00C00FB9" w:rsidRDefault="00000000">
            <w:pPr>
              <w:wordWrap/>
              <w:spacing w:after="0" w:line="240" w:lineRule="auto"/>
              <w:jc w:val="center"/>
              <w:textAlignment w:val="baseline"/>
              <w:rPr>
                <w:rFonts w:eastAsiaTheme="minorHAnsi" w:cs="굴림"/>
                <w:bCs/>
                <w:color w:val="000000"/>
                <w:kern w:val="0"/>
                <w:sz w:val="18"/>
                <w:szCs w:val="18"/>
              </w:rPr>
            </w:pPr>
            <w:r>
              <w:rPr>
                <w:rFonts w:eastAsiaTheme="minorHAnsi" w:cs="굴림"/>
                <w:bCs/>
                <w:color w:val="000000"/>
                <w:kern w:val="0"/>
                <w:sz w:val="18"/>
                <w:szCs w:val="18"/>
              </w:rPr>
              <w:t>Yeosan Lee</w:t>
            </w:r>
            <w:r>
              <w:rPr>
                <w:rFonts w:eastAsiaTheme="minorHAnsi" w:cs="굴림"/>
                <w:bCs/>
                <w:color w:val="000000"/>
                <w:kern w:val="0"/>
                <w:sz w:val="18"/>
                <w:szCs w:val="18"/>
              </w:rPr>
              <w:br/>
              <w:t>(이여산)</w:t>
            </w:r>
          </w:p>
        </w:tc>
        <w:tc>
          <w:tcPr>
            <w:tcW w:w="992" w:type="dxa"/>
            <w:tcBorders>
              <w:top w:val="single" w:sz="12" w:space="0" w:color="auto"/>
              <w:left w:val="single" w:sz="12" w:space="0" w:color="auto"/>
              <w:bottom w:val="single" w:sz="12" w:space="0" w:color="auto"/>
              <w:right w:val="single" w:sz="12" w:space="0" w:color="auto"/>
            </w:tcBorders>
            <w:tcMar>
              <w:top w:w="28" w:type="dxa"/>
              <w:left w:w="28" w:type="dxa"/>
              <w:bottom w:w="28" w:type="dxa"/>
              <w:right w:w="28" w:type="dxa"/>
            </w:tcMar>
            <w:vAlign w:val="center"/>
            <w:hideMark/>
          </w:tcPr>
          <w:p w14:paraId="0FF0FF5D" w14:textId="77777777" w:rsidR="00C00FB9" w:rsidRDefault="00000000">
            <w:pPr>
              <w:wordWrap/>
              <w:spacing w:after="0" w:line="240" w:lineRule="auto"/>
              <w:jc w:val="center"/>
              <w:textAlignment w:val="baseline"/>
              <w:rPr>
                <w:rFonts w:eastAsiaTheme="minorHAnsi" w:cs="굴림"/>
                <w:bCs/>
                <w:color w:val="000000"/>
                <w:kern w:val="0"/>
                <w:szCs w:val="20"/>
              </w:rPr>
            </w:pPr>
            <w:r>
              <w:rPr>
                <w:rFonts w:eastAsiaTheme="minorHAnsi" w:cs="굴림"/>
                <w:bCs/>
                <w:color w:val="000000"/>
                <w:kern w:val="0"/>
                <w:szCs w:val="20"/>
              </w:rPr>
              <w:t>2</w:t>
            </w:r>
          </w:p>
        </w:tc>
        <w:tc>
          <w:tcPr>
            <w:tcW w:w="992" w:type="dxa"/>
            <w:gridSpan w:val="2"/>
            <w:tcBorders>
              <w:top w:val="single" w:sz="12" w:space="0" w:color="auto"/>
              <w:left w:val="single" w:sz="12" w:space="0" w:color="auto"/>
              <w:bottom w:val="single" w:sz="12" w:space="0" w:color="auto"/>
              <w:right w:val="single" w:sz="12" w:space="0" w:color="auto"/>
            </w:tcBorders>
            <w:tcMar>
              <w:top w:w="28" w:type="dxa"/>
              <w:left w:w="28" w:type="dxa"/>
              <w:bottom w:w="28" w:type="dxa"/>
              <w:right w:w="28" w:type="dxa"/>
            </w:tcMar>
            <w:vAlign w:val="center"/>
            <w:hideMark/>
          </w:tcPr>
          <w:p w14:paraId="2B815D1E" w14:textId="77777777" w:rsidR="00C00FB9" w:rsidRDefault="00000000">
            <w:pPr>
              <w:wordWrap/>
              <w:spacing w:after="0" w:line="240" w:lineRule="auto"/>
              <w:jc w:val="center"/>
              <w:textAlignment w:val="baseline"/>
              <w:rPr>
                <w:rFonts w:eastAsiaTheme="minorHAnsi" w:cs="굴림"/>
                <w:bCs/>
                <w:color w:val="000000"/>
                <w:kern w:val="0"/>
                <w:szCs w:val="20"/>
              </w:rPr>
            </w:pPr>
            <w:r>
              <w:rPr>
                <w:rFonts w:eastAsiaTheme="minorHAnsi" w:cs="굴림"/>
                <w:bCs/>
                <w:color w:val="000000"/>
                <w:kern w:val="0"/>
                <w:szCs w:val="20"/>
              </w:rPr>
              <w:t>2505</w:t>
            </w:r>
          </w:p>
        </w:tc>
        <w:tc>
          <w:tcPr>
            <w:tcW w:w="1315" w:type="dxa"/>
            <w:tcBorders>
              <w:top w:val="single" w:sz="12" w:space="0" w:color="auto"/>
              <w:left w:val="single" w:sz="12" w:space="0" w:color="auto"/>
              <w:bottom w:val="single" w:sz="12" w:space="0" w:color="auto"/>
              <w:right w:val="single" w:sz="12" w:space="0" w:color="auto"/>
            </w:tcBorders>
            <w:tcMar>
              <w:top w:w="28" w:type="dxa"/>
              <w:left w:w="28" w:type="dxa"/>
              <w:bottom w:w="28" w:type="dxa"/>
              <w:right w:w="28" w:type="dxa"/>
            </w:tcMar>
            <w:vAlign w:val="center"/>
            <w:hideMark/>
          </w:tcPr>
          <w:p w14:paraId="1CDE0292" w14:textId="77777777" w:rsidR="00C00FB9" w:rsidRDefault="00000000">
            <w:pPr>
              <w:wordWrap/>
              <w:spacing w:after="0" w:line="240" w:lineRule="auto"/>
              <w:jc w:val="center"/>
              <w:textAlignment w:val="baseline"/>
              <w:rPr>
                <w:rFonts w:eastAsiaTheme="minorHAnsi" w:cs="굴림"/>
                <w:bCs/>
                <w:color w:val="000000"/>
                <w:kern w:val="0"/>
                <w:szCs w:val="20"/>
              </w:rPr>
            </w:pPr>
            <w:r>
              <w:rPr>
                <w:rFonts w:eastAsiaTheme="minorHAnsi" w:cs="굴림"/>
                <w:bCs/>
                <w:color w:val="000000"/>
                <w:kern w:val="0"/>
                <w:szCs w:val="20"/>
              </w:rPr>
              <w:t>Tuesday</w:t>
            </w:r>
            <w:r>
              <w:rPr>
                <w:rFonts w:eastAsiaTheme="minorHAnsi" w:cs="굴림"/>
                <w:bCs/>
                <w:color w:val="000000"/>
                <w:kern w:val="0"/>
                <w:szCs w:val="20"/>
              </w:rPr>
              <w:br/>
              <w:t>1-4 periods</w:t>
            </w:r>
          </w:p>
        </w:tc>
        <w:tc>
          <w:tcPr>
            <w:tcW w:w="1756" w:type="dxa"/>
            <w:gridSpan w:val="2"/>
            <w:tcBorders>
              <w:top w:val="single" w:sz="12" w:space="0" w:color="auto"/>
              <w:left w:val="single" w:sz="12" w:space="0" w:color="auto"/>
              <w:bottom w:val="single" w:sz="12" w:space="0" w:color="auto"/>
              <w:right w:val="single" w:sz="12" w:space="0" w:color="auto"/>
            </w:tcBorders>
            <w:tcMar>
              <w:top w:w="28" w:type="dxa"/>
              <w:left w:w="28" w:type="dxa"/>
              <w:bottom w:w="28" w:type="dxa"/>
              <w:right w:w="28" w:type="dxa"/>
            </w:tcMar>
            <w:vAlign w:val="center"/>
            <w:hideMark/>
          </w:tcPr>
          <w:p w14:paraId="0C155723" w14:textId="77777777" w:rsidR="00C00FB9" w:rsidRDefault="00000000">
            <w:pPr>
              <w:wordWrap/>
              <w:spacing w:after="0" w:line="240" w:lineRule="auto"/>
              <w:jc w:val="center"/>
              <w:textAlignment w:val="baseline"/>
              <w:rPr>
                <w:rFonts w:eastAsiaTheme="minorHAnsi" w:cs="굴림"/>
                <w:bCs/>
                <w:color w:val="000000"/>
                <w:kern w:val="0"/>
                <w:szCs w:val="20"/>
              </w:rPr>
            </w:pPr>
            <w:r>
              <w:rPr>
                <w:rFonts w:eastAsiaTheme="minorHAnsi" w:cs="굴림"/>
                <w:bCs/>
                <w:color w:val="000000"/>
                <w:kern w:val="0"/>
                <w:szCs w:val="20"/>
              </w:rPr>
              <w:t>+82-51-606-2223</w:t>
            </w:r>
          </w:p>
        </w:tc>
        <w:tc>
          <w:tcPr>
            <w:tcW w:w="2883" w:type="dxa"/>
            <w:gridSpan w:val="2"/>
            <w:tcBorders>
              <w:top w:val="single" w:sz="12" w:space="0" w:color="auto"/>
              <w:left w:val="single" w:sz="12" w:space="0" w:color="auto"/>
              <w:bottom w:val="single" w:sz="12" w:space="0" w:color="auto"/>
              <w:right w:val="single" w:sz="12" w:space="0" w:color="auto"/>
            </w:tcBorders>
            <w:tcMar>
              <w:top w:w="28" w:type="dxa"/>
              <w:left w:w="28" w:type="dxa"/>
              <w:bottom w:w="28" w:type="dxa"/>
              <w:right w:w="28" w:type="dxa"/>
            </w:tcMar>
            <w:vAlign w:val="center"/>
            <w:hideMark/>
          </w:tcPr>
          <w:p w14:paraId="29BC80C1" w14:textId="77777777" w:rsidR="00C00FB9" w:rsidRDefault="00000000">
            <w:pPr>
              <w:wordWrap/>
              <w:spacing w:after="0" w:line="240" w:lineRule="auto"/>
              <w:jc w:val="center"/>
              <w:textAlignment w:val="baseline"/>
              <w:rPr>
                <w:rFonts w:eastAsiaTheme="minorHAnsi" w:cs="굴림"/>
                <w:bCs/>
                <w:color w:val="000000"/>
                <w:spacing w:val="-6"/>
                <w:kern w:val="0"/>
                <w:szCs w:val="20"/>
              </w:rPr>
            </w:pPr>
            <w:r>
              <w:rPr>
                <w:rFonts w:eastAsiaTheme="minorHAnsi" w:cs="굴림"/>
                <w:bCs/>
                <w:color w:val="000000"/>
                <w:spacing w:val="-6"/>
                <w:kern w:val="0"/>
                <w:szCs w:val="20"/>
              </w:rPr>
              <w:t>yeosanksa@ksa.hs.kr</w:t>
            </w:r>
          </w:p>
        </w:tc>
      </w:tr>
      <w:tr w:rsidR="00C00FB9" w14:paraId="27F99E0E" w14:textId="77777777">
        <w:trPr>
          <w:trHeight w:val="340"/>
        </w:trPr>
        <w:tc>
          <w:tcPr>
            <w:tcW w:w="0" w:type="auto"/>
            <w:vMerge/>
            <w:tcBorders>
              <w:top w:val="single" w:sz="12" w:space="0" w:color="auto"/>
              <w:left w:val="single" w:sz="12" w:space="0" w:color="auto"/>
              <w:bottom w:val="single" w:sz="12" w:space="0" w:color="auto"/>
              <w:right w:val="single" w:sz="12" w:space="0" w:color="auto"/>
            </w:tcBorders>
            <w:shd w:val="clear" w:color="auto" w:fill="F2F2F2"/>
            <w:vAlign w:val="center"/>
            <w:hideMark/>
          </w:tcPr>
          <w:p w14:paraId="1A02EB80" w14:textId="77777777" w:rsidR="00C00FB9" w:rsidRDefault="00C00FB9">
            <w:pPr>
              <w:widowControl/>
              <w:wordWrap/>
              <w:autoSpaceDE/>
              <w:autoSpaceDN/>
              <w:spacing w:after="0" w:line="240" w:lineRule="auto"/>
              <w:jc w:val="center"/>
              <w:rPr>
                <w:rFonts w:eastAsiaTheme="minorHAnsi" w:cs="굴림"/>
                <w:bCs/>
                <w:color w:val="000000"/>
                <w:kern w:val="0"/>
                <w:szCs w:val="20"/>
              </w:rPr>
            </w:pPr>
          </w:p>
        </w:tc>
        <w:tc>
          <w:tcPr>
            <w:tcW w:w="1495" w:type="dxa"/>
            <w:tcBorders>
              <w:top w:val="single" w:sz="12" w:space="0" w:color="auto"/>
              <w:left w:val="single" w:sz="12" w:space="0" w:color="auto"/>
              <w:bottom w:val="single" w:sz="12" w:space="0" w:color="auto"/>
              <w:right w:val="single" w:sz="12" w:space="0" w:color="auto"/>
            </w:tcBorders>
            <w:tcMar>
              <w:top w:w="28" w:type="dxa"/>
              <w:left w:w="28" w:type="dxa"/>
              <w:bottom w:w="28" w:type="dxa"/>
              <w:right w:w="28" w:type="dxa"/>
            </w:tcMar>
            <w:vAlign w:val="center"/>
          </w:tcPr>
          <w:p w14:paraId="7D1143E5" w14:textId="1962463B" w:rsidR="00C00FB9" w:rsidRDefault="00456884">
            <w:pPr>
              <w:wordWrap/>
              <w:spacing w:after="0" w:line="240" w:lineRule="auto"/>
              <w:jc w:val="center"/>
              <w:textAlignment w:val="baseline"/>
              <w:rPr>
                <w:rFonts w:eastAsiaTheme="minorHAnsi" w:cs="굴림"/>
                <w:bCs/>
                <w:color w:val="000000"/>
                <w:kern w:val="0"/>
                <w:sz w:val="18"/>
                <w:szCs w:val="18"/>
              </w:rPr>
            </w:pPr>
            <w:proofErr w:type="spellStart"/>
            <w:r>
              <w:rPr>
                <w:rFonts w:eastAsiaTheme="minorHAnsi" w:cs="굴림"/>
                <w:bCs/>
                <w:color w:val="000000"/>
                <w:kern w:val="0"/>
                <w:sz w:val="18"/>
                <w:szCs w:val="18"/>
              </w:rPr>
              <w:t>Wonjeon</w:t>
            </w:r>
            <w:proofErr w:type="spellEnd"/>
            <w:r>
              <w:rPr>
                <w:rFonts w:eastAsiaTheme="minorHAnsi" w:cs="굴림"/>
                <w:bCs/>
                <w:color w:val="000000"/>
                <w:kern w:val="0"/>
                <w:sz w:val="18"/>
                <w:szCs w:val="18"/>
              </w:rPr>
              <w:t xml:space="preserve"> Kim</w:t>
            </w:r>
            <w:r>
              <w:rPr>
                <w:rFonts w:eastAsiaTheme="minorHAnsi" w:cs="굴림"/>
                <w:bCs/>
                <w:color w:val="000000"/>
                <w:kern w:val="0"/>
                <w:sz w:val="18"/>
                <w:szCs w:val="18"/>
              </w:rPr>
              <w:br/>
              <w:t>(김원전)</w:t>
            </w:r>
          </w:p>
        </w:tc>
        <w:tc>
          <w:tcPr>
            <w:tcW w:w="992" w:type="dxa"/>
            <w:tcBorders>
              <w:top w:val="single" w:sz="12" w:space="0" w:color="auto"/>
              <w:left w:val="single" w:sz="12" w:space="0" w:color="auto"/>
              <w:bottom w:val="single" w:sz="12" w:space="0" w:color="auto"/>
              <w:right w:val="single" w:sz="12" w:space="0" w:color="auto"/>
            </w:tcBorders>
            <w:tcMar>
              <w:top w:w="28" w:type="dxa"/>
              <w:left w:w="28" w:type="dxa"/>
              <w:bottom w:w="28" w:type="dxa"/>
              <w:right w:w="28" w:type="dxa"/>
            </w:tcMar>
            <w:vAlign w:val="center"/>
          </w:tcPr>
          <w:p w14:paraId="1A66A373" w14:textId="77777777" w:rsidR="00C00FB9" w:rsidRDefault="00000000">
            <w:pPr>
              <w:wordWrap/>
              <w:spacing w:after="0" w:line="240" w:lineRule="auto"/>
              <w:jc w:val="center"/>
              <w:textAlignment w:val="baseline"/>
              <w:rPr>
                <w:rFonts w:eastAsiaTheme="minorHAnsi" w:cs="굴림"/>
                <w:bCs/>
                <w:color w:val="000000"/>
                <w:kern w:val="0"/>
                <w:szCs w:val="20"/>
              </w:rPr>
            </w:pPr>
            <w:r>
              <w:rPr>
                <w:rFonts w:eastAsiaTheme="minorHAnsi" w:cs="굴림"/>
                <w:bCs/>
                <w:color w:val="000000"/>
                <w:kern w:val="0"/>
                <w:szCs w:val="20"/>
              </w:rPr>
              <w:t>1, 3</w:t>
            </w:r>
          </w:p>
        </w:tc>
        <w:tc>
          <w:tcPr>
            <w:tcW w:w="992" w:type="dxa"/>
            <w:gridSpan w:val="2"/>
            <w:tcBorders>
              <w:top w:val="single" w:sz="12" w:space="0" w:color="auto"/>
              <w:left w:val="single" w:sz="12" w:space="0" w:color="auto"/>
              <w:bottom w:val="single" w:sz="12" w:space="0" w:color="auto"/>
              <w:right w:val="single" w:sz="12" w:space="0" w:color="auto"/>
            </w:tcBorders>
            <w:tcMar>
              <w:top w:w="28" w:type="dxa"/>
              <w:left w:w="28" w:type="dxa"/>
              <w:bottom w:w="28" w:type="dxa"/>
              <w:right w:w="28" w:type="dxa"/>
            </w:tcMar>
            <w:vAlign w:val="center"/>
          </w:tcPr>
          <w:p w14:paraId="6E9944F9" w14:textId="61FA6373" w:rsidR="00C00FB9" w:rsidRDefault="00456884">
            <w:pPr>
              <w:wordWrap/>
              <w:spacing w:after="0" w:line="240" w:lineRule="auto"/>
              <w:jc w:val="center"/>
              <w:textAlignment w:val="baseline"/>
              <w:rPr>
                <w:rFonts w:eastAsiaTheme="minorHAnsi" w:cs="굴림"/>
                <w:bCs/>
                <w:color w:val="000000"/>
                <w:kern w:val="0"/>
                <w:szCs w:val="20"/>
              </w:rPr>
            </w:pPr>
            <w:r>
              <w:rPr>
                <w:rFonts w:eastAsiaTheme="minorHAnsi" w:cs="굴림"/>
                <w:bCs/>
                <w:color w:val="000000"/>
                <w:kern w:val="0"/>
                <w:szCs w:val="20"/>
              </w:rPr>
              <w:t>2103</w:t>
            </w:r>
          </w:p>
        </w:tc>
        <w:tc>
          <w:tcPr>
            <w:tcW w:w="1315" w:type="dxa"/>
            <w:tcBorders>
              <w:top w:val="single" w:sz="12" w:space="0" w:color="auto"/>
              <w:left w:val="single" w:sz="12" w:space="0" w:color="auto"/>
              <w:bottom w:val="single" w:sz="12" w:space="0" w:color="auto"/>
              <w:right w:val="single" w:sz="12" w:space="0" w:color="auto"/>
            </w:tcBorders>
            <w:tcMar>
              <w:top w:w="28" w:type="dxa"/>
              <w:left w:w="28" w:type="dxa"/>
              <w:bottom w:w="28" w:type="dxa"/>
              <w:right w:w="28" w:type="dxa"/>
            </w:tcMar>
            <w:vAlign w:val="center"/>
          </w:tcPr>
          <w:p w14:paraId="08F7E844" w14:textId="101227F5" w:rsidR="00C00FB9" w:rsidRDefault="00456884">
            <w:pPr>
              <w:wordWrap/>
              <w:spacing w:after="0" w:line="240" w:lineRule="auto"/>
              <w:jc w:val="center"/>
              <w:textAlignment w:val="baseline"/>
              <w:rPr>
                <w:rFonts w:eastAsiaTheme="minorHAnsi" w:cs="굴림"/>
                <w:bCs/>
                <w:color w:val="000000"/>
                <w:kern w:val="0"/>
                <w:szCs w:val="20"/>
              </w:rPr>
            </w:pPr>
            <w:r>
              <w:rPr>
                <w:rFonts w:eastAsiaTheme="minorHAnsi" w:cs="굴림"/>
                <w:bCs/>
                <w:color w:val="000000"/>
                <w:kern w:val="0"/>
                <w:szCs w:val="20"/>
              </w:rPr>
              <w:t>Thursday</w:t>
            </w:r>
            <w:r>
              <w:rPr>
                <w:rFonts w:eastAsiaTheme="minorHAnsi" w:cs="굴림"/>
                <w:bCs/>
                <w:color w:val="000000"/>
                <w:kern w:val="0"/>
                <w:szCs w:val="20"/>
              </w:rPr>
              <w:br/>
              <w:t>5, 6 periods</w:t>
            </w:r>
          </w:p>
        </w:tc>
        <w:tc>
          <w:tcPr>
            <w:tcW w:w="1756" w:type="dxa"/>
            <w:gridSpan w:val="2"/>
            <w:tcBorders>
              <w:top w:val="single" w:sz="12" w:space="0" w:color="auto"/>
              <w:left w:val="single" w:sz="12" w:space="0" w:color="auto"/>
              <w:bottom w:val="single" w:sz="12" w:space="0" w:color="auto"/>
              <w:right w:val="single" w:sz="12" w:space="0" w:color="auto"/>
            </w:tcBorders>
            <w:tcMar>
              <w:top w:w="28" w:type="dxa"/>
              <w:left w:w="28" w:type="dxa"/>
              <w:bottom w:w="28" w:type="dxa"/>
              <w:right w:w="28" w:type="dxa"/>
            </w:tcMar>
            <w:vAlign w:val="center"/>
          </w:tcPr>
          <w:p w14:paraId="29962A15" w14:textId="0BCDA1BC" w:rsidR="00C00FB9" w:rsidRDefault="00C00FB9">
            <w:pPr>
              <w:wordWrap/>
              <w:spacing w:after="0" w:line="240" w:lineRule="auto"/>
              <w:jc w:val="center"/>
              <w:textAlignment w:val="baseline"/>
              <w:rPr>
                <w:rFonts w:eastAsiaTheme="minorHAnsi" w:cs="굴림"/>
                <w:bCs/>
                <w:color w:val="000000"/>
                <w:kern w:val="0"/>
                <w:szCs w:val="20"/>
              </w:rPr>
            </w:pPr>
          </w:p>
        </w:tc>
        <w:tc>
          <w:tcPr>
            <w:tcW w:w="2883" w:type="dxa"/>
            <w:gridSpan w:val="2"/>
            <w:tcBorders>
              <w:top w:val="single" w:sz="12" w:space="0" w:color="auto"/>
              <w:left w:val="single" w:sz="12" w:space="0" w:color="auto"/>
              <w:bottom w:val="single" w:sz="12" w:space="0" w:color="auto"/>
              <w:right w:val="single" w:sz="12" w:space="0" w:color="auto"/>
            </w:tcBorders>
            <w:tcMar>
              <w:top w:w="28" w:type="dxa"/>
              <w:left w:w="28" w:type="dxa"/>
              <w:bottom w:w="28" w:type="dxa"/>
              <w:right w:w="28" w:type="dxa"/>
            </w:tcMar>
            <w:vAlign w:val="center"/>
          </w:tcPr>
          <w:p w14:paraId="00D93602" w14:textId="704E955B" w:rsidR="00C00FB9" w:rsidRDefault="00456884">
            <w:pPr>
              <w:wordWrap/>
              <w:spacing w:after="0" w:line="240" w:lineRule="auto"/>
              <w:jc w:val="center"/>
              <w:textAlignment w:val="baseline"/>
              <w:rPr>
                <w:rFonts w:eastAsiaTheme="minorHAnsi" w:cs="굴림"/>
                <w:bCs/>
                <w:color w:val="000000"/>
                <w:kern w:val="0"/>
                <w:szCs w:val="20"/>
              </w:rPr>
            </w:pPr>
            <w:r>
              <w:rPr>
                <w:rFonts w:eastAsiaTheme="minorHAnsi" w:cs="굴림"/>
                <w:bCs/>
                <w:color w:val="000000"/>
                <w:kern w:val="0"/>
                <w:szCs w:val="20"/>
              </w:rPr>
              <w:t>chem4u@naver.com</w:t>
            </w:r>
          </w:p>
        </w:tc>
      </w:tr>
    </w:tbl>
    <w:p w14:paraId="2E3142D3" w14:textId="77777777" w:rsidR="00C00FB9" w:rsidRDefault="00000000">
      <w:pPr>
        <w:spacing w:after="0" w:line="240" w:lineRule="auto"/>
        <w:rPr>
          <w:rFonts w:eastAsiaTheme="minorHAnsi"/>
          <w:b/>
          <w:bCs/>
          <w:sz w:val="18"/>
          <w:szCs w:val="18"/>
        </w:rPr>
      </w:pPr>
      <w:r>
        <w:rPr>
          <w:rFonts w:eastAsiaTheme="minorHAnsi"/>
          <w:b/>
          <w:bCs/>
          <w:sz w:val="18"/>
          <w:szCs w:val="18"/>
        </w:rPr>
        <w:t>* Office Hour: Time for students to ask questions and discuss lecture or lab topics with teachers for deeper understanding.</w:t>
      </w:r>
    </w:p>
    <w:p w14:paraId="71A28E5B" w14:textId="77777777" w:rsidR="00C00FB9" w:rsidRDefault="00C00FB9">
      <w:pPr>
        <w:spacing w:after="0" w:line="240" w:lineRule="auto"/>
        <w:rPr>
          <w:rFonts w:eastAsiaTheme="minorHAnsi"/>
          <w:szCs w:val="20"/>
        </w:rPr>
      </w:pPr>
    </w:p>
    <w:p w14:paraId="043C32A2" w14:textId="77777777" w:rsidR="00C00FB9" w:rsidRDefault="00000000">
      <w:pPr>
        <w:spacing w:after="0" w:line="240" w:lineRule="auto"/>
        <w:rPr>
          <w:rFonts w:eastAsiaTheme="minorHAnsi"/>
          <w:b/>
          <w:bCs/>
          <w:sz w:val="24"/>
          <w:szCs w:val="24"/>
        </w:rPr>
      </w:pPr>
      <w:r>
        <w:rPr>
          <w:rFonts w:eastAsiaTheme="minorHAnsi"/>
          <w:b/>
          <w:bCs/>
          <w:sz w:val="24"/>
          <w:szCs w:val="24"/>
        </w:rPr>
        <w:t>1. Course Description</w:t>
      </w:r>
    </w:p>
    <w:tbl>
      <w:tblPr>
        <w:tblStyle w:val="10"/>
        <w:tblW w:w="0" w:type="auto"/>
        <w:tblLook w:val="04A0" w:firstRow="1" w:lastRow="0" w:firstColumn="1" w:lastColumn="0" w:noHBand="0" w:noVBand="1"/>
      </w:tblPr>
      <w:tblGrid>
        <w:gridCol w:w="10436"/>
      </w:tblGrid>
      <w:tr w:rsidR="00C00FB9" w14:paraId="0807EE39" w14:textId="77777777">
        <w:tc>
          <w:tcPr>
            <w:tcW w:w="10436" w:type="dxa"/>
            <w:tcBorders>
              <w:top w:val="single" w:sz="12" w:space="0" w:color="auto"/>
              <w:left w:val="single" w:sz="12" w:space="0" w:color="auto"/>
              <w:bottom w:val="single" w:sz="12" w:space="0" w:color="auto"/>
              <w:right w:val="single" w:sz="12" w:space="0" w:color="auto"/>
            </w:tcBorders>
          </w:tcPr>
          <w:p w14:paraId="146F2C6C" w14:textId="77777777" w:rsidR="00C00FB9" w:rsidRDefault="00000000">
            <w:pPr>
              <w:rPr>
                <w:rFonts w:eastAsiaTheme="minorHAnsi"/>
                <w:szCs w:val="20"/>
              </w:rPr>
            </w:pPr>
            <w:r>
              <w:rPr>
                <w:rFonts w:eastAsiaTheme="minorHAnsi"/>
                <w:szCs w:val="20"/>
              </w:rPr>
              <w:t>Forensic Science is a two-credit introductory and convergent course that examines the foundational principles and methodologies of crime scene investigation (CSI) and forensic science. The course is designed to provide students with systematic training in core investigative procedures, evidence recognition and documentation, and the scientific reasoning applied in forensic contexts. The curriculum integrates concepts from physics, chemistry, anatomy, cell biology, environmental science, and computer science, emphasizing their application to forensic problem-solving. The course activities include lectures, structured laboratory exercises, guided case-study analyses, and online learning modules. Upon completion of the course, students will be expected to demonstrate an understanding of fundamental forensic concepts and to apply evidence-based scientific approaches to the analysis and interpretation of investigative questions.</w:t>
            </w:r>
          </w:p>
        </w:tc>
      </w:tr>
    </w:tbl>
    <w:p w14:paraId="334AC305" w14:textId="77777777" w:rsidR="00C00FB9" w:rsidRDefault="00C00FB9">
      <w:pPr>
        <w:spacing w:after="0" w:line="240" w:lineRule="auto"/>
        <w:rPr>
          <w:rFonts w:eastAsiaTheme="minorHAnsi"/>
          <w:szCs w:val="20"/>
        </w:rPr>
      </w:pPr>
    </w:p>
    <w:p w14:paraId="56286723" w14:textId="77777777" w:rsidR="00C00FB9" w:rsidRDefault="00000000">
      <w:pPr>
        <w:spacing w:after="0" w:line="240" w:lineRule="auto"/>
        <w:rPr>
          <w:rFonts w:eastAsiaTheme="minorHAnsi"/>
          <w:b/>
          <w:bCs/>
          <w:sz w:val="24"/>
          <w:szCs w:val="24"/>
        </w:rPr>
      </w:pPr>
      <w:r>
        <w:rPr>
          <w:rFonts w:eastAsiaTheme="minorHAnsi"/>
          <w:b/>
          <w:bCs/>
          <w:sz w:val="24"/>
          <w:szCs w:val="24"/>
        </w:rPr>
        <w:t>2. Core Target Competencies</w:t>
      </w:r>
    </w:p>
    <w:tbl>
      <w:tblPr>
        <w:tblOverlap w:val="never"/>
        <w:tblW w:w="10487" w:type="dxa"/>
        <w:tblCellMar>
          <w:top w:w="15" w:type="dxa"/>
          <w:left w:w="15" w:type="dxa"/>
          <w:bottom w:w="15" w:type="dxa"/>
          <w:right w:w="15" w:type="dxa"/>
        </w:tblCellMar>
        <w:tblLook w:val="04A0" w:firstRow="1" w:lastRow="0" w:firstColumn="1" w:lastColumn="0" w:noHBand="0" w:noVBand="1"/>
      </w:tblPr>
      <w:tblGrid>
        <w:gridCol w:w="1405"/>
        <w:gridCol w:w="1408"/>
        <w:gridCol w:w="1406"/>
        <w:gridCol w:w="1413"/>
        <w:gridCol w:w="1549"/>
        <w:gridCol w:w="1603"/>
        <w:gridCol w:w="1703"/>
      </w:tblGrid>
      <w:tr w:rsidR="00C00FB9" w14:paraId="772A80AA" w14:textId="77777777">
        <w:trPr>
          <w:trHeight w:val="370"/>
        </w:trPr>
        <w:tc>
          <w:tcPr>
            <w:tcW w:w="10487" w:type="dxa"/>
            <w:gridSpan w:val="7"/>
            <w:tcBorders>
              <w:top w:val="single" w:sz="12" w:space="0" w:color="auto"/>
              <w:left w:val="single" w:sz="12" w:space="0" w:color="auto"/>
              <w:bottom w:val="single" w:sz="12" w:space="0" w:color="auto"/>
              <w:right w:val="single" w:sz="12" w:space="0" w:color="auto"/>
            </w:tcBorders>
            <w:shd w:val="clear" w:color="auto" w:fill="F2F2F2"/>
            <w:tcMar>
              <w:top w:w="28" w:type="dxa"/>
              <w:left w:w="102" w:type="dxa"/>
              <w:bottom w:w="28" w:type="dxa"/>
              <w:right w:w="102" w:type="dxa"/>
            </w:tcMar>
            <w:vAlign w:val="center"/>
            <w:hideMark/>
          </w:tcPr>
          <w:p w14:paraId="67099F20" w14:textId="77777777" w:rsidR="00C00FB9" w:rsidRDefault="00000000">
            <w:pPr>
              <w:wordWrap/>
              <w:spacing w:after="0" w:line="240" w:lineRule="auto"/>
              <w:jc w:val="center"/>
              <w:textAlignment w:val="baseline"/>
              <w:rPr>
                <w:rFonts w:eastAsiaTheme="minorHAnsi" w:cs="굴림"/>
                <w:color w:val="000000"/>
                <w:kern w:val="0"/>
                <w:szCs w:val="20"/>
              </w:rPr>
            </w:pPr>
            <w:r>
              <w:rPr>
                <w:rFonts w:eastAsiaTheme="minorHAnsi" w:cs="함초롬돋움"/>
                <w:b/>
                <w:bCs/>
                <w:color w:val="000000"/>
                <w:kern w:val="0"/>
                <w:szCs w:val="20"/>
              </w:rPr>
              <w:t>Subject Core Competencies</w:t>
            </w:r>
          </w:p>
        </w:tc>
      </w:tr>
      <w:tr w:rsidR="00C00FB9" w14:paraId="1A84901F" w14:textId="77777777">
        <w:trPr>
          <w:trHeight w:val="526"/>
        </w:trPr>
        <w:tc>
          <w:tcPr>
            <w:tcW w:w="1415" w:type="dxa"/>
            <w:tcBorders>
              <w:top w:val="single" w:sz="12" w:space="0" w:color="auto"/>
              <w:left w:val="single" w:sz="12" w:space="0" w:color="auto"/>
              <w:bottom w:val="single" w:sz="12" w:space="0" w:color="auto"/>
              <w:right w:val="single" w:sz="12" w:space="0" w:color="auto"/>
            </w:tcBorders>
            <w:tcMar>
              <w:top w:w="28" w:type="dxa"/>
              <w:left w:w="102" w:type="dxa"/>
              <w:bottom w:w="28" w:type="dxa"/>
              <w:right w:w="102" w:type="dxa"/>
            </w:tcMar>
            <w:vAlign w:val="center"/>
            <w:hideMark/>
          </w:tcPr>
          <w:p w14:paraId="3496E522" w14:textId="77777777" w:rsidR="00C00FB9" w:rsidRDefault="00000000">
            <w:pPr>
              <w:wordWrap/>
              <w:spacing w:after="0" w:line="240" w:lineRule="auto"/>
              <w:jc w:val="center"/>
              <w:textAlignment w:val="baseline"/>
              <w:rPr>
                <w:rFonts w:eastAsiaTheme="minorHAnsi" w:cs="굴림"/>
                <w:color w:val="000000"/>
                <w:kern w:val="0"/>
                <w:szCs w:val="20"/>
              </w:rPr>
            </w:pPr>
            <w:r>
              <w:rPr>
                <w:rFonts w:eastAsiaTheme="minorHAnsi" w:cs="굴림"/>
                <w:color w:val="000000"/>
                <w:kern w:val="0"/>
                <w:szCs w:val="20"/>
              </w:rPr>
              <w:t>analytical and creative thinking</w:t>
            </w:r>
          </w:p>
        </w:tc>
        <w:tc>
          <w:tcPr>
            <w:tcW w:w="1417" w:type="dxa"/>
            <w:tcBorders>
              <w:top w:val="single" w:sz="12" w:space="0" w:color="auto"/>
              <w:left w:val="single" w:sz="12" w:space="0" w:color="auto"/>
              <w:bottom w:val="single" w:sz="12" w:space="0" w:color="auto"/>
              <w:right w:val="single" w:sz="12" w:space="0" w:color="auto"/>
            </w:tcBorders>
            <w:tcMar>
              <w:top w:w="28" w:type="dxa"/>
              <w:left w:w="102" w:type="dxa"/>
              <w:bottom w:w="28" w:type="dxa"/>
              <w:right w:w="102" w:type="dxa"/>
            </w:tcMar>
            <w:vAlign w:val="center"/>
            <w:hideMark/>
          </w:tcPr>
          <w:p w14:paraId="1BE10812" w14:textId="77777777" w:rsidR="00C00FB9" w:rsidRDefault="00000000">
            <w:pPr>
              <w:wordWrap/>
              <w:spacing w:after="0" w:line="240" w:lineRule="auto"/>
              <w:ind w:left="18" w:hanging="10"/>
              <w:jc w:val="center"/>
              <w:textAlignment w:val="baseline"/>
              <w:rPr>
                <w:rFonts w:eastAsiaTheme="minorHAnsi" w:cs="굴림"/>
                <w:color w:val="000000"/>
                <w:kern w:val="0"/>
                <w:szCs w:val="20"/>
              </w:rPr>
            </w:pPr>
            <w:r>
              <w:rPr>
                <w:rFonts w:eastAsiaTheme="minorHAnsi" w:cs="굴림"/>
                <w:color w:val="000000"/>
                <w:kern w:val="0"/>
                <w:szCs w:val="20"/>
              </w:rPr>
              <w:t>problem-solving ability</w:t>
            </w:r>
          </w:p>
        </w:tc>
        <w:tc>
          <w:tcPr>
            <w:tcW w:w="1418" w:type="dxa"/>
            <w:tcBorders>
              <w:top w:val="single" w:sz="12" w:space="0" w:color="auto"/>
              <w:left w:val="single" w:sz="12" w:space="0" w:color="auto"/>
              <w:bottom w:val="single" w:sz="12" w:space="0" w:color="auto"/>
              <w:right w:val="single" w:sz="12" w:space="0" w:color="auto"/>
            </w:tcBorders>
            <w:tcMar>
              <w:top w:w="28" w:type="dxa"/>
              <w:left w:w="102" w:type="dxa"/>
              <w:bottom w:w="28" w:type="dxa"/>
              <w:right w:w="102" w:type="dxa"/>
            </w:tcMar>
            <w:vAlign w:val="center"/>
            <w:hideMark/>
          </w:tcPr>
          <w:p w14:paraId="22FF4F4A" w14:textId="77777777" w:rsidR="00C00FB9" w:rsidRDefault="00000000">
            <w:pPr>
              <w:wordWrap/>
              <w:spacing w:after="0" w:line="240" w:lineRule="auto"/>
              <w:jc w:val="center"/>
              <w:textAlignment w:val="baseline"/>
              <w:rPr>
                <w:rFonts w:eastAsiaTheme="minorHAnsi" w:cs="굴림"/>
                <w:color w:val="000000"/>
                <w:kern w:val="0"/>
                <w:szCs w:val="20"/>
              </w:rPr>
            </w:pPr>
            <w:r>
              <w:rPr>
                <w:rFonts w:eastAsiaTheme="minorHAnsi" w:cs="굴림"/>
                <w:color w:val="000000"/>
                <w:kern w:val="0"/>
                <w:szCs w:val="20"/>
              </w:rPr>
              <w:t>science research ability</w:t>
            </w:r>
          </w:p>
        </w:tc>
        <w:tc>
          <w:tcPr>
            <w:tcW w:w="1417" w:type="dxa"/>
            <w:tcBorders>
              <w:top w:val="single" w:sz="12" w:space="0" w:color="auto"/>
              <w:left w:val="single" w:sz="12" w:space="0" w:color="auto"/>
              <w:bottom w:val="single" w:sz="12" w:space="0" w:color="auto"/>
              <w:right w:val="single" w:sz="12" w:space="0" w:color="auto"/>
            </w:tcBorders>
            <w:tcMar>
              <w:top w:w="28" w:type="dxa"/>
              <w:left w:w="102" w:type="dxa"/>
              <w:bottom w:w="28" w:type="dxa"/>
              <w:right w:w="102" w:type="dxa"/>
            </w:tcMar>
            <w:vAlign w:val="center"/>
            <w:hideMark/>
          </w:tcPr>
          <w:p w14:paraId="37919EED" w14:textId="77777777" w:rsidR="00C00FB9" w:rsidRDefault="00000000">
            <w:pPr>
              <w:wordWrap/>
              <w:spacing w:after="0" w:line="240" w:lineRule="auto"/>
              <w:jc w:val="center"/>
              <w:textAlignment w:val="baseline"/>
              <w:rPr>
                <w:rFonts w:eastAsiaTheme="minorHAnsi" w:cs="굴림"/>
                <w:color w:val="000000"/>
                <w:kern w:val="0"/>
                <w:szCs w:val="20"/>
              </w:rPr>
            </w:pPr>
            <w:r>
              <w:rPr>
                <w:rFonts w:eastAsiaTheme="minorHAnsi" w:cs="굴림"/>
                <w:color w:val="000000"/>
                <w:kern w:val="0"/>
                <w:szCs w:val="20"/>
              </w:rPr>
              <w:t>digital and quantitative literacy</w:t>
            </w:r>
          </w:p>
        </w:tc>
        <w:tc>
          <w:tcPr>
            <w:tcW w:w="1560" w:type="dxa"/>
            <w:tcBorders>
              <w:top w:val="single" w:sz="12" w:space="0" w:color="auto"/>
              <w:left w:val="single" w:sz="12" w:space="0" w:color="auto"/>
              <w:bottom w:val="single" w:sz="12" w:space="0" w:color="auto"/>
              <w:right w:val="single" w:sz="12" w:space="0" w:color="auto"/>
            </w:tcBorders>
            <w:tcMar>
              <w:top w:w="28" w:type="dxa"/>
              <w:left w:w="102" w:type="dxa"/>
              <w:bottom w:w="28" w:type="dxa"/>
              <w:right w:w="102" w:type="dxa"/>
            </w:tcMar>
            <w:vAlign w:val="center"/>
            <w:hideMark/>
          </w:tcPr>
          <w:p w14:paraId="688ACA27" w14:textId="77777777" w:rsidR="00C00FB9" w:rsidRDefault="00000000">
            <w:pPr>
              <w:wordWrap/>
              <w:spacing w:after="0" w:line="240" w:lineRule="auto"/>
              <w:jc w:val="center"/>
              <w:textAlignment w:val="baseline"/>
              <w:rPr>
                <w:rFonts w:eastAsiaTheme="minorHAnsi" w:cs="굴림"/>
                <w:color w:val="000000"/>
                <w:kern w:val="0"/>
                <w:szCs w:val="20"/>
              </w:rPr>
            </w:pPr>
            <w:r>
              <w:rPr>
                <w:rFonts w:eastAsiaTheme="minorHAnsi" w:cs="굴림"/>
                <w:color w:val="000000"/>
                <w:kern w:val="0"/>
                <w:szCs w:val="20"/>
              </w:rPr>
              <w:t>leadership and teamwork</w:t>
            </w:r>
          </w:p>
        </w:tc>
        <w:tc>
          <w:tcPr>
            <w:tcW w:w="1547" w:type="dxa"/>
            <w:tcBorders>
              <w:top w:val="single" w:sz="12" w:space="0" w:color="auto"/>
              <w:left w:val="single" w:sz="12" w:space="0" w:color="auto"/>
              <w:bottom w:val="single" w:sz="12" w:space="0" w:color="auto"/>
              <w:right w:val="single" w:sz="12" w:space="0" w:color="auto"/>
            </w:tcBorders>
            <w:tcMar>
              <w:top w:w="28" w:type="dxa"/>
              <w:left w:w="102" w:type="dxa"/>
              <w:bottom w:w="28" w:type="dxa"/>
              <w:right w:w="102" w:type="dxa"/>
            </w:tcMar>
            <w:vAlign w:val="center"/>
            <w:hideMark/>
          </w:tcPr>
          <w:p w14:paraId="2F7A3520" w14:textId="77777777" w:rsidR="00C00FB9" w:rsidRDefault="00000000">
            <w:pPr>
              <w:wordWrap/>
              <w:spacing w:after="0" w:line="240" w:lineRule="auto"/>
              <w:jc w:val="center"/>
              <w:textAlignment w:val="baseline"/>
              <w:rPr>
                <w:rFonts w:eastAsiaTheme="minorHAnsi" w:cs="굴림"/>
                <w:color w:val="000000"/>
                <w:kern w:val="0"/>
                <w:szCs w:val="20"/>
              </w:rPr>
            </w:pPr>
            <w:r>
              <w:rPr>
                <w:rFonts w:eastAsiaTheme="minorHAnsi" w:cs="굴림"/>
                <w:color w:val="000000"/>
                <w:kern w:val="0"/>
                <w:szCs w:val="20"/>
              </w:rPr>
              <w:t>complex communication</w:t>
            </w:r>
          </w:p>
        </w:tc>
        <w:tc>
          <w:tcPr>
            <w:tcW w:w="1713" w:type="dxa"/>
            <w:tcBorders>
              <w:top w:val="single" w:sz="12" w:space="0" w:color="auto"/>
              <w:left w:val="single" w:sz="12" w:space="0" w:color="auto"/>
              <w:bottom w:val="single" w:sz="12" w:space="0" w:color="auto"/>
              <w:right w:val="single" w:sz="12" w:space="0" w:color="auto"/>
            </w:tcBorders>
            <w:tcMar>
              <w:top w:w="28" w:type="dxa"/>
              <w:left w:w="102" w:type="dxa"/>
              <w:bottom w:w="28" w:type="dxa"/>
              <w:right w:w="102" w:type="dxa"/>
            </w:tcMar>
            <w:vAlign w:val="center"/>
            <w:hideMark/>
          </w:tcPr>
          <w:p w14:paraId="7E54E93C" w14:textId="77777777" w:rsidR="00C00FB9" w:rsidRDefault="00000000">
            <w:pPr>
              <w:wordWrap/>
              <w:spacing w:after="0" w:line="240" w:lineRule="auto"/>
              <w:jc w:val="center"/>
              <w:textAlignment w:val="baseline"/>
              <w:rPr>
                <w:rFonts w:eastAsiaTheme="minorHAnsi" w:cs="굴림"/>
                <w:color w:val="000000"/>
                <w:kern w:val="0"/>
                <w:szCs w:val="20"/>
              </w:rPr>
            </w:pPr>
            <w:r>
              <w:rPr>
                <w:rFonts w:eastAsiaTheme="minorHAnsi" w:cs="굴림"/>
                <w:color w:val="000000"/>
                <w:kern w:val="0"/>
                <w:szCs w:val="20"/>
              </w:rPr>
              <w:t>adaptability</w:t>
            </w:r>
            <w:r>
              <w:rPr>
                <w:rFonts w:eastAsiaTheme="minorHAnsi" w:cs="굴림"/>
                <w:color w:val="000000"/>
                <w:kern w:val="0"/>
                <w:szCs w:val="20"/>
              </w:rPr>
              <w:br/>
              <w:t>/progression</w:t>
            </w:r>
            <w:r>
              <w:rPr>
                <w:rFonts w:eastAsiaTheme="minorHAnsi" w:cs="굴림"/>
                <w:color w:val="000000"/>
                <w:kern w:val="0"/>
                <w:szCs w:val="20"/>
              </w:rPr>
              <w:br/>
              <w:t>/spirit of adventure</w:t>
            </w:r>
          </w:p>
        </w:tc>
      </w:tr>
      <w:tr w:rsidR="00C00FB9" w14:paraId="0243E166" w14:textId="77777777">
        <w:trPr>
          <w:trHeight w:val="596"/>
        </w:trPr>
        <w:tc>
          <w:tcPr>
            <w:tcW w:w="10487" w:type="dxa"/>
            <w:gridSpan w:val="7"/>
            <w:tcBorders>
              <w:top w:val="single" w:sz="12" w:space="0" w:color="auto"/>
              <w:left w:val="single" w:sz="12" w:space="0" w:color="auto"/>
              <w:bottom w:val="single" w:sz="12" w:space="0" w:color="auto"/>
              <w:right w:val="single" w:sz="12" w:space="0" w:color="auto"/>
            </w:tcBorders>
            <w:tcMar>
              <w:top w:w="28" w:type="dxa"/>
              <w:left w:w="102" w:type="dxa"/>
              <w:bottom w:w="28" w:type="dxa"/>
              <w:right w:w="102" w:type="dxa"/>
            </w:tcMar>
            <w:vAlign w:val="center"/>
            <w:hideMark/>
          </w:tcPr>
          <w:p w14:paraId="6A99A956" w14:textId="77777777" w:rsidR="00C00FB9" w:rsidRDefault="00000000">
            <w:pPr>
              <w:wordWrap/>
              <w:spacing w:after="0" w:line="240" w:lineRule="auto"/>
              <w:jc w:val="left"/>
              <w:textAlignment w:val="baseline"/>
              <w:rPr>
                <w:rFonts w:eastAsiaTheme="minorHAnsi" w:cs="굴림"/>
                <w:color w:val="000000"/>
                <w:kern w:val="0"/>
                <w:szCs w:val="20"/>
              </w:rPr>
            </w:pPr>
            <w:r>
              <w:rPr>
                <w:rFonts w:eastAsiaTheme="minorHAnsi" w:cs="굴림"/>
                <w:color w:val="000000"/>
                <w:kern w:val="0"/>
                <w:szCs w:val="20"/>
              </w:rPr>
              <w:t>* Blank fields to be filled in accordingly.</w:t>
            </w:r>
          </w:p>
          <w:p w14:paraId="24022B4D" w14:textId="77777777" w:rsidR="00C00FB9" w:rsidRDefault="00000000">
            <w:pPr>
              <w:wordWrap/>
              <w:spacing w:after="0" w:line="240" w:lineRule="auto"/>
              <w:jc w:val="left"/>
              <w:textAlignment w:val="baseline"/>
              <w:rPr>
                <w:rFonts w:eastAsiaTheme="minorHAnsi" w:cs="굴림"/>
                <w:color w:val="000000"/>
                <w:kern w:val="0"/>
                <w:szCs w:val="20"/>
              </w:rPr>
            </w:pPr>
            <w:r>
              <w:rPr>
                <w:rFonts w:eastAsiaTheme="minorHAnsi" w:cs="굴림"/>
                <w:color w:val="000000"/>
                <w:kern w:val="0"/>
                <w:szCs w:val="20"/>
              </w:rPr>
              <w:t>* Fill in the blanks with descriptive words.</w:t>
            </w:r>
          </w:p>
        </w:tc>
      </w:tr>
    </w:tbl>
    <w:p w14:paraId="012AB0EB" w14:textId="77777777" w:rsidR="00C00FB9" w:rsidRDefault="00C00FB9">
      <w:pPr>
        <w:spacing w:after="0" w:line="240" w:lineRule="auto"/>
        <w:rPr>
          <w:rFonts w:eastAsiaTheme="minorHAnsi"/>
          <w:szCs w:val="20"/>
        </w:rPr>
      </w:pPr>
    </w:p>
    <w:p w14:paraId="5DD1D6F4" w14:textId="77777777" w:rsidR="00C00FB9" w:rsidRDefault="00000000">
      <w:pPr>
        <w:spacing w:after="0" w:line="240" w:lineRule="auto"/>
        <w:rPr>
          <w:rFonts w:eastAsiaTheme="minorHAnsi"/>
          <w:b/>
          <w:bCs/>
          <w:sz w:val="24"/>
          <w:szCs w:val="24"/>
        </w:rPr>
      </w:pPr>
      <w:r>
        <w:rPr>
          <w:rFonts w:eastAsiaTheme="minorHAnsi"/>
          <w:b/>
          <w:bCs/>
          <w:sz w:val="24"/>
          <w:szCs w:val="24"/>
        </w:rPr>
        <w:t>3. Textbooks and References</w:t>
      </w:r>
    </w:p>
    <w:p w14:paraId="5630263A" w14:textId="77777777" w:rsidR="00C00FB9" w:rsidRDefault="00000000">
      <w:pPr>
        <w:spacing w:after="0" w:line="240" w:lineRule="auto"/>
        <w:rPr>
          <w:rFonts w:eastAsiaTheme="minorHAnsi"/>
          <w:b/>
          <w:bCs/>
          <w:szCs w:val="20"/>
        </w:rPr>
      </w:pPr>
      <w:r>
        <w:rPr>
          <w:rFonts w:eastAsiaTheme="minorHAnsi"/>
          <w:b/>
          <w:bCs/>
          <w:szCs w:val="20"/>
        </w:rPr>
        <w:t>3.1. Textbook</w:t>
      </w:r>
    </w:p>
    <w:p w14:paraId="103752C5" w14:textId="77777777" w:rsidR="00C00FB9" w:rsidRDefault="00000000">
      <w:pPr>
        <w:pStyle w:val="ab"/>
        <w:numPr>
          <w:ilvl w:val="0"/>
          <w:numId w:val="1"/>
        </w:numPr>
        <w:spacing w:after="0" w:line="240" w:lineRule="auto"/>
        <w:ind w:leftChars="0"/>
        <w:rPr>
          <w:rFonts w:eastAsiaTheme="minorHAnsi" w:cs="굴림"/>
          <w:color w:val="000000"/>
          <w:kern w:val="0"/>
          <w:szCs w:val="20"/>
        </w:rPr>
      </w:pPr>
      <w:r>
        <w:rPr>
          <w:rFonts w:eastAsiaTheme="minorHAnsi"/>
          <w:szCs w:val="20"/>
        </w:rPr>
        <w:t xml:space="preserve">Textbook: </w:t>
      </w:r>
      <w:r>
        <w:rPr>
          <w:rFonts w:eastAsiaTheme="minorHAnsi" w:cs="굴림"/>
          <w:color w:val="000000"/>
          <w:kern w:val="0"/>
          <w:szCs w:val="20"/>
        </w:rPr>
        <w:t>Experiment protocol and materials provided by instructors</w:t>
      </w:r>
    </w:p>
    <w:p w14:paraId="356EFEEC" w14:textId="77777777" w:rsidR="00C00FB9" w:rsidRDefault="00C00FB9">
      <w:pPr>
        <w:spacing w:after="0" w:line="240" w:lineRule="auto"/>
        <w:rPr>
          <w:rFonts w:eastAsiaTheme="minorHAnsi" w:cs="굴림"/>
          <w:color w:val="000000"/>
          <w:kern w:val="0"/>
          <w:szCs w:val="20"/>
        </w:rPr>
      </w:pPr>
    </w:p>
    <w:p w14:paraId="7E3675C7" w14:textId="77777777" w:rsidR="00C00FB9" w:rsidRDefault="00000000">
      <w:pPr>
        <w:spacing w:after="0" w:line="240" w:lineRule="auto"/>
        <w:rPr>
          <w:rFonts w:eastAsiaTheme="minorHAnsi"/>
          <w:b/>
          <w:bCs/>
          <w:szCs w:val="20"/>
        </w:rPr>
      </w:pPr>
      <w:r>
        <w:rPr>
          <w:rFonts w:eastAsiaTheme="minorHAnsi" w:cs="굴림"/>
          <w:b/>
          <w:bCs/>
          <w:color w:val="000000"/>
          <w:kern w:val="0"/>
          <w:szCs w:val="20"/>
        </w:rPr>
        <w:t>3.2. References</w:t>
      </w:r>
    </w:p>
    <w:p w14:paraId="0A514F87" w14:textId="77777777" w:rsidR="00C00FB9" w:rsidRDefault="00000000">
      <w:pPr>
        <w:pStyle w:val="ab"/>
        <w:numPr>
          <w:ilvl w:val="0"/>
          <w:numId w:val="2"/>
        </w:numPr>
        <w:spacing w:after="0" w:line="240" w:lineRule="auto"/>
        <w:ind w:leftChars="0"/>
        <w:rPr>
          <w:rFonts w:eastAsiaTheme="minorHAnsi" w:cs="Arial"/>
          <w:szCs w:val="20"/>
        </w:rPr>
      </w:pPr>
      <w:r>
        <w:rPr>
          <w:rFonts w:eastAsiaTheme="minorHAnsi" w:cs="Arial"/>
          <w:szCs w:val="20"/>
        </w:rPr>
        <w:t>Criminalistics: An Introduction to Forensic Science, by Richard Saferstein</w:t>
      </w:r>
    </w:p>
    <w:p w14:paraId="6C64A7A9" w14:textId="77777777" w:rsidR="00C00FB9" w:rsidRDefault="00000000">
      <w:pPr>
        <w:pStyle w:val="ab"/>
        <w:numPr>
          <w:ilvl w:val="0"/>
          <w:numId w:val="2"/>
        </w:numPr>
        <w:spacing w:after="0" w:line="240" w:lineRule="auto"/>
        <w:ind w:leftChars="0"/>
        <w:rPr>
          <w:rFonts w:eastAsiaTheme="minorHAnsi" w:cs="Arial"/>
          <w:szCs w:val="20"/>
        </w:rPr>
      </w:pPr>
      <w:r>
        <w:rPr>
          <w:rFonts w:eastAsiaTheme="minorHAnsi" w:cs="Arial"/>
          <w:szCs w:val="20"/>
        </w:rPr>
        <w:t>http://wps.prenhall.com/chet_saferstein_criminalistics_9/</w:t>
      </w:r>
    </w:p>
    <w:p w14:paraId="6C80F262" w14:textId="77777777" w:rsidR="00C00FB9" w:rsidRDefault="00000000">
      <w:pPr>
        <w:pStyle w:val="ab"/>
        <w:numPr>
          <w:ilvl w:val="0"/>
          <w:numId w:val="2"/>
        </w:numPr>
        <w:spacing w:after="0" w:line="240" w:lineRule="auto"/>
        <w:ind w:leftChars="0"/>
        <w:rPr>
          <w:rFonts w:eastAsiaTheme="minorHAnsi" w:cs="Arial"/>
          <w:szCs w:val="20"/>
        </w:rPr>
      </w:pPr>
      <w:r>
        <w:rPr>
          <w:rFonts w:eastAsiaTheme="minorHAnsi" w:cs="Arial"/>
          <w:szCs w:val="20"/>
        </w:rPr>
        <w:lastRenderedPageBreak/>
        <w:t>Korean Supreme Prosecutors Office homepage  http://www.spo.go.kr/spo/index.jsp</w:t>
      </w:r>
    </w:p>
    <w:p w14:paraId="29DF7A56" w14:textId="77777777" w:rsidR="00C00FB9" w:rsidRDefault="00000000">
      <w:pPr>
        <w:pStyle w:val="ab"/>
        <w:numPr>
          <w:ilvl w:val="0"/>
          <w:numId w:val="2"/>
        </w:numPr>
        <w:spacing w:after="0" w:line="240" w:lineRule="auto"/>
        <w:ind w:leftChars="0"/>
        <w:rPr>
          <w:rFonts w:eastAsiaTheme="minorHAnsi" w:cs="Arial"/>
          <w:szCs w:val="20"/>
        </w:rPr>
      </w:pPr>
      <w:r>
        <w:rPr>
          <w:rFonts w:eastAsiaTheme="minorHAnsi" w:cs="Arial"/>
          <w:szCs w:val="20"/>
        </w:rPr>
        <w:t>Crime lab, FBI http://www.fbi.gov/homepage.htm</w:t>
      </w:r>
    </w:p>
    <w:p w14:paraId="7D64FBE5" w14:textId="77777777" w:rsidR="00C00FB9" w:rsidRDefault="00000000">
      <w:pPr>
        <w:pStyle w:val="ab"/>
        <w:numPr>
          <w:ilvl w:val="0"/>
          <w:numId w:val="2"/>
        </w:numPr>
        <w:spacing w:after="0" w:line="240" w:lineRule="auto"/>
        <w:ind w:leftChars="0"/>
        <w:rPr>
          <w:rFonts w:eastAsiaTheme="minorHAnsi" w:cs="Arial"/>
          <w:szCs w:val="20"/>
        </w:rPr>
      </w:pPr>
      <w:r>
        <w:rPr>
          <w:rFonts w:eastAsiaTheme="minorHAnsi" w:cs="Arial"/>
          <w:szCs w:val="20"/>
        </w:rPr>
        <w:t>Counterfeiting and Forgery http://www.moneyfactory.com/</w:t>
      </w:r>
    </w:p>
    <w:p w14:paraId="26208B69" w14:textId="77777777" w:rsidR="00C00FB9" w:rsidRDefault="00C00FB9">
      <w:pPr>
        <w:spacing w:after="0" w:line="240" w:lineRule="auto"/>
        <w:rPr>
          <w:rFonts w:eastAsiaTheme="minorHAnsi"/>
          <w:szCs w:val="20"/>
        </w:rPr>
      </w:pPr>
    </w:p>
    <w:p w14:paraId="4991015A" w14:textId="77777777" w:rsidR="00C00FB9" w:rsidRDefault="00000000">
      <w:pPr>
        <w:spacing w:after="0" w:line="240" w:lineRule="auto"/>
        <w:rPr>
          <w:rFonts w:eastAsiaTheme="minorHAnsi"/>
          <w:b/>
          <w:bCs/>
          <w:sz w:val="24"/>
          <w:szCs w:val="24"/>
        </w:rPr>
      </w:pPr>
      <w:r>
        <w:rPr>
          <w:rFonts w:eastAsiaTheme="minorHAnsi"/>
          <w:b/>
          <w:bCs/>
          <w:sz w:val="24"/>
          <w:szCs w:val="24"/>
        </w:rPr>
        <w:t>4. Class Method</w:t>
      </w:r>
    </w:p>
    <w:p w14:paraId="5AEDBB1A" w14:textId="77777777" w:rsidR="00C00FB9" w:rsidRDefault="00000000">
      <w:pPr>
        <w:spacing w:after="0" w:line="240" w:lineRule="auto"/>
        <w:rPr>
          <w:rFonts w:eastAsiaTheme="minorHAnsi"/>
          <w:b/>
          <w:bCs/>
          <w:szCs w:val="20"/>
        </w:rPr>
      </w:pPr>
      <w:r>
        <w:rPr>
          <w:rFonts w:eastAsiaTheme="minorHAnsi"/>
          <w:b/>
          <w:bCs/>
          <w:szCs w:val="20"/>
        </w:rPr>
        <w:t>4.1 Class Management</w:t>
      </w:r>
    </w:p>
    <w:p w14:paraId="6D2FB361" w14:textId="77777777" w:rsidR="00C00FB9" w:rsidRDefault="00000000">
      <w:pPr>
        <w:pStyle w:val="ab"/>
        <w:numPr>
          <w:ilvl w:val="0"/>
          <w:numId w:val="3"/>
        </w:numPr>
        <w:spacing w:after="0" w:line="240" w:lineRule="auto"/>
        <w:ind w:leftChars="0"/>
        <w:rPr>
          <w:rFonts w:eastAsiaTheme="minorHAnsi"/>
          <w:szCs w:val="20"/>
        </w:rPr>
      </w:pPr>
      <w:r>
        <w:rPr>
          <w:rFonts w:eastAsiaTheme="minorHAnsi"/>
          <w:szCs w:val="20"/>
        </w:rPr>
        <w:t>The course is conducted through student-centered learning activities. Students will work in teams of two or three to complete course activities together.</w:t>
      </w:r>
    </w:p>
    <w:p w14:paraId="5A016F65" w14:textId="77777777" w:rsidR="00C00FB9" w:rsidRDefault="00000000">
      <w:pPr>
        <w:pStyle w:val="ab"/>
        <w:numPr>
          <w:ilvl w:val="0"/>
          <w:numId w:val="3"/>
        </w:numPr>
        <w:spacing w:after="0" w:line="240" w:lineRule="auto"/>
        <w:ind w:leftChars="0"/>
        <w:rPr>
          <w:rFonts w:eastAsiaTheme="minorHAnsi"/>
          <w:szCs w:val="20"/>
        </w:rPr>
      </w:pPr>
      <w:r>
        <w:rPr>
          <w:rFonts w:eastAsiaTheme="minorHAnsi"/>
          <w:szCs w:val="20"/>
        </w:rPr>
        <w:t>Students work in teams and participate in team-based problem-solving activities during class. Through structured discussions, they examine the learning objectives and, by collaboratively solving assigned problems, develop a solid understanding of key scientific concepts and related knowledge.</w:t>
      </w:r>
    </w:p>
    <w:p w14:paraId="041B69C2" w14:textId="77777777" w:rsidR="00C00FB9" w:rsidRDefault="00000000">
      <w:pPr>
        <w:pStyle w:val="ab"/>
        <w:numPr>
          <w:ilvl w:val="0"/>
          <w:numId w:val="3"/>
        </w:numPr>
        <w:spacing w:after="0" w:line="240" w:lineRule="auto"/>
        <w:ind w:leftChars="0"/>
        <w:rPr>
          <w:rFonts w:eastAsiaTheme="minorHAnsi"/>
          <w:szCs w:val="20"/>
        </w:rPr>
      </w:pPr>
      <w:r>
        <w:rPr>
          <w:rFonts w:eastAsiaTheme="minorHAnsi"/>
          <w:szCs w:val="20"/>
        </w:rPr>
        <w:t>Students autonomously form small groups to discuss the learning objectives. They then collaborate in small-group activities to solve problems and present their understanding to their peers. Finally, they share the course materials developed as a team and write reflective essays based on what they have learned.</w:t>
      </w:r>
    </w:p>
    <w:p w14:paraId="2AB4F8D1" w14:textId="77777777" w:rsidR="00C00FB9" w:rsidRDefault="00000000">
      <w:pPr>
        <w:pStyle w:val="ab"/>
        <w:numPr>
          <w:ilvl w:val="0"/>
          <w:numId w:val="3"/>
        </w:numPr>
        <w:spacing w:after="0" w:line="240" w:lineRule="auto"/>
        <w:ind w:leftChars="0"/>
        <w:rPr>
          <w:rFonts w:eastAsiaTheme="minorHAnsi"/>
          <w:szCs w:val="20"/>
        </w:rPr>
      </w:pPr>
      <w:r>
        <w:rPr>
          <w:rFonts w:eastAsiaTheme="minorHAnsi"/>
          <w:szCs w:val="20"/>
        </w:rPr>
        <w:t>Students are expected to cultivate self-directed and independent learning competencies. Collaboration and communication demonstrated through team-based projects will be evaluated in detail.</w:t>
      </w:r>
    </w:p>
    <w:p w14:paraId="7BBA2C62" w14:textId="77777777" w:rsidR="00C00FB9" w:rsidRDefault="00000000">
      <w:pPr>
        <w:pStyle w:val="ab"/>
        <w:numPr>
          <w:ilvl w:val="0"/>
          <w:numId w:val="3"/>
        </w:numPr>
        <w:spacing w:after="0" w:line="240" w:lineRule="auto"/>
        <w:ind w:leftChars="0"/>
        <w:rPr>
          <w:rFonts w:eastAsiaTheme="minorHAnsi"/>
          <w:szCs w:val="20"/>
        </w:rPr>
      </w:pPr>
      <w:r>
        <w:rPr>
          <w:rFonts w:eastAsiaTheme="minorHAnsi"/>
          <w:szCs w:val="20"/>
        </w:rPr>
        <w:t>Reports, project outcomes, and other course materials must be submitted by the stated deadline using the designated submission method. Late submissions, non-submissions, or submissions made through unauthorized means will result in significant penalties in the evaluation.</w:t>
      </w:r>
    </w:p>
    <w:p w14:paraId="3045B03A" w14:textId="77777777" w:rsidR="00C00FB9" w:rsidRDefault="00000000">
      <w:pPr>
        <w:pStyle w:val="ab"/>
        <w:numPr>
          <w:ilvl w:val="0"/>
          <w:numId w:val="3"/>
        </w:numPr>
        <w:spacing w:after="0" w:line="240" w:lineRule="auto"/>
        <w:ind w:leftChars="0"/>
        <w:rPr>
          <w:rFonts w:eastAsiaTheme="minorHAnsi"/>
          <w:szCs w:val="20"/>
        </w:rPr>
      </w:pPr>
      <w:r>
        <w:rPr>
          <w:rFonts w:eastAsiaTheme="minorHAnsi"/>
          <w:szCs w:val="20"/>
        </w:rPr>
        <w:t>After each experiment, clean and tidy up the experiment equipment and place used.</w:t>
      </w:r>
    </w:p>
    <w:p w14:paraId="7C8667E0" w14:textId="77777777" w:rsidR="00C00FB9" w:rsidRDefault="00C00FB9">
      <w:pPr>
        <w:spacing w:after="0" w:line="240" w:lineRule="auto"/>
        <w:rPr>
          <w:rFonts w:eastAsiaTheme="minorHAnsi"/>
          <w:szCs w:val="20"/>
        </w:rPr>
      </w:pPr>
    </w:p>
    <w:p w14:paraId="4B4BEF2A" w14:textId="77777777" w:rsidR="00C00FB9" w:rsidRDefault="00000000">
      <w:pPr>
        <w:spacing w:after="0" w:line="240" w:lineRule="auto"/>
        <w:rPr>
          <w:rFonts w:eastAsiaTheme="minorHAnsi"/>
          <w:b/>
          <w:bCs/>
          <w:szCs w:val="20"/>
        </w:rPr>
      </w:pPr>
      <w:r>
        <w:rPr>
          <w:rFonts w:eastAsiaTheme="minorHAnsi"/>
          <w:b/>
          <w:bCs/>
          <w:szCs w:val="20"/>
        </w:rPr>
        <w:t>4.2 Academic Integrity Policy</w:t>
      </w:r>
    </w:p>
    <w:p w14:paraId="3B230296" w14:textId="77777777" w:rsidR="00C00FB9" w:rsidRDefault="00000000">
      <w:pPr>
        <w:pStyle w:val="ab"/>
        <w:numPr>
          <w:ilvl w:val="0"/>
          <w:numId w:val="4"/>
        </w:numPr>
        <w:spacing w:after="0" w:line="240" w:lineRule="auto"/>
        <w:ind w:leftChars="0"/>
        <w:rPr>
          <w:rFonts w:eastAsiaTheme="minorHAnsi"/>
          <w:szCs w:val="20"/>
        </w:rPr>
      </w:pPr>
      <w:r>
        <w:rPr>
          <w:rFonts w:eastAsiaTheme="minorHAnsi"/>
          <w:szCs w:val="20"/>
        </w:rPr>
        <w:t>The diversity of the class members ought to be respected. Any type of discrimination regarding ethnicity, nationality, language, personal orientation, etc., will not be tolerated.</w:t>
      </w:r>
    </w:p>
    <w:p w14:paraId="492716A6" w14:textId="77777777" w:rsidR="00C00FB9" w:rsidRDefault="00000000">
      <w:pPr>
        <w:pStyle w:val="ab"/>
        <w:numPr>
          <w:ilvl w:val="0"/>
          <w:numId w:val="4"/>
        </w:numPr>
        <w:spacing w:after="0" w:line="240" w:lineRule="auto"/>
        <w:ind w:leftChars="0"/>
        <w:rPr>
          <w:rFonts w:eastAsiaTheme="minorHAnsi"/>
          <w:szCs w:val="20"/>
        </w:rPr>
      </w:pPr>
      <w:r>
        <w:rPr>
          <w:rFonts w:eastAsiaTheme="minorHAnsi"/>
          <w:szCs w:val="20"/>
        </w:rPr>
        <w:t>Any type of misconduct (e.g., cheating, copying, possession of electronic devices during the exam, refusing to follow instructions, dishonorable actions, other unauthorized activities not related to the course, etc.) will automatically result in an F grade for the course. Furthermore, the student will receive official disciplinary punishment according to the Korea Science Academy Regulations.</w:t>
      </w:r>
    </w:p>
    <w:p w14:paraId="7B9CB631" w14:textId="77777777" w:rsidR="00C00FB9" w:rsidRDefault="00000000">
      <w:pPr>
        <w:pStyle w:val="ab"/>
        <w:numPr>
          <w:ilvl w:val="0"/>
          <w:numId w:val="4"/>
        </w:numPr>
        <w:spacing w:after="0" w:line="240" w:lineRule="auto"/>
        <w:ind w:leftChars="0"/>
        <w:rPr>
          <w:rFonts w:eastAsiaTheme="minorHAnsi"/>
          <w:szCs w:val="20"/>
        </w:rPr>
      </w:pPr>
      <w:r>
        <w:rPr>
          <w:rFonts w:eastAsiaTheme="minorHAnsi"/>
          <w:szCs w:val="20"/>
        </w:rPr>
        <w:t>Plagiarism and copying are strictly prohibited. Citations and references must be provided on a sentence-by-sentence basis whenever a source is used. Any sequence of six or more consecutive words taken from another source will be regarded as plagiarism. Note that paraphrasing is required whenever sources are referred to. All visual and technical materials (e.g., figures, equations, graphs, tables, and code) must be properly cited, and any reuse must comply with applicable permissions and licensing. Students must comply with all other regulations regarding academic integrity.</w:t>
      </w:r>
    </w:p>
    <w:p w14:paraId="4606787A" w14:textId="77777777" w:rsidR="00C00FB9" w:rsidRDefault="00000000">
      <w:pPr>
        <w:pStyle w:val="ab"/>
        <w:numPr>
          <w:ilvl w:val="0"/>
          <w:numId w:val="4"/>
        </w:numPr>
        <w:spacing w:after="0" w:line="240" w:lineRule="auto"/>
        <w:ind w:leftChars="0"/>
        <w:rPr>
          <w:rFonts w:eastAsiaTheme="minorHAnsi"/>
          <w:szCs w:val="20"/>
        </w:rPr>
      </w:pPr>
      <w:r>
        <w:rPr>
          <w:rFonts w:eastAsiaTheme="minorHAnsi"/>
          <w:szCs w:val="20"/>
        </w:rPr>
        <w:t>Using AI tools (e.g., ChatGPT) for academic support is permitted; however, students must verify and study the original sources cited or referenced. In addition, students must cross-check information using Google and multiple scholarly references. In this course, AI-generated content is not accepted as a citable source or reference. Submitting AI-generated content without proper citation to original sources will be regarded as plagiarism and unauthorized copying.</w:t>
      </w:r>
    </w:p>
    <w:p w14:paraId="0148B1C6" w14:textId="77777777" w:rsidR="00C00FB9" w:rsidRDefault="00C00FB9">
      <w:pPr>
        <w:spacing w:after="0" w:line="240" w:lineRule="auto"/>
        <w:rPr>
          <w:rFonts w:eastAsiaTheme="minorHAnsi"/>
          <w:szCs w:val="20"/>
        </w:rPr>
      </w:pPr>
    </w:p>
    <w:p w14:paraId="5CD8970D" w14:textId="77777777" w:rsidR="00C00FB9" w:rsidRDefault="00000000">
      <w:pPr>
        <w:spacing w:after="0" w:line="240" w:lineRule="auto"/>
        <w:rPr>
          <w:rFonts w:eastAsiaTheme="minorHAnsi"/>
          <w:b/>
          <w:bCs/>
          <w:sz w:val="24"/>
          <w:szCs w:val="24"/>
        </w:rPr>
      </w:pPr>
      <w:r>
        <w:rPr>
          <w:rFonts w:eastAsiaTheme="minorHAnsi"/>
          <w:b/>
          <w:bCs/>
          <w:sz w:val="24"/>
          <w:szCs w:val="24"/>
        </w:rPr>
        <w:t>5. Evaluation</w:t>
      </w:r>
    </w:p>
    <w:p w14:paraId="7C27A84F" w14:textId="77777777" w:rsidR="00C00FB9" w:rsidRDefault="00000000">
      <w:pPr>
        <w:spacing w:after="0" w:line="240" w:lineRule="auto"/>
        <w:rPr>
          <w:rFonts w:eastAsiaTheme="minorHAnsi"/>
          <w:b/>
          <w:bCs/>
          <w:szCs w:val="20"/>
        </w:rPr>
      </w:pPr>
      <w:r>
        <w:rPr>
          <w:rFonts w:eastAsiaTheme="minorHAnsi"/>
          <w:b/>
          <w:bCs/>
          <w:szCs w:val="20"/>
        </w:rPr>
        <w:t>5.1 Evaluation Criteria</w:t>
      </w:r>
    </w:p>
    <w:tbl>
      <w:tblPr>
        <w:tblStyle w:val="10"/>
        <w:tblW w:w="0" w:type="auto"/>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449"/>
        <w:gridCol w:w="1450"/>
        <w:gridCol w:w="1450"/>
        <w:gridCol w:w="1450"/>
        <w:gridCol w:w="1450"/>
        <w:gridCol w:w="1450"/>
        <w:gridCol w:w="992"/>
      </w:tblGrid>
      <w:tr w:rsidR="00C00FB9" w14:paraId="7480B95A" w14:textId="77777777">
        <w:trPr>
          <w:jc w:val="center"/>
        </w:trPr>
        <w:tc>
          <w:tcPr>
            <w:tcW w:w="1449" w:type="dxa"/>
            <w:tcBorders>
              <w:top w:val="single" w:sz="12" w:space="0" w:color="auto"/>
              <w:left w:val="single" w:sz="12" w:space="0" w:color="auto"/>
              <w:bottom w:val="single" w:sz="12" w:space="0" w:color="auto"/>
            </w:tcBorders>
            <w:vAlign w:val="center"/>
          </w:tcPr>
          <w:p w14:paraId="1870DB28" w14:textId="77777777" w:rsidR="00C00FB9" w:rsidRDefault="00000000">
            <w:pPr>
              <w:jc w:val="center"/>
              <w:rPr>
                <w:rFonts w:eastAsiaTheme="minorHAnsi"/>
                <w:b/>
                <w:bCs/>
                <w:szCs w:val="20"/>
              </w:rPr>
            </w:pPr>
            <w:r>
              <w:rPr>
                <w:rFonts w:eastAsiaTheme="minorHAnsi"/>
                <w:b/>
                <w:bCs/>
                <w:szCs w:val="20"/>
              </w:rPr>
              <w:t>Pre-lab Report</w:t>
            </w:r>
          </w:p>
        </w:tc>
        <w:tc>
          <w:tcPr>
            <w:tcW w:w="1450" w:type="dxa"/>
            <w:tcBorders>
              <w:top w:val="single" w:sz="12" w:space="0" w:color="auto"/>
              <w:bottom w:val="single" w:sz="12" w:space="0" w:color="auto"/>
            </w:tcBorders>
            <w:vAlign w:val="center"/>
          </w:tcPr>
          <w:p w14:paraId="3C945C22" w14:textId="77777777" w:rsidR="00C00FB9" w:rsidRDefault="00000000">
            <w:pPr>
              <w:jc w:val="center"/>
              <w:rPr>
                <w:rFonts w:eastAsiaTheme="minorHAnsi"/>
                <w:b/>
                <w:bCs/>
                <w:szCs w:val="20"/>
              </w:rPr>
            </w:pPr>
            <w:r>
              <w:rPr>
                <w:rFonts w:eastAsiaTheme="minorHAnsi"/>
                <w:b/>
                <w:bCs/>
                <w:szCs w:val="20"/>
              </w:rPr>
              <w:t>Lab Activity and Report</w:t>
            </w:r>
          </w:p>
        </w:tc>
        <w:tc>
          <w:tcPr>
            <w:tcW w:w="1450" w:type="dxa"/>
            <w:tcBorders>
              <w:top w:val="single" w:sz="12" w:space="0" w:color="auto"/>
              <w:bottom w:val="single" w:sz="12" w:space="0" w:color="auto"/>
            </w:tcBorders>
            <w:vAlign w:val="center"/>
          </w:tcPr>
          <w:p w14:paraId="229F4C96" w14:textId="77777777" w:rsidR="00C00FB9" w:rsidRDefault="00000000">
            <w:pPr>
              <w:jc w:val="center"/>
              <w:rPr>
                <w:rFonts w:eastAsiaTheme="minorHAnsi"/>
                <w:b/>
                <w:bCs/>
                <w:szCs w:val="20"/>
              </w:rPr>
            </w:pPr>
            <w:r>
              <w:rPr>
                <w:rFonts w:eastAsiaTheme="minorHAnsi"/>
                <w:b/>
                <w:bCs/>
                <w:szCs w:val="20"/>
              </w:rPr>
              <w:t>Projects</w:t>
            </w:r>
          </w:p>
        </w:tc>
        <w:tc>
          <w:tcPr>
            <w:tcW w:w="1450" w:type="dxa"/>
            <w:tcBorders>
              <w:top w:val="single" w:sz="12" w:space="0" w:color="auto"/>
              <w:bottom w:val="single" w:sz="12" w:space="0" w:color="auto"/>
            </w:tcBorders>
            <w:vAlign w:val="center"/>
          </w:tcPr>
          <w:p w14:paraId="5449CDDD" w14:textId="77777777" w:rsidR="00C00FB9" w:rsidRDefault="00000000">
            <w:pPr>
              <w:jc w:val="center"/>
              <w:rPr>
                <w:rFonts w:eastAsiaTheme="minorHAnsi"/>
                <w:b/>
                <w:bCs/>
                <w:szCs w:val="20"/>
              </w:rPr>
            </w:pPr>
            <w:r>
              <w:rPr>
                <w:rFonts w:eastAsiaTheme="minorHAnsi"/>
                <w:b/>
                <w:bCs/>
                <w:szCs w:val="20"/>
              </w:rPr>
              <w:t>Mid-term Exam</w:t>
            </w:r>
          </w:p>
        </w:tc>
        <w:tc>
          <w:tcPr>
            <w:tcW w:w="1450" w:type="dxa"/>
            <w:tcBorders>
              <w:top w:val="single" w:sz="12" w:space="0" w:color="auto"/>
              <w:bottom w:val="single" w:sz="12" w:space="0" w:color="auto"/>
            </w:tcBorders>
            <w:vAlign w:val="center"/>
          </w:tcPr>
          <w:p w14:paraId="2E6B7A0B" w14:textId="77777777" w:rsidR="00C00FB9" w:rsidRDefault="00000000">
            <w:pPr>
              <w:jc w:val="center"/>
              <w:rPr>
                <w:rFonts w:eastAsiaTheme="minorHAnsi"/>
                <w:b/>
                <w:bCs/>
                <w:szCs w:val="20"/>
              </w:rPr>
            </w:pPr>
            <w:r>
              <w:rPr>
                <w:rFonts w:eastAsiaTheme="minorHAnsi"/>
                <w:b/>
                <w:bCs/>
                <w:szCs w:val="20"/>
              </w:rPr>
              <w:t>Final Exam</w:t>
            </w:r>
          </w:p>
        </w:tc>
        <w:tc>
          <w:tcPr>
            <w:tcW w:w="1450" w:type="dxa"/>
            <w:tcBorders>
              <w:top w:val="single" w:sz="12" w:space="0" w:color="auto"/>
              <w:bottom w:val="single" w:sz="12" w:space="0" w:color="auto"/>
              <w:right w:val="double" w:sz="4" w:space="0" w:color="auto"/>
            </w:tcBorders>
            <w:vAlign w:val="center"/>
          </w:tcPr>
          <w:p w14:paraId="6C35BAE8" w14:textId="77777777" w:rsidR="00C00FB9" w:rsidRDefault="00000000">
            <w:pPr>
              <w:jc w:val="center"/>
              <w:rPr>
                <w:rFonts w:eastAsiaTheme="minorHAnsi"/>
                <w:b/>
                <w:bCs/>
                <w:szCs w:val="20"/>
              </w:rPr>
            </w:pPr>
            <w:r>
              <w:rPr>
                <w:rFonts w:eastAsiaTheme="minorHAnsi"/>
                <w:b/>
                <w:bCs/>
                <w:szCs w:val="20"/>
              </w:rPr>
              <w:t>Attendance and Attitude</w:t>
            </w:r>
          </w:p>
        </w:tc>
        <w:tc>
          <w:tcPr>
            <w:tcW w:w="992" w:type="dxa"/>
            <w:tcBorders>
              <w:top w:val="single" w:sz="12" w:space="0" w:color="auto"/>
              <w:left w:val="double" w:sz="4" w:space="0" w:color="auto"/>
              <w:bottom w:val="single" w:sz="12" w:space="0" w:color="auto"/>
              <w:right w:val="single" w:sz="12" w:space="0" w:color="auto"/>
            </w:tcBorders>
            <w:vAlign w:val="center"/>
          </w:tcPr>
          <w:p w14:paraId="645037FC" w14:textId="77777777" w:rsidR="00C00FB9" w:rsidRDefault="00000000">
            <w:pPr>
              <w:jc w:val="center"/>
              <w:rPr>
                <w:rFonts w:eastAsiaTheme="minorHAnsi"/>
                <w:b/>
                <w:bCs/>
                <w:szCs w:val="20"/>
              </w:rPr>
            </w:pPr>
            <w:r>
              <w:rPr>
                <w:rFonts w:eastAsiaTheme="minorHAnsi"/>
                <w:b/>
                <w:bCs/>
                <w:szCs w:val="20"/>
              </w:rPr>
              <w:t>Sum</w:t>
            </w:r>
          </w:p>
        </w:tc>
      </w:tr>
      <w:tr w:rsidR="00C00FB9" w14:paraId="0DE069F0" w14:textId="77777777">
        <w:trPr>
          <w:jc w:val="center"/>
        </w:trPr>
        <w:tc>
          <w:tcPr>
            <w:tcW w:w="1449" w:type="dxa"/>
            <w:tcBorders>
              <w:top w:val="single" w:sz="12" w:space="0" w:color="auto"/>
              <w:left w:val="single" w:sz="12" w:space="0" w:color="auto"/>
              <w:bottom w:val="single" w:sz="12" w:space="0" w:color="auto"/>
            </w:tcBorders>
            <w:vAlign w:val="center"/>
          </w:tcPr>
          <w:p w14:paraId="0953A6BD" w14:textId="77777777" w:rsidR="00C00FB9" w:rsidRDefault="00000000">
            <w:pPr>
              <w:jc w:val="center"/>
              <w:rPr>
                <w:rFonts w:eastAsiaTheme="minorHAnsi"/>
                <w:szCs w:val="20"/>
              </w:rPr>
            </w:pPr>
            <w:r>
              <w:rPr>
                <w:rFonts w:eastAsiaTheme="minorHAnsi"/>
                <w:szCs w:val="20"/>
              </w:rPr>
              <w:t>12%</w:t>
            </w:r>
          </w:p>
        </w:tc>
        <w:tc>
          <w:tcPr>
            <w:tcW w:w="1450" w:type="dxa"/>
            <w:tcBorders>
              <w:top w:val="single" w:sz="12" w:space="0" w:color="auto"/>
              <w:bottom w:val="single" w:sz="12" w:space="0" w:color="auto"/>
            </w:tcBorders>
            <w:vAlign w:val="center"/>
          </w:tcPr>
          <w:p w14:paraId="6930497E" w14:textId="77777777" w:rsidR="00C00FB9" w:rsidRDefault="00000000">
            <w:pPr>
              <w:jc w:val="center"/>
              <w:rPr>
                <w:rFonts w:eastAsiaTheme="minorHAnsi"/>
                <w:szCs w:val="20"/>
              </w:rPr>
            </w:pPr>
            <w:r>
              <w:rPr>
                <w:rFonts w:eastAsiaTheme="minorHAnsi"/>
                <w:szCs w:val="20"/>
              </w:rPr>
              <w:t>36%</w:t>
            </w:r>
          </w:p>
        </w:tc>
        <w:tc>
          <w:tcPr>
            <w:tcW w:w="1450" w:type="dxa"/>
            <w:tcBorders>
              <w:top w:val="single" w:sz="12" w:space="0" w:color="auto"/>
              <w:bottom w:val="single" w:sz="12" w:space="0" w:color="auto"/>
            </w:tcBorders>
            <w:vAlign w:val="center"/>
          </w:tcPr>
          <w:p w14:paraId="7C8066BF" w14:textId="77777777" w:rsidR="00C00FB9" w:rsidRDefault="00000000">
            <w:pPr>
              <w:jc w:val="center"/>
              <w:rPr>
                <w:rFonts w:eastAsiaTheme="minorHAnsi"/>
                <w:szCs w:val="20"/>
              </w:rPr>
            </w:pPr>
            <w:r>
              <w:rPr>
                <w:rFonts w:eastAsiaTheme="minorHAnsi"/>
                <w:szCs w:val="20"/>
              </w:rPr>
              <w:t>16%</w:t>
            </w:r>
          </w:p>
        </w:tc>
        <w:tc>
          <w:tcPr>
            <w:tcW w:w="1450" w:type="dxa"/>
            <w:tcBorders>
              <w:top w:val="single" w:sz="12" w:space="0" w:color="auto"/>
              <w:bottom w:val="single" w:sz="12" w:space="0" w:color="auto"/>
            </w:tcBorders>
            <w:vAlign w:val="center"/>
          </w:tcPr>
          <w:p w14:paraId="64F2B6E1" w14:textId="77777777" w:rsidR="00C00FB9" w:rsidRDefault="00000000">
            <w:pPr>
              <w:jc w:val="center"/>
              <w:rPr>
                <w:rFonts w:eastAsiaTheme="minorHAnsi"/>
                <w:szCs w:val="20"/>
              </w:rPr>
            </w:pPr>
            <w:r>
              <w:rPr>
                <w:rFonts w:eastAsiaTheme="minorHAnsi"/>
                <w:szCs w:val="20"/>
              </w:rPr>
              <w:t>12%</w:t>
            </w:r>
          </w:p>
        </w:tc>
        <w:tc>
          <w:tcPr>
            <w:tcW w:w="1450" w:type="dxa"/>
            <w:tcBorders>
              <w:top w:val="single" w:sz="12" w:space="0" w:color="auto"/>
              <w:bottom w:val="single" w:sz="12" w:space="0" w:color="auto"/>
            </w:tcBorders>
            <w:vAlign w:val="center"/>
          </w:tcPr>
          <w:p w14:paraId="4E5EBB91" w14:textId="77777777" w:rsidR="00C00FB9" w:rsidRDefault="00000000">
            <w:pPr>
              <w:jc w:val="center"/>
              <w:rPr>
                <w:rFonts w:eastAsiaTheme="minorHAnsi"/>
                <w:szCs w:val="20"/>
              </w:rPr>
            </w:pPr>
            <w:r>
              <w:rPr>
                <w:rFonts w:eastAsiaTheme="minorHAnsi"/>
                <w:szCs w:val="20"/>
              </w:rPr>
              <w:t>14%</w:t>
            </w:r>
          </w:p>
        </w:tc>
        <w:tc>
          <w:tcPr>
            <w:tcW w:w="1450" w:type="dxa"/>
            <w:tcBorders>
              <w:top w:val="single" w:sz="12" w:space="0" w:color="auto"/>
              <w:bottom w:val="single" w:sz="12" w:space="0" w:color="auto"/>
              <w:right w:val="double" w:sz="4" w:space="0" w:color="auto"/>
            </w:tcBorders>
            <w:vAlign w:val="center"/>
          </w:tcPr>
          <w:p w14:paraId="234E7DBF" w14:textId="77777777" w:rsidR="00C00FB9" w:rsidRDefault="00000000">
            <w:pPr>
              <w:jc w:val="center"/>
              <w:rPr>
                <w:rFonts w:eastAsiaTheme="minorHAnsi"/>
                <w:szCs w:val="20"/>
              </w:rPr>
            </w:pPr>
            <w:r>
              <w:rPr>
                <w:rFonts w:eastAsiaTheme="minorHAnsi"/>
                <w:szCs w:val="20"/>
              </w:rPr>
              <w:t>10%</w:t>
            </w:r>
          </w:p>
        </w:tc>
        <w:tc>
          <w:tcPr>
            <w:tcW w:w="992" w:type="dxa"/>
            <w:tcBorders>
              <w:top w:val="single" w:sz="12" w:space="0" w:color="auto"/>
              <w:left w:val="double" w:sz="4" w:space="0" w:color="auto"/>
              <w:bottom w:val="single" w:sz="12" w:space="0" w:color="auto"/>
              <w:right w:val="single" w:sz="12" w:space="0" w:color="auto"/>
            </w:tcBorders>
            <w:vAlign w:val="center"/>
          </w:tcPr>
          <w:p w14:paraId="153ADA96" w14:textId="77777777" w:rsidR="00C00FB9" w:rsidRDefault="00000000">
            <w:pPr>
              <w:jc w:val="center"/>
              <w:rPr>
                <w:rFonts w:eastAsiaTheme="minorHAnsi"/>
                <w:szCs w:val="20"/>
              </w:rPr>
            </w:pPr>
            <w:r>
              <w:rPr>
                <w:rFonts w:eastAsiaTheme="minorHAnsi"/>
                <w:szCs w:val="20"/>
              </w:rPr>
              <w:t>100%</w:t>
            </w:r>
          </w:p>
        </w:tc>
      </w:tr>
    </w:tbl>
    <w:p w14:paraId="754CCD90" w14:textId="77777777" w:rsidR="00C00FB9" w:rsidRDefault="00C00FB9">
      <w:pPr>
        <w:spacing w:after="0" w:line="240" w:lineRule="auto"/>
        <w:rPr>
          <w:rFonts w:eastAsiaTheme="minorHAnsi"/>
          <w:szCs w:val="20"/>
        </w:rPr>
      </w:pPr>
    </w:p>
    <w:p w14:paraId="1E77020E" w14:textId="77777777" w:rsidR="00C00FB9" w:rsidRDefault="00000000">
      <w:pPr>
        <w:spacing w:after="0" w:line="240" w:lineRule="auto"/>
        <w:rPr>
          <w:rFonts w:eastAsiaTheme="minorHAnsi"/>
          <w:b/>
          <w:bCs/>
          <w:szCs w:val="20"/>
        </w:rPr>
      </w:pPr>
      <w:r>
        <w:rPr>
          <w:rFonts w:eastAsiaTheme="minorHAnsi"/>
          <w:b/>
          <w:bCs/>
          <w:szCs w:val="20"/>
        </w:rPr>
        <w:t>5.2 Evaluation Method</w:t>
      </w:r>
    </w:p>
    <w:p w14:paraId="56968669" w14:textId="77777777" w:rsidR="00C00FB9" w:rsidRDefault="00000000">
      <w:pPr>
        <w:spacing w:after="0" w:line="240" w:lineRule="auto"/>
        <w:rPr>
          <w:rFonts w:eastAsiaTheme="minorHAnsi"/>
          <w:b/>
          <w:bCs/>
          <w:szCs w:val="20"/>
        </w:rPr>
      </w:pPr>
      <w:r>
        <w:rPr>
          <w:rFonts w:eastAsiaTheme="minorHAnsi"/>
          <w:b/>
          <w:bCs/>
          <w:szCs w:val="20"/>
        </w:rPr>
        <w:t>5.2.1 Pre-lab Report (12%)</w:t>
      </w:r>
    </w:p>
    <w:p w14:paraId="67AF543E" w14:textId="77777777" w:rsidR="00C00FB9" w:rsidRDefault="00000000">
      <w:pPr>
        <w:pStyle w:val="ab"/>
        <w:numPr>
          <w:ilvl w:val="0"/>
          <w:numId w:val="5"/>
        </w:numPr>
        <w:spacing w:after="0" w:line="240" w:lineRule="auto"/>
        <w:ind w:leftChars="0"/>
        <w:rPr>
          <w:rFonts w:eastAsiaTheme="minorHAnsi"/>
          <w:szCs w:val="20"/>
        </w:rPr>
      </w:pPr>
      <w:r>
        <w:rPr>
          <w:rFonts w:eastAsiaTheme="minorHAnsi"/>
          <w:szCs w:val="20"/>
        </w:rPr>
        <w:t>A pre-lab report that includes background information relevant to the experiment must be submitted before class begins. The topics are available in the [7. Weekly Plans] section below.</w:t>
      </w:r>
    </w:p>
    <w:p w14:paraId="4C3FB028" w14:textId="77777777" w:rsidR="00C00FB9" w:rsidRDefault="00000000">
      <w:pPr>
        <w:pStyle w:val="ab"/>
        <w:numPr>
          <w:ilvl w:val="0"/>
          <w:numId w:val="5"/>
        </w:numPr>
        <w:spacing w:after="0" w:line="240" w:lineRule="auto"/>
        <w:ind w:leftChars="0"/>
        <w:rPr>
          <w:rFonts w:eastAsiaTheme="minorHAnsi"/>
          <w:szCs w:val="20"/>
        </w:rPr>
      </w:pPr>
      <w:r>
        <w:rPr>
          <w:rFonts w:eastAsiaTheme="minorHAnsi"/>
          <w:szCs w:val="20"/>
        </w:rPr>
        <w:t>The pre-lab reports must be handwritten on A4-sized paper (1–2 pages).</w:t>
      </w:r>
    </w:p>
    <w:p w14:paraId="4255BC02" w14:textId="77777777" w:rsidR="00C00FB9" w:rsidRDefault="00000000">
      <w:pPr>
        <w:pStyle w:val="ab"/>
        <w:numPr>
          <w:ilvl w:val="0"/>
          <w:numId w:val="5"/>
        </w:numPr>
        <w:spacing w:after="0" w:line="240" w:lineRule="auto"/>
        <w:ind w:leftChars="0"/>
        <w:rPr>
          <w:rFonts w:eastAsiaTheme="minorHAnsi"/>
          <w:szCs w:val="20"/>
        </w:rPr>
      </w:pPr>
      <w:r>
        <w:rPr>
          <w:rFonts w:eastAsiaTheme="minorHAnsi"/>
          <w:szCs w:val="20"/>
        </w:rPr>
        <w:t>The pre-lab reports must be submitted by the stated deadline using the designated submission method. Late submissions, non-submissions, or submissions made through unauthorized means will result in significant penalties in the evaluation.</w:t>
      </w:r>
    </w:p>
    <w:p w14:paraId="6E1A6B85" w14:textId="77777777" w:rsidR="00C00FB9" w:rsidRDefault="00C00FB9">
      <w:pPr>
        <w:spacing w:after="0" w:line="240" w:lineRule="auto"/>
        <w:rPr>
          <w:rFonts w:eastAsiaTheme="minorHAnsi"/>
          <w:szCs w:val="20"/>
        </w:rPr>
      </w:pPr>
    </w:p>
    <w:p w14:paraId="069BC282" w14:textId="77777777" w:rsidR="00C00FB9" w:rsidRDefault="00000000">
      <w:pPr>
        <w:spacing w:after="0" w:line="240" w:lineRule="auto"/>
        <w:rPr>
          <w:rFonts w:eastAsiaTheme="minorHAnsi"/>
          <w:b/>
          <w:bCs/>
          <w:szCs w:val="20"/>
        </w:rPr>
      </w:pPr>
      <w:r>
        <w:rPr>
          <w:rFonts w:eastAsiaTheme="minorHAnsi"/>
          <w:b/>
          <w:bCs/>
          <w:szCs w:val="20"/>
        </w:rPr>
        <w:t>5.2.2 Lab Activity and Report (36%)</w:t>
      </w:r>
    </w:p>
    <w:p w14:paraId="2081AC00" w14:textId="77777777" w:rsidR="00C00FB9" w:rsidRDefault="00000000">
      <w:pPr>
        <w:pStyle w:val="ab"/>
        <w:numPr>
          <w:ilvl w:val="0"/>
          <w:numId w:val="6"/>
        </w:numPr>
        <w:spacing w:after="0" w:line="240" w:lineRule="auto"/>
        <w:ind w:leftChars="0"/>
        <w:rPr>
          <w:rFonts w:eastAsiaTheme="minorHAnsi"/>
          <w:szCs w:val="20"/>
        </w:rPr>
      </w:pPr>
      <w:r>
        <w:rPr>
          <w:rFonts w:eastAsiaTheme="minorHAnsi"/>
          <w:szCs w:val="20"/>
        </w:rPr>
        <w:t>Laboratory activities will be conducted during class. The points assigned to this criterion are 20%.</w:t>
      </w:r>
    </w:p>
    <w:p w14:paraId="29B04D60" w14:textId="77777777" w:rsidR="00C00FB9" w:rsidRDefault="00000000">
      <w:pPr>
        <w:pStyle w:val="ab"/>
        <w:numPr>
          <w:ilvl w:val="0"/>
          <w:numId w:val="6"/>
        </w:numPr>
        <w:spacing w:after="0" w:line="240" w:lineRule="auto"/>
        <w:ind w:leftChars="0"/>
        <w:rPr>
          <w:rFonts w:eastAsiaTheme="minorHAnsi"/>
          <w:szCs w:val="20"/>
        </w:rPr>
      </w:pPr>
      <w:r>
        <w:rPr>
          <w:rFonts w:eastAsiaTheme="minorHAnsi"/>
          <w:szCs w:val="20"/>
        </w:rPr>
        <w:t>Laboratory worksheets (reports) will be provided for each activity. Each worksheet must be completed by hand and submitted before leaving class. The points assigned to this criterion are 16%.</w:t>
      </w:r>
    </w:p>
    <w:p w14:paraId="6B951964" w14:textId="77777777" w:rsidR="00C00FB9" w:rsidRDefault="00000000">
      <w:pPr>
        <w:pStyle w:val="ab"/>
        <w:numPr>
          <w:ilvl w:val="0"/>
          <w:numId w:val="6"/>
        </w:numPr>
        <w:spacing w:after="0" w:line="240" w:lineRule="auto"/>
        <w:ind w:leftChars="0"/>
        <w:rPr>
          <w:rFonts w:eastAsiaTheme="minorHAnsi"/>
          <w:szCs w:val="20"/>
        </w:rPr>
      </w:pPr>
      <w:r>
        <w:rPr>
          <w:rFonts w:eastAsiaTheme="minorHAnsi"/>
          <w:szCs w:val="20"/>
        </w:rPr>
        <w:t>Excused absences and medical absences guarantee attendance points in accordance with the Korea Science Academy Regulations. However, penalties for not conducting the lab activity in the designated class hours and for not submitting the corresponding worksheet still apply.</w:t>
      </w:r>
    </w:p>
    <w:p w14:paraId="51FBF009" w14:textId="77777777" w:rsidR="00C00FB9" w:rsidRDefault="00000000">
      <w:pPr>
        <w:pStyle w:val="ab"/>
        <w:numPr>
          <w:ilvl w:val="0"/>
          <w:numId w:val="6"/>
        </w:numPr>
        <w:spacing w:after="0" w:line="240" w:lineRule="auto"/>
        <w:ind w:leftChars="0"/>
        <w:rPr>
          <w:rFonts w:eastAsiaTheme="minorHAnsi"/>
          <w:szCs w:val="20"/>
        </w:rPr>
      </w:pPr>
      <w:r>
        <w:rPr>
          <w:rFonts w:eastAsiaTheme="minorHAnsi"/>
          <w:szCs w:val="20"/>
        </w:rPr>
        <w:t>The worksheets must be submitted by the stated deadline using the designated submission method. Late submissions, non-submissions, or submissions made through unauthorized means will result in significant penalties in the evaluation.</w:t>
      </w:r>
    </w:p>
    <w:p w14:paraId="493479E3" w14:textId="77777777" w:rsidR="00C00FB9" w:rsidRDefault="00C00FB9">
      <w:pPr>
        <w:spacing w:after="0" w:line="240" w:lineRule="auto"/>
        <w:rPr>
          <w:rFonts w:eastAsiaTheme="minorHAnsi"/>
          <w:szCs w:val="20"/>
        </w:rPr>
      </w:pPr>
    </w:p>
    <w:p w14:paraId="7D34D386" w14:textId="77777777" w:rsidR="00C00FB9" w:rsidRDefault="00000000">
      <w:pPr>
        <w:spacing w:after="0" w:line="240" w:lineRule="auto"/>
        <w:rPr>
          <w:rFonts w:eastAsiaTheme="minorHAnsi"/>
          <w:b/>
          <w:bCs/>
          <w:szCs w:val="20"/>
        </w:rPr>
      </w:pPr>
      <w:r>
        <w:rPr>
          <w:rFonts w:eastAsiaTheme="minorHAnsi"/>
          <w:b/>
          <w:bCs/>
          <w:szCs w:val="20"/>
        </w:rPr>
        <w:t>5.2.3 Projects (16%)</w:t>
      </w:r>
    </w:p>
    <w:p w14:paraId="6EA3C89E" w14:textId="77777777" w:rsidR="00C00FB9" w:rsidRDefault="00000000">
      <w:pPr>
        <w:pStyle w:val="ab"/>
        <w:numPr>
          <w:ilvl w:val="0"/>
          <w:numId w:val="7"/>
        </w:numPr>
        <w:spacing w:after="0" w:line="240" w:lineRule="auto"/>
        <w:ind w:leftChars="0"/>
        <w:rPr>
          <w:rFonts w:eastAsiaTheme="minorHAnsi"/>
          <w:szCs w:val="20"/>
        </w:rPr>
      </w:pPr>
      <w:r>
        <w:rPr>
          <w:rFonts w:eastAsiaTheme="minorHAnsi"/>
          <w:szCs w:val="20"/>
        </w:rPr>
        <w:t>The Projects criterion evaluates (a) presentations on forensic case studies and (b) a team-based forensic performance project.</w:t>
      </w:r>
    </w:p>
    <w:p w14:paraId="1C5448DE" w14:textId="77777777" w:rsidR="00C00FB9" w:rsidRDefault="00000000">
      <w:pPr>
        <w:pStyle w:val="ab"/>
        <w:numPr>
          <w:ilvl w:val="0"/>
          <w:numId w:val="7"/>
        </w:numPr>
        <w:spacing w:after="0" w:line="240" w:lineRule="auto"/>
        <w:ind w:leftChars="0"/>
        <w:rPr>
          <w:rFonts w:eastAsiaTheme="minorHAnsi"/>
          <w:szCs w:val="20"/>
        </w:rPr>
      </w:pPr>
      <w:r>
        <w:rPr>
          <w:rFonts w:eastAsiaTheme="minorHAnsi"/>
          <w:szCs w:val="20"/>
        </w:rPr>
        <w:t>The (a) presentations on forensic case studies focus on scientific methods used to resolve crime cases. The points assigned to this criterion are 6%.</w:t>
      </w:r>
    </w:p>
    <w:p w14:paraId="687C1CAD" w14:textId="77777777" w:rsidR="00C00FB9" w:rsidRDefault="00000000">
      <w:pPr>
        <w:pStyle w:val="ab"/>
        <w:numPr>
          <w:ilvl w:val="0"/>
          <w:numId w:val="7"/>
        </w:numPr>
        <w:spacing w:after="0" w:line="240" w:lineRule="auto"/>
        <w:ind w:leftChars="0"/>
        <w:rPr>
          <w:rFonts w:eastAsiaTheme="minorHAnsi"/>
          <w:szCs w:val="20"/>
        </w:rPr>
      </w:pPr>
      <w:r>
        <w:rPr>
          <w:rFonts w:eastAsiaTheme="minorHAnsi"/>
          <w:szCs w:val="20"/>
        </w:rPr>
        <w:t>In the (b) team project, class members will be divided into two teams. Each team will construct a simulated crime scene in the forensic room based on a forensic scenario. The other team will conduct forensic investigations to resolve the simulated case. The points assigned to this criterion are 10%.</w:t>
      </w:r>
    </w:p>
    <w:p w14:paraId="7C65033E" w14:textId="77777777" w:rsidR="00C00FB9" w:rsidRDefault="00000000">
      <w:pPr>
        <w:pStyle w:val="ab"/>
        <w:numPr>
          <w:ilvl w:val="0"/>
          <w:numId w:val="7"/>
        </w:numPr>
        <w:spacing w:after="0" w:line="240" w:lineRule="auto"/>
        <w:ind w:leftChars="0"/>
        <w:rPr>
          <w:rFonts w:eastAsiaTheme="minorHAnsi"/>
          <w:szCs w:val="20"/>
        </w:rPr>
      </w:pPr>
      <w:r>
        <w:rPr>
          <w:rFonts w:eastAsiaTheme="minorHAnsi"/>
          <w:szCs w:val="20"/>
        </w:rPr>
        <w:t>The project scenario and final report must be submitted by the stated deadline using the designated submission method. Late submissions, non-submissions, or submissions made through unauthorized means will result in significant penalties in the evaluation.</w:t>
      </w:r>
    </w:p>
    <w:p w14:paraId="4A3A5F07" w14:textId="77777777" w:rsidR="00C00FB9" w:rsidRDefault="00C00FB9">
      <w:pPr>
        <w:spacing w:after="0" w:line="240" w:lineRule="auto"/>
        <w:rPr>
          <w:rFonts w:eastAsiaTheme="minorHAnsi"/>
          <w:szCs w:val="20"/>
        </w:rPr>
      </w:pPr>
    </w:p>
    <w:p w14:paraId="3C5C72F9" w14:textId="77777777" w:rsidR="00C00FB9" w:rsidRDefault="00000000">
      <w:pPr>
        <w:spacing w:after="0" w:line="240" w:lineRule="auto"/>
        <w:rPr>
          <w:rFonts w:eastAsiaTheme="minorHAnsi"/>
          <w:b/>
          <w:bCs/>
          <w:szCs w:val="20"/>
        </w:rPr>
      </w:pPr>
      <w:r>
        <w:rPr>
          <w:rFonts w:eastAsiaTheme="minorHAnsi"/>
          <w:b/>
          <w:bCs/>
          <w:szCs w:val="20"/>
        </w:rPr>
        <w:t>5.2.4 Mid-term (12%) and Final (14%) Exams</w:t>
      </w:r>
    </w:p>
    <w:p w14:paraId="41B395B8" w14:textId="77777777" w:rsidR="00C00FB9" w:rsidRDefault="00000000">
      <w:pPr>
        <w:pStyle w:val="ab"/>
        <w:numPr>
          <w:ilvl w:val="0"/>
          <w:numId w:val="8"/>
        </w:numPr>
        <w:spacing w:after="0" w:line="240" w:lineRule="auto"/>
        <w:ind w:leftChars="0"/>
        <w:rPr>
          <w:rFonts w:eastAsiaTheme="minorHAnsi"/>
          <w:szCs w:val="20"/>
        </w:rPr>
      </w:pPr>
      <w:r>
        <w:rPr>
          <w:rFonts w:eastAsiaTheme="minorHAnsi"/>
          <w:szCs w:val="20"/>
        </w:rPr>
        <w:t>The course is scheduled to include a midterm exam and a final exam.</w:t>
      </w:r>
    </w:p>
    <w:p w14:paraId="218396D4" w14:textId="77777777" w:rsidR="00C00FB9" w:rsidRDefault="00000000">
      <w:pPr>
        <w:pStyle w:val="ab"/>
        <w:numPr>
          <w:ilvl w:val="0"/>
          <w:numId w:val="8"/>
        </w:numPr>
        <w:spacing w:after="0" w:line="240" w:lineRule="auto"/>
        <w:ind w:leftChars="0"/>
        <w:rPr>
          <w:rFonts w:eastAsiaTheme="minorHAnsi"/>
          <w:szCs w:val="20"/>
        </w:rPr>
      </w:pPr>
      <w:r>
        <w:rPr>
          <w:rFonts w:eastAsiaTheme="minorHAnsi"/>
          <w:szCs w:val="20"/>
        </w:rPr>
        <w:t>The exams may include fill-in-the-blank, short-answer, and/or multiple-choice questions, among others.</w:t>
      </w:r>
    </w:p>
    <w:p w14:paraId="503DF478" w14:textId="77777777" w:rsidR="00C00FB9" w:rsidRDefault="00000000">
      <w:pPr>
        <w:pStyle w:val="ab"/>
        <w:numPr>
          <w:ilvl w:val="0"/>
          <w:numId w:val="8"/>
        </w:numPr>
        <w:spacing w:after="0" w:line="240" w:lineRule="auto"/>
        <w:ind w:leftChars="0"/>
        <w:rPr>
          <w:rFonts w:eastAsiaTheme="minorHAnsi"/>
          <w:szCs w:val="20"/>
        </w:rPr>
      </w:pPr>
      <w:r>
        <w:rPr>
          <w:rFonts w:eastAsiaTheme="minorHAnsi"/>
          <w:szCs w:val="20"/>
        </w:rPr>
        <w:t>Along with the other criteria, the exams will be administered in strict accordance with the Korea Science Academy Regulations and the [4.2 Academic Integrity Policy] section.</w:t>
      </w:r>
    </w:p>
    <w:p w14:paraId="73D874EF" w14:textId="77777777" w:rsidR="00C00FB9" w:rsidRDefault="00000000">
      <w:pPr>
        <w:pStyle w:val="ab"/>
        <w:numPr>
          <w:ilvl w:val="0"/>
          <w:numId w:val="8"/>
        </w:numPr>
        <w:spacing w:after="0" w:line="240" w:lineRule="auto"/>
        <w:ind w:leftChars="0"/>
        <w:rPr>
          <w:rFonts w:eastAsiaTheme="minorHAnsi"/>
          <w:szCs w:val="20"/>
        </w:rPr>
      </w:pPr>
      <w:r>
        <w:rPr>
          <w:rFonts w:eastAsiaTheme="minorHAnsi"/>
          <w:szCs w:val="20"/>
        </w:rPr>
        <w:t>The make-up score for an exam missed due to an excused absence or a medical absence shall be calculated as follows: determine the student’s percentile rank based on the total score from other exams in the same course that the student has taken, assign the score on the missed exam corresponding to the same percentile, and then multiply it by 100% (excused absence) or 80% (medical absence). Further details are available in the Korea Science Academy Regulations.</w:t>
      </w:r>
    </w:p>
    <w:p w14:paraId="520AF0C1" w14:textId="77777777" w:rsidR="00C00FB9" w:rsidRDefault="00C00FB9">
      <w:pPr>
        <w:spacing w:after="0" w:line="240" w:lineRule="auto"/>
        <w:rPr>
          <w:rFonts w:eastAsiaTheme="minorHAnsi"/>
          <w:szCs w:val="20"/>
        </w:rPr>
      </w:pPr>
    </w:p>
    <w:p w14:paraId="08C30697" w14:textId="77777777" w:rsidR="00C00FB9" w:rsidRDefault="00000000">
      <w:pPr>
        <w:spacing w:after="0" w:line="240" w:lineRule="auto"/>
        <w:rPr>
          <w:rFonts w:eastAsiaTheme="minorHAnsi"/>
          <w:b/>
          <w:bCs/>
          <w:szCs w:val="20"/>
        </w:rPr>
      </w:pPr>
      <w:r>
        <w:rPr>
          <w:rFonts w:eastAsiaTheme="minorHAnsi"/>
          <w:b/>
          <w:bCs/>
          <w:szCs w:val="20"/>
        </w:rPr>
        <w:t>5.2.5 Attendance and Attitude (10%)</w:t>
      </w:r>
    </w:p>
    <w:p w14:paraId="3CE0869A" w14:textId="77777777" w:rsidR="00C00FB9" w:rsidRDefault="00000000">
      <w:pPr>
        <w:pStyle w:val="ab"/>
        <w:numPr>
          <w:ilvl w:val="0"/>
          <w:numId w:val="9"/>
        </w:numPr>
        <w:spacing w:after="0" w:line="240" w:lineRule="auto"/>
        <w:ind w:leftChars="0"/>
        <w:rPr>
          <w:rFonts w:eastAsiaTheme="minorHAnsi"/>
          <w:szCs w:val="20"/>
        </w:rPr>
      </w:pPr>
      <w:r>
        <w:rPr>
          <w:rFonts w:eastAsiaTheme="minorHAnsi"/>
          <w:szCs w:val="20"/>
        </w:rPr>
        <w:t>A 0.5% penalty will be applied for each late arrival to class.</w:t>
      </w:r>
    </w:p>
    <w:p w14:paraId="0C98A12F" w14:textId="77777777" w:rsidR="00C00FB9" w:rsidRDefault="00000000">
      <w:pPr>
        <w:pStyle w:val="ab"/>
        <w:numPr>
          <w:ilvl w:val="0"/>
          <w:numId w:val="9"/>
        </w:numPr>
        <w:spacing w:after="0" w:line="240" w:lineRule="auto"/>
        <w:ind w:leftChars="0"/>
        <w:rPr>
          <w:rFonts w:eastAsiaTheme="minorHAnsi"/>
          <w:szCs w:val="20"/>
        </w:rPr>
      </w:pPr>
      <w:r>
        <w:rPr>
          <w:rFonts w:eastAsiaTheme="minorHAnsi"/>
          <w:szCs w:val="20"/>
        </w:rPr>
        <w:lastRenderedPageBreak/>
        <w:t>A 1% penalty will be applied for the first unexcused absence. The second unexcused absence will result in an additional 3% penalty, and the third in a 5% more penalty. (Total 9% of penalty for three unexcused absence). Four or more unexcused absences will result in a FAIL grade for the course.</w:t>
      </w:r>
    </w:p>
    <w:p w14:paraId="566C3661" w14:textId="77777777" w:rsidR="00C00FB9" w:rsidRDefault="00000000">
      <w:pPr>
        <w:pStyle w:val="ab"/>
        <w:numPr>
          <w:ilvl w:val="0"/>
          <w:numId w:val="9"/>
        </w:numPr>
        <w:spacing w:after="0" w:line="240" w:lineRule="auto"/>
        <w:ind w:leftChars="0"/>
        <w:rPr>
          <w:rFonts w:eastAsiaTheme="minorHAnsi"/>
          <w:szCs w:val="20"/>
        </w:rPr>
      </w:pPr>
      <w:r>
        <w:rPr>
          <w:rFonts w:eastAsiaTheme="minorHAnsi"/>
          <w:szCs w:val="20"/>
        </w:rPr>
        <w:t>Assessment under the Attitude criterion will be subject to the instructor’s discretion.</w:t>
      </w:r>
    </w:p>
    <w:p w14:paraId="106F0AD2" w14:textId="77777777" w:rsidR="00C00FB9" w:rsidRDefault="00000000">
      <w:pPr>
        <w:pStyle w:val="ab"/>
        <w:numPr>
          <w:ilvl w:val="0"/>
          <w:numId w:val="9"/>
        </w:numPr>
        <w:spacing w:after="0" w:line="240" w:lineRule="auto"/>
        <w:ind w:leftChars="0"/>
        <w:rPr>
          <w:rFonts w:eastAsiaTheme="minorHAnsi"/>
          <w:szCs w:val="20"/>
        </w:rPr>
      </w:pPr>
      <w:r>
        <w:rPr>
          <w:rFonts w:eastAsiaTheme="minorHAnsi"/>
          <w:szCs w:val="20"/>
        </w:rPr>
        <w:t>Sleeping, disrupting the class, disobeying instructions, etc., may result in significant penalties.</w:t>
      </w:r>
    </w:p>
    <w:p w14:paraId="0EFEDD21" w14:textId="77777777" w:rsidR="00C00FB9" w:rsidRDefault="00000000">
      <w:pPr>
        <w:pStyle w:val="ab"/>
        <w:numPr>
          <w:ilvl w:val="0"/>
          <w:numId w:val="9"/>
        </w:numPr>
        <w:spacing w:after="0" w:line="240" w:lineRule="auto"/>
        <w:ind w:leftChars="0"/>
        <w:rPr>
          <w:rFonts w:eastAsiaTheme="minorHAnsi"/>
          <w:szCs w:val="20"/>
        </w:rPr>
      </w:pPr>
      <w:r>
        <w:rPr>
          <w:rFonts w:eastAsiaTheme="minorHAnsi"/>
          <w:szCs w:val="20"/>
        </w:rPr>
        <w:t>A 1% penalty will be applied for each violation of the tidiness regulations.</w:t>
      </w:r>
    </w:p>
    <w:p w14:paraId="6275EF5D" w14:textId="77777777" w:rsidR="00C00FB9" w:rsidRDefault="00C00FB9">
      <w:pPr>
        <w:spacing w:after="0" w:line="240" w:lineRule="auto"/>
        <w:rPr>
          <w:rFonts w:eastAsiaTheme="minorHAnsi"/>
          <w:szCs w:val="20"/>
        </w:rPr>
      </w:pPr>
    </w:p>
    <w:p w14:paraId="616C9B59" w14:textId="77777777" w:rsidR="00C00FB9" w:rsidRDefault="00000000">
      <w:pPr>
        <w:spacing w:after="0" w:line="240" w:lineRule="auto"/>
        <w:rPr>
          <w:rFonts w:eastAsiaTheme="minorHAnsi"/>
          <w:b/>
          <w:bCs/>
          <w:sz w:val="24"/>
          <w:szCs w:val="24"/>
        </w:rPr>
      </w:pPr>
      <w:r>
        <w:rPr>
          <w:rFonts w:eastAsiaTheme="minorHAnsi"/>
          <w:b/>
          <w:bCs/>
          <w:sz w:val="24"/>
          <w:szCs w:val="24"/>
        </w:rPr>
        <w:t>6. Criteria for Awarding Credits</w:t>
      </w:r>
    </w:p>
    <w:p w14:paraId="1E9099FF" w14:textId="77777777" w:rsidR="00C00FB9" w:rsidRDefault="00000000">
      <w:pPr>
        <w:pStyle w:val="ab"/>
        <w:numPr>
          <w:ilvl w:val="0"/>
          <w:numId w:val="10"/>
        </w:numPr>
        <w:spacing w:after="0" w:line="240" w:lineRule="auto"/>
        <w:ind w:leftChars="0"/>
        <w:rPr>
          <w:rFonts w:eastAsiaTheme="minorHAnsi"/>
          <w:szCs w:val="20"/>
        </w:rPr>
      </w:pPr>
      <w:r>
        <w:rPr>
          <w:rFonts w:eastAsiaTheme="minorHAnsi"/>
          <w:szCs w:val="20"/>
        </w:rPr>
        <w:t>The course will follow an absolute grading (criterion-referenced grading) system. Grades will be assigned based on the over evaluation points that each student achieves.</w:t>
      </w:r>
    </w:p>
    <w:p w14:paraId="2C709E5C" w14:textId="77777777" w:rsidR="00C00FB9" w:rsidRDefault="00000000">
      <w:pPr>
        <w:pStyle w:val="ab"/>
        <w:numPr>
          <w:ilvl w:val="0"/>
          <w:numId w:val="10"/>
        </w:numPr>
        <w:spacing w:after="0" w:line="240" w:lineRule="auto"/>
        <w:ind w:leftChars="0"/>
        <w:rPr>
          <w:rFonts w:eastAsiaTheme="minorHAnsi"/>
          <w:szCs w:val="20"/>
        </w:rPr>
      </w:pPr>
      <w:r>
        <w:rPr>
          <w:rFonts w:eastAsiaTheme="minorHAnsi"/>
          <w:szCs w:val="20"/>
        </w:rPr>
        <w:t>The grading scale is as follow: 100-90: A+, 90-85: A0, 85-80: A-, 80-75: B+, 75-70: B0, 70-65: B-, 65-60: C+, 60-55: C0, 55-50: C-, 50-45: D+, 45-40: D0, 40-35: D-, 35-: F.</w:t>
      </w:r>
    </w:p>
    <w:p w14:paraId="7777F746" w14:textId="77777777" w:rsidR="00C00FB9" w:rsidRDefault="00000000">
      <w:pPr>
        <w:pStyle w:val="ab"/>
        <w:numPr>
          <w:ilvl w:val="0"/>
          <w:numId w:val="10"/>
        </w:numPr>
        <w:ind w:leftChars="0"/>
        <w:rPr>
          <w:rFonts w:eastAsiaTheme="minorHAnsi"/>
          <w:szCs w:val="20"/>
        </w:rPr>
      </w:pPr>
      <w:r>
        <w:rPr>
          <w:rFonts w:eastAsiaTheme="minorHAnsi"/>
          <w:szCs w:val="20"/>
        </w:rPr>
        <w:t>Students with outstanding academic achievement may be recommended for the Academic Excellence Award and the Principal's Award, and their performance is recorded under the core competencies in the Subject Details. However, students with poor academic attitude or poor attendance will be excluded from consideration.</w:t>
      </w:r>
    </w:p>
    <w:p w14:paraId="5056400D" w14:textId="77777777" w:rsidR="00C00FB9" w:rsidRDefault="00C00FB9">
      <w:pPr>
        <w:spacing w:after="0" w:line="240" w:lineRule="auto"/>
        <w:rPr>
          <w:rFonts w:eastAsiaTheme="minorHAnsi"/>
          <w:szCs w:val="20"/>
        </w:rPr>
      </w:pPr>
    </w:p>
    <w:p w14:paraId="17E403B9" w14:textId="77777777" w:rsidR="00C00FB9" w:rsidRDefault="00000000">
      <w:pPr>
        <w:spacing w:after="0" w:line="240" w:lineRule="auto"/>
        <w:rPr>
          <w:rFonts w:eastAsiaTheme="minorHAnsi"/>
          <w:b/>
          <w:bCs/>
          <w:sz w:val="24"/>
          <w:szCs w:val="24"/>
        </w:rPr>
      </w:pPr>
      <w:r>
        <w:rPr>
          <w:rFonts w:eastAsiaTheme="minorHAnsi"/>
          <w:b/>
          <w:bCs/>
          <w:sz w:val="24"/>
          <w:szCs w:val="24"/>
        </w:rPr>
        <w:t>7. Weekly Plans</w:t>
      </w:r>
    </w:p>
    <w:tbl>
      <w:tblPr>
        <w:tblOverlap w:val="never"/>
        <w:tblW w:w="10432" w:type="dxa"/>
        <w:tblBorders>
          <w:top w:val="single" w:sz="12" w:space="0" w:color="auto"/>
          <w:left w:val="single" w:sz="12" w:space="0" w:color="auto"/>
          <w:bottom w:val="single" w:sz="12" w:space="0" w:color="auto"/>
          <w:right w:val="single" w:sz="12" w:space="0" w:color="auto"/>
          <w:insideH w:val="single" w:sz="2" w:space="0" w:color="000000"/>
          <w:insideV w:val="single" w:sz="2" w:space="0" w:color="000000"/>
        </w:tblBorders>
        <w:shd w:val="clear" w:color="000000" w:fill="FFFFFF"/>
        <w:tblLayout w:type="fixed"/>
        <w:tblCellMar>
          <w:top w:w="15" w:type="dxa"/>
          <w:left w:w="15" w:type="dxa"/>
          <w:bottom w:w="15" w:type="dxa"/>
          <w:right w:w="15" w:type="dxa"/>
        </w:tblCellMar>
        <w:tblLook w:val="04A0" w:firstRow="1" w:lastRow="0" w:firstColumn="1" w:lastColumn="0" w:noHBand="0" w:noVBand="1"/>
      </w:tblPr>
      <w:tblGrid>
        <w:gridCol w:w="1644"/>
        <w:gridCol w:w="5953"/>
        <w:gridCol w:w="2835"/>
      </w:tblGrid>
      <w:tr w:rsidR="00C00FB9" w14:paraId="2E6D3AB8" w14:textId="77777777">
        <w:trPr>
          <w:trHeight w:val="397"/>
        </w:trPr>
        <w:tc>
          <w:tcPr>
            <w:tcW w:w="1644" w:type="dxa"/>
            <w:tcBorders>
              <w:bottom w:val="single" w:sz="12" w:space="0" w:color="auto"/>
            </w:tcBorders>
            <w:tcMar>
              <w:top w:w="28" w:type="dxa"/>
              <w:left w:w="28" w:type="dxa"/>
              <w:bottom w:w="28" w:type="dxa"/>
              <w:right w:w="28" w:type="dxa"/>
            </w:tcMar>
            <w:vAlign w:val="center"/>
          </w:tcPr>
          <w:p w14:paraId="216F913F" w14:textId="77777777" w:rsidR="00C00FB9" w:rsidRDefault="00000000">
            <w:pPr>
              <w:wordWrap/>
              <w:spacing w:after="0" w:line="240" w:lineRule="auto"/>
              <w:jc w:val="center"/>
              <w:rPr>
                <w:rFonts w:eastAsiaTheme="minorHAnsi"/>
                <w:b/>
                <w:szCs w:val="20"/>
              </w:rPr>
            </w:pPr>
            <w:r>
              <w:rPr>
                <w:rFonts w:eastAsiaTheme="minorHAnsi"/>
                <w:b/>
                <w:spacing w:val="-18"/>
                <w:szCs w:val="20"/>
              </w:rPr>
              <w:t>Week (period)</w:t>
            </w:r>
          </w:p>
        </w:tc>
        <w:tc>
          <w:tcPr>
            <w:tcW w:w="5953" w:type="dxa"/>
            <w:tcBorders>
              <w:bottom w:val="single" w:sz="12" w:space="0" w:color="auto"/>
            </w:tcBorders>
            <w:tcMar>
              <w:top w:w="28" w:type="dxa"/>
              <w:left w:w="28" w:type="dxa"/>
              <w:bottom w:w="28" w:type="dxa"/>
              <w:right w:w="28" w:type="dxa"/>
            </w:tcMar>
            <w:vAlign w:val="center"/>
          </w:tcPr>
          <w:p w14:paraId="5023EAD6" w14:textId="77777777" w:rsidR="00C00FB9" w:rsidRDefault="00000000">
            <w:pPr>
              <w:wordWrap/>
              <w:spacing w:after="0" w:line="240" w:lineRule="auto"/>
              <w:jc w:val="center"/>
              <w:rPr>
                <w:rFonts w:eastAsiaTheme="minorHAnsi"/>
                <w:b/>
                <w:szCs w:val="20"/>
              </w:rPr>
            </w:pPr>
            <w:r>
              <w:rPr>
                <w:rFonts w:eastAsiaTheme="minorHAnsi"/>
                <w:b/>
                <w:szCs w:val="20"/>
              </w:rPr>
              <w:t>Topic and Contents</w:t>
            </w:r>
          </w:p>
        </w:tc>
        <w:tc>
          <w:tcPr>
            <w:tcW w:w="2835" w:type="dxa"/>
            <w:tcBorders>
              <w:bottom w:val="single" w:sz="12" w:space="0" w:color="auto"/>
            </w:tcBorders>
            <w:tcMar>
              <w:top w:w="28" w:type="dxa"/>
              <w:left w:w="28" w:type="dxa"/>
              <w:bottom w:w="28" w:type="dxa"/>
              <w:right w:w="28" w:type="dxa"/>
            </w:tcMar>
            <w:vAlign w:val="center"/>
          </w:tcPr>
          <w:p w14:paraId="0CF5027D" w14:textId="77777777" w:rsidR="00C00FB9" w:rsidRDefault="00000000">
            <w:pPr>
              <w:wordWrap/>
              <w:spacing w:after="0" w:line="240" w:lineRule="auto"/>
              <w:jc w:val="center"/>
              <w:rPr>
                <w:rFonts w:eastAsiaTheme="minorHAnsi"/>
                <w:b/>
                <w:szCs w:val="20"/>
              </w:rPr>
            </w:pPr>
            <w:r>
              <w:rPr>
                <w:rFonts w:eastAsiaTheme="minorHAnsi"/>
                <w:b/>
                <w:szCs w:val="20"/>
              </w:rPr>
              <w:t>Notes</w:t>
            </w:r>
          </w:p>
        </w:tc>
      </w:tr>
      <w:tr w:rsidR="00C00FB9" w14:paraId="5BDEA27C" w14:textId="77777777">
        <w:trPr>
          <w:trHeight w:val="283"/>
        </w:trPr>
        <w:tc>
          <w:tcPr>
            <w:tcW w:w="1644" w:type="dxa"/>
            <w:tcBorders>
              <w:top w:val="single" w:sz="12" w:space="0" w:color="auto"/>
              <w:bottom w:val="single" w:sz="2" w:space="0" w:color="000000"/>
            </w:tcBorders>
            <w:tcMar>
              <w:top w:w="28" w:type="dxa"/>
              <w:left w:w="28" w:type="dxa"/>
              <w:bottom w:w="28" w:type="dxa"/>
              <w:right w:w="28" w:type="dxa"/>
            </w:tcMar>
            <w:vAlign w:val="center"/>
          </w:tcPr>
          <w:p w14:paraId="2F727F5C" w14:textId="77777777" w:rsidR="00C00FB9" w:rsidRDefault="00000000">
            <w:pPr>
              <w:wordWrap/>
              <w:spacing w:after="0" w:line="240" w:lineRule="auto"/>
              <w:jc w:val="center"/>
              <w:rPr>
                <w:rFonts w:eastAsiaTheme="minorHAnsi"/>
                <w:szCs w:val="20"/>
              </w:rPr>
            </w:pPr>
            <w:r>
              <w:rPr>
                <w:rFonts w:eastAsiaTheme="minorHAnsi"/>
                <w:b/>
                <w:szCs w:val="20"/>
              </w:rPr>
              <w:t>Week 1</w:t>
            </w:r>
          </w:p>
          <w:p w14:paraId="568CB015" w14:textId="77777777" w:rsidR="00C00FB9" w:rsidRDefault="00000000">
            <w:pPr>
              <w:pStyle w:val="a4"/>
              <w:wordWrap/>
              <w:spacing w:line="240" w:lineRule="auto"/>
              <w:jc w:val="center"/>
              <w:rPr>
                <w:rFonts w:asciiTheme="minorHAnsi" w:eastAsiaTheme="minorHAnsi" w:hAnsiTheme="minorHAnsi"/>
              </w:rPr>
            </w:pPr>
            <w:r>
              <w:rPr>
                <w:rFonts w:asciiTheme="minorHAnsi" w:eastAsiaTheme="minorHAnsi" w:hAnsiTheme="minorHAnsi"/>
                <w:shd w:val="clear" w:color="000000" w:fill="auto"/>
              </w:rPr>
              <w:t>2.23.~3.1.</w:t>
            </w:r>
          </w:p>
        </w:tc>
        <w:tc>
          <w:tcPr>
            <w:tcW w:w="5953" w:type="dxa"/>
            <w:tcBorders>
              <w:top w:val="single" w:sz="12" w:space="0" w:color="auto"/>
              <w:bottom w:val="single" w:sz="2" w:space="0" w:color="000000"/>
            </w:tcBorders>
            <w:tcMar>
              <w:top w:w="28" w:type="dxa"/>
              <w:left w:w="28" w:type="dxa"/>
              <w:bottom w:w="28" w:type="dxa"/>
              <w:right w:w="28" w:type="dxa"/>
            </w:tcMar>
            <w:vAlign w:val="center"/>
          </w:tcPr>
          <w:p w14:paraId="6E4BF04A" w14:textId="77777777" w:rsidR="00C00FB9" w:rsidRDefault="00000000">
            <w:pPr>
              <w:wordWrap/>
              <w:spacing w:after="0" w:line="240" w:lineRule="auto"/>
              <w:rPr>
                <w:rFonts w:eastAsiaTheme="minorHAnsi"/>
                <w:color w:val="000000"/>
                <w:szCs w:val="20"/>
              </w:rPr>
            </w:pPr>
            <w:r>
              <w:rPr>
                <w:rFonts w:eastAsiaTheme="minorHAnsi"/>
                <w:color w:val="000000"/>
                <w:szCs w:val="20"/>
              </w:rPr>
              <w:t>Introduction</w:t>
            </w:r>
          </w:p>
          <w:p w14:paraId="724E3ED7" w14:textId="77777777" w:rsidR="00C00FB9" w:rsidRDefault="00000000">
            <w:pPr>
              <w:wordWrap/>
              <w:spacing w:after="0" w:line="240" w:lineRule="auto"/>
              <w:rPr>
                <w:rFonts w:eastAsiaTheme="minorHAnsi"/>
                <w:color w:val="000000"/>
                <w:szCs w:val="20"/>
              </w:rPr>
            </w:pPr>
            <w:r>
              <w:rPr>
                <w:rFonts w:eastAsiaTheme="minorHAnsi"/>
                <w:color w:val="000000"/>
                <w:szCs w:val="20"/>
              </w:rPr>
              <w:t>Overview of Forensic Science</w:t>
            </w:r>
          </w:p>
          <w:p w14:paraId="3ECDB6F7" w14:textId="77777777" w:rsidR="00C00FB9" w:rsidRDefault="00000000">
            <w:pPr>
              <w:wordWrap/>
              <w:spacing w:after="0" w:line="240" w:lineRule="auto"/>
              <w:rPr>
                <w:rFonts w:eastAsiaTheme="minorHAnsi"/>
                <w:color w:val="000000"/>
                <w:szCs w:val="20"/>
              </w:rPr>
            </w:pPr>
            <w:r>
              <w:rPr>
                <w:rFonts w:eastAsiaTheme="minorHAnsi"/>
                <w:color w:val="000000"/>
                <w:szCs w:val="20"/>
              </w:rPr>
              <w:t>Preparation for the document forgery activity</w:t>
            </w:r>
          </w:p>
        </w:tc>
        <w:tc>
          <w:tcPr>
            <w:tcW w:w="2835" w:type="dxa"/>
            <w:vMerge w:val="restart"/>
            <w:tcBorders>
              <w:top w:val="single" w:sz="12" w:space="0" w:color="auto"/>
              <w:bottom w:val="single" w:sz="2" w:space="0" w:color="000000"/>
            </w:tcBorders>
            <w:tcMar>
              <w:top w:w="28" w:type="dxa"/>
              <w:left w:w="28" w:type="dxa"/>
              <w:bottom w:w="28" w:type="dxa"/>
              <w:right w:w="28" w:type="dxa"/>
            </w:tcMar>
            <w:vAlign w:val="center"/>
          </w:tcPr>
          <w:p w14:paraId="74F0FB1E" w14:textId="77777777" w:rsidR="00C00FB9" w:rsidRDefault="0000000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after="0" w:line="240" w:lineRule="auto"/>
              <w:ind w:left="172" w:right="92" w:hanging="24"/>
              <w:jc w:val="center"/>
              <w:rPr>
                <w:rFonts w:eastAsiaTheme="minorHAnsi"/>
                <w:bCs/>
                <w:color w:val="000000"/>
                <w:szCs w:val="20"/>
              </w:rPr>
            </w:pPr>
            <w:r>
              <w:rPr>
                <w:rFonts w:eastAsiaTheme="minorHAnsi"/>
                <w:bCs/>
                <w:color w:val="000000"/>
                <w:szCs w:val="20"/>
              </w:rPr>
              <w:t>Twelve categories for document forgery</w:t>
            </w:r>
          </w:p>
        </w:tc>
      </w:tr>
      <w:tr w:rsidR="00C00FB9" w14:paraId="760A81BA" w14:textId="77777777">
        <w:trPr>
          <w:trHeight w:val="283"/>
        </w:trPr>
        <w:tc>
          <w:tcPr>
            <w:tcW w:w="1644" w:type="dxa"/>
            <w:tcBorders>
              <w:top w:val="single" w:sz="2" w:space="0" w:color="000000"/>
              <w:bottom w:val="single" w:sz="12" w:space="0" w:color="auto"/>
            </w:tcBorders>
            <w:tcMar>
              <w:top w:w="28" w:type="dxa"/>
              <w:left w:w="28" w:type="dxa"/>
              <w:bottom w:w="28" w:type="dxa"/>
              <w:right w:w="28" w:type="dxa"/>
            </w:tcMar>
            <w:vAlign w:val="center"/>
          </w:tcPr>
          <w:p w14:paraId="070C612B" w14:textId="77777777" w:rsidR="00C00FB9" w:rsidRDefault="00000000">
            <w:pPr>
              <w:wordWrap/>
              <w:spacing w:after="0" w:line="240" w:lineRule="auto"/>
              <w:jc w:val="center"/>
              <w:rPr>
                <w:rFonts w:eastAsiaTheme="minorHAnsi"/>
                <w:szCs w:val="20"/>
              </w:rPr>
            </w:pPr>
            <w:r>
              <w:rPr>
                <w:rFonts w:eastAsiaTheme="minorHAnsi"/>
                <w:b/>
                <w:sz w:val="16"/>
                <w:szCs w:val="16"/>
              </w:rPr>
              <w:t>Core Competencies</w:t>
            </w:r>
          </w:p>
        </w:tc>
        <w:tc>
          <w:tcPr>
            <w:tcW w:w="5953" w:type="dxa"/>
            <w:tcBorders>
              <w:top w:val="single" w:sz="2" w:space="0" w:color="000000"/>
              <w:bottom w:val="single" w:sz="12" w:space="0" w:color="auto"/>
            </w:tcBorders>
            <w:tcMar>
              <w:top w:w="28" w:type="dxa"/>
              <w:left w:w="28" w:type="dxa"/>
              <w:bottom w:w="28" w:type="dxa"/>
              <w:right w:w="28" w:type="dxa"/>
            </w:tcMar>
            <w:vAlign w:val="center"/>
          </w:tcPr>
          <w:p w14:paraId="00F8543D" w14:textId="77777777" w:rsidR="00C00FB9" w:rsidRDefault="0000000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40" w:lineRule="auto"/>
              <w:rPr>
                <w:rFonts w:eastAsiaTheme="minorHAnsi"/>
                <w:color w:val="000000"/>
                <w:szCs w:val="20"/>
              </w:rPr>
            </w:pPr>
            <w:r>
              <w:rPr>
                <w:rFonts w:eastAsiaTheme="minorHAnsi"/>
                <w:color w:val="000000"/>
                <w:szCs w:val="20"/>
              </w:rPr>
              <w:t>Digital and quantitative literacy, leadership and teamwork, complex communication</w:t>
            </w:r>
          </w:p>
        </w:tc>
        <w:tc>
          <w:tcPr>
            <w:tcW w:w="2835" w:type="dxa"/>
            <w:vMerge/>
            <w:tcBorders>
              <w:top w:val="single" w:sz="2" w:space="0" w:color="000000"/>
              <w:bottom w:val="single" w:sz="12" w:space="0" w:color="auto"/>
            </w:tcBorders>
            <w:vAlign w:val="center"/>
          </w:tcPr>
          <w:p w14:paraId="51C462AE" w14:textId="77777777" w:rsidR="00C00FB9" w:rsidRDefault="00C00FB9">
            <w:pPr>
              <w:spacing w:after="0" w:line="240" w:lineRule="auto"/>
              <w:jc w:val="center"/>
              <w:rPr>
                <w:rFonts w:eastAsiaTheme="minorHAnsi"/>
                <w:szCs w:val="20"/>
              </w:rPr>
            </w:pPr>
          </w:p>
        </w:tc>
      </w:tr>
      <w:tr w:rsidR="00C00FB9" w14:paraId="4EFD8B78" w14:textId="77777777">
        <w:trPr>
          <w:trHeight w:val="283"/>
        </w:trPr>
        <w:tc>
          <w:tcPr>
            <w:tcW w:w="1644" w:type="dxa"/>
            <w:tcBorders>
              <w:top w:val="single" w:sz="12" w:space="0" w:color="auto"/>
              <w:bottom w:val="single" w:sz="2" w:space="0" w:color="000000"/>
            </w:tcBorders>
            <w:tcMar>
              <w:top w:w="28" w:type="dxa"/>
              <w:left w:w="28" w:type="dxa"/>
              <w:bottom w:w="28" w:type="dxa"/>
              <w:right w:w="28" w:type="dxa"/>
            </w:tcMar>
            <w:vAlign w:val="center"/>
          </w:tcPr>
          <w:p w14:paraId="0C1FC40B" w14:textId="77777777" w:rsidR="00C00FB9" w:rsidRDefault="00000000">
            <w:pPr>
              <w:wordWrap/>
              <w:spacing w:after="0" w:line="240" w:lineRule="auto"/>
              <w:jc w:val="center"/>
              <w:rPr>
                <w:rFonts w:eastAsiaTheme="minorHAnsi"/>
                <w:szCs w:val="20"/>
              </w:rPr>
            </w:pPr>
            <w:r>
              <w:rPr>
                <w:rFonts w:eastAsiaTheme="minorHAnsi"/>
                <w:b/>
                <w:szCs w:val="20"/>
              </w:rPr>
              <w:t>Week 2</w:t>
            </w:r>
          </w:p>
          <w:p w14:paraId="39B09D0F" w14:textId="77777777" w:rsidR="00C00FB9" w:rsidRDefault="00000000">
            <w:pPr>
              <w:pStyle w:val="a4"/>
              <w:wordWrap/>
              <w:spacing w:line="240" w:lineRule="auto"/>
              <w:jc w:val="center"/>
              <w:rPr>
                <w:rFonts w:asciiTheme="minorHAnsi" w:eastAsiaTheme="minorHAnsi" w:hAnsiTheme="minorHAnsi"/>
              </w:rPr>
            </w:pPr>
            <w:r>
              <w:rPr>
                <w:rFonts w:asciiTheme="minorHAnsi" w:eastAsiaTheme="minorHAnsi" w:hAnsiTheme="minorHAnsi"/>
                <w:shd w:val="clear" w:color="000000" w:fill="auto"/>
              </w:rPr>
              <w:t>3.2.~3.8.</w:t>
            </w:r>
          </w:p>
        </w:tc>
        <w:tc>
          <w:tcPr>
            <w:tcW w:w="5953" w:type="dxa"/>
            <w:tcBorders>
              <w:top w:val="single" w:sz="12" w:space="0" w:color="auto"/>
              <w:bottom w:val="single" w:sz="2" w:space="0" w:color="000000"/>
            </w:tcBorders>
            <w:tcMar>
              <w:top w:w="28" w:type="dxa"/>
              <w:left w:w="28" w:type="dxa"/>
              <w:bottom w:w="28" w:type="dxa"/>
              <w:right w:w="28" w:type="dxa"/>
            </w:tcMar>
            <w:vAlign w:val="center"/>
          </w:tcPr>
          <w:p w14:paraId="478611BB" w14:textId="77777777" w:rsidR="00C00FB9" w:rsidRDefault="00000000">
            <w:pPr>
              <w:wordWrap/>
              <w:spacing w:after="0" w:line="240" w:lineRule="auto"/>
              <w:rPr>
                <w:rFonts w:eastAsiaTheme="minorHAnsi"/>
                <w:color w:val="000000"/>
                <w:szCs w:val="20"/>
              </w:rPr>
            </w:pPr>
            <w:r>
              <w:rPr>
                <w:rFonts w:eastAsiaTheme="minorHAnsi"/>
                <w:color w:val="000000"/>
                <w:szCs w:val="20"/>
              </w:rPr>
              <w:t>Document Forgery</w:t>
            </w:r>
          </w:p>
        </w:tc>
        <w:tc>
          <w:tcPr>
            <w:tcW w:w="2835" w:type="dxa"/>
            <w:vMerge w:val="restart"/>
            <w:tcBorders>
              <w:top w:val="single" w:sz="12" w:space="0" w:color="auto"/>
              <w:bottom w:val="single" w:sz="2" w:space="0" w:color="000000"/>
            </w:tcBorders>
            <w:tcMar>
              <w:top w:w="28" w:type="dxa"/>
              <w:left w:w="28" w:type="dxa"/>
              <w:bottom w:w="28" w:type="dxa"/>
              <w:right w:w="28" w:type="dxa"/>
            </w:tcMar>
            <w:vAlign w:val="center"/>
          </w:tcPr>
          <w:p w14:paraId="7D62FF22" w14:textId="77777777" w:rsidR="00C00FB9" w:rsidRDefault="00000000">
            <w:pPr>
              <w:pStyle w:val="a4"/>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line="240" w:lineRule="auto"/>
              <w:ind w:left="149" w:right="91" w:hanging="23"/>
              <w:jc w:val="center"/>
              <w:rPr>
                <w:rFonts w:asciiTheme="minorHAnsi" w:eastAsiaTheme="minorHAnsi" w:hAnsiTheme="minorHAnsi"/>
                <w:bCs/>
              </w:rPr>
            </w:pPr>
            <w:r>
              <w:rPr>
                <w:rFonts w:asciiTheme="minorHAnsi" w:eastAsiaTheme="minorHAnsi" w:hAnsiTheme="minorHAnsi"/>
                <w:bCs/>
              </w:rPr>
              <w:t>What is an innocent project?</w:t>
            </w:r>
          </w:p>
          <w:p w14:paraId="59E2B123" w14:textId="77777777" w:rsidR="00C00FB9" w:rsidRDefault="00C00FB9">
            <w:pPr>
              <w:pStyle w:val="a4"/>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line="240" w:lineRule="auto"/>
              <w:ind w:left="149" w:right="91" w:hanging="23"/>
              <w:jc w:val="center"/>
              <w:rPr>
                <w:rFonts w:asciiTheme="minorHAnsi" w:eastAsiaTheme="minorHAnsi" w:hAnsiTheme="minorHAnsi"/>
                <w:bCs/>
              </w:rPr>
            </w:pPr>
          </w:p>
          <w:p w14:paraId="68B27A3B" w14:textId="77777777" w:rsidR="00C00FB9" w:rsidRDefault="00000000">
            <w:pPr>
              <w:pStyle w:val="a4"/>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line="240" w:lineRule="auto"/>
              <w:ind w:left="149" w:right="91" w:hanging="23"/>
              <w:jc w:val="center"/>
              <w:rPr>
                <w:rFonts w:asciiTheme="minorHAnsi" w:eastAsiaTheme="minorHAnsi" w:hAnsiTheme="minorHAnsi"/>
                <w:bCs/>
              </w:rPr>
            </w:pPr>
            <w:r>
              <w:rPr>
                <w:rFonts w:asciiTheme="minorHAnsi" w:eastAsiaTheme="minorHAnsi" w:hAnsiTheme="minorHAnsi"/>
                <w:bCs/>
              </w:rPr>
              <w:t>CSI effect paper survey</w:t>
            </w:r>
          </w:p>
          <w:p w14:paraId="22082691" w14:textId="77777777" w:rsidR="00C00FB9" w:rsidRDefault="00C00FB9">
            <w:pPr>
              <w:pStyle w:val="a4"/>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line="240" w:lineRule="auto"/>
              <w:ind w:left="149" w:right="91" w:hanging="23"/>
              <w:jc w:val="center"/>
              <w:rPr>
                <w:rFonts w:asciiTheme="minorHAnsi" w:eastAsiaTheme="minorHAnsi" w:hAnsiTheme="minorHAnsi"/>
                <w:b/>
                <w:bCs/>
                <w:color w:val="FF0000"/>
                <w:shd w:val="clear" w:color="000000" w:fill="auto"/>
              </w:rPr>
            </w:pPr>
          </w:p>
          <w:p w14:paraId="2DBC4931" w14:textId="77777777" w:rsidR="00C00FB9" w:rsidRDefault="00000000">
            <w:pPr>
              <w:pStyle w:val="a4"/>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line="240" w:lineRule="auto"/>
              <w:ind w:left="149" w:right="91" w:hanging="23"/>
              <w:jc w:val="center"/>
              <w:rPr>
                <w:rFonts w:asciiTheme="minorHAnsi" w:eastAsiaTheme="minorHAnsi" w:hAnsiTheme="minorHAnsi"/>
                <w:b/>
                <w:bCs/>
                <w:color w:val="FF0000"/>
              </w:rPr>
            </w:pPr>
            <w:r>
              <w:rPr>
                <w:rFonts w:asciiTheme="minorHAnsi" w:eastAsiaTheme="minorHAnsi" w:hAnsiTheme="minorHAnsi"/>
                <w:b/>
                <w:bCs/>
                <w:color w:val="FF0000"/>
                <w:shd w:val="clear" w:color="000000" w:fill="auto"/>
              </w:rPr>
              <w:t>3.2.</w:t>
            </w:r>
          </w:p>
          <w:p w14:paraId="2B509F57" w14:textId="77777777" w:rsidR="00C00FB9" w:rsidRDefault="0000000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after="0" w:line="240" w:lineRule="auto"/>
              <w:ind w:left="172" w:right="92" w:hanging="24"/>
              <w:jc w:val="center"/>
              <w:rPr>
                <w:rFonts w:eastAsiaTheme="minorHAnsi"/>
                <w:b/>
                <w:color w:val="000000"/>
                <w:szCs w:val="20"/>
              </w:rPr>
            </w:pPr>
            <w:r>
              <w:rPr>
                <w:rFonts w:eastAsiaTheme="minorHAnsi"/>
                <w:b/>
                <w:bCs/>
                <w:color w:val="FF0000"/>
                <w:szCs w:val="20"/>
              </w:rPr>
              <w:t>Substitute Holiday</w:t>
            </w:r>
          </w:p>
        </w:tc>
      </w:tr>
      <w:tr w:rsidR="00C00FB9" w14:paraId="107512E1" w14:textId="77777777">
        <w:trPr>
          <w:trHeight w:val="283"/>
        </w:trPr>
        <w:tc>
          <w:tcPr>
            <w:tcW w:w="1644" w:type="dxa"/>
            <w:tcBorders>
              <w:top w:val="single" w:sz="2" w:space="0" w:color="000000"/>
              <w:bottom w:val="single" w:sz="12" w:space="0" w:color="auto"/>
            </w:tcBorders>
            <w:tcMar>
              <w:top w:w="28" w:type="dxa"/>
              <w:left w:w="28" w:type="dxa"/>
              <w:bottom w:w="28" w:type="dxa"/>
              <w:right w:w="28" w:type="dxa"/>
            </w:tcMar>
            <w:vAlign w:val="center"/>
          </w:tcPr>
          <w:p w14:paraId="6FDC63A4" w14:textId="77777777" w:rsidR="00C00FB9" w:rsidRDefault="00000000">
            <w:pPr>
              <w:wordWrap/>
              <w:spacing w:after="0" w:line="240" w:lineRule="auto"/>
              <w:jc w:val="center"/>
              <w:rPr>
                <w:rFonts w:eastAsiaTheme="minorHAnsi"/>
                <w:szCs w:val="20"/>
              </w:rPr>
            </w:pPr>
            <w:r>
              <w:rPr>
                <w:rFonts w:eastAsiaTheme="minorHAnsi"/>
                <w:b/>
                <w:sz w:val="16"/>
                <w:szCs w:val="16"/>
              </w:rPr>
              <w:t>Core Competencies</w:t>
            </w:r>
          </w:p>
        </w:tc>
        <w:tc>
          <w:tcPr>
            <w:tcW w:w="5953" w:type="dxa"/>
            <w:tcBorders>
              <w:top w:val="single" w:sz="2" w:space="0" w:color="000000"/>
              <w:bottom w:val="single" w:sz="12" w:space="0" w:color="auto"/>
            </w:tcBorders>
            <w:tcMar>
              <w:top w:w="28" w:type="dxa"/>
              <w:left w:w="28" w:type="dxa"/>
              <w:bottom w:w="28" w:type="dxa"/>
              <w:right w:w="28" w:type="dxa"/>
            </w:tcMar>
            <w:vAlign w:val="center"/>
          </w:tcPr>
          <w:p w14:paraId="74E77DBD" w14:textId="77777777" w:rsidR="00C00FB9" w:rsidRDefault="0000000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40" w:lineRule="auto"/>
              <w:rPr>
                <w:rFonts w:eastAsiaTheme="minorHAnsi"/>
                <w:color w:val="000000"/>
                <w:spacing w:val="-4"/>
                <w:szCs w:val="20"/>
              </w:rPr>
            </w:pPr>
            <w:r>
              <w:rPr>
                <w:rFonts w:eastAsiaTheme="minorHAnsi"/>
                <w:color w:val="000000"/>
                <w:spacing w:val="-4"/>
                <w:szCs w:val="20"/>
              </w:rPr>
              <w:t xml:space="preserve">analytical and creative thinking, science research ability, </w:t>
            </w:r>
            <w:r>
              <w:rPr>
                <w:rFonts w:eastAsiaTheme="minorHAnsi"/>
                <w:color w:val="000000"/>
                <w:szCs w:val="20"/>
              </w:rPr>
              <w:t xml:space="preserve">problem-solving ability, digital and quantitative literacy, </w:t>
            </w:r>
            <w:r>
              <w:rPr>
                <w:rFonts w:eastAsiaTheme="minorHAnsi"/>
                <w:color w:val="000000"/>
                <w:spacing w:val="-4"/>
                <w:szCs w:val="20"/>
              </w:rPr>
              <w:t xml:space="preserve">leadership and teamwork, </w:t>
            </w:r>
            <w:r>
              <w:rPr>
                <w:rFonts w:eastAsiaTheme="minorHAnsi" w:cs="Arial"/>
                <w:szCs w:val="20"/>
              </w:rPr>
              <w:t>complex communication</w:t>
            </w:r>
          </w:p>
        </w:tc>
        <w:tc>
          <w:tcPr>
            <w:tcW w:w="2835" w:type="dxa"/>
            <w:vMerge/>
            <w:tcBorders>
              <w:top w:val="single" w:sz="2" w:space="0" w:color="000000"/>
              <w:bottom w:val="single" w:sz="12" w:space="0" w:color="auto"/>
            </w:tcBorders>
            <w:vAlign w:val="center"/>
          </w:tcPr>
          <w:p w14:paraId="6FCFC2E7" w14:textId="77777777" w:rsidR="00C00FB9" w:rsidRDefault="00C00FB9">
            <w:pPr>
              <w:spacing w:after="0" w:line="240" w:lineRule="auto"/>
              <w:jc w:val="center"/>
              <w:rPr>
                <w:rFonts w:eastAsiaTheme="minorHAnsi"/>
                <w:szCs w:val="20"/>
              </w:rPr>
            </w:pPr>
          </w:p>
        </w:tc>
      </w:tr>
      <w:tr w:rsidR="00C00FB9" w14:paraId="163699A0" w14:textId="77777777">
        <w:trPr>
          <w:trHeight w:val="283"/>
        </w:trPr>
        <w:tc>
          <w:tcPr>
            <w:tcW w:w="1644" w:type="dxa"/>
            <w:tcBorders>
              <w:top w:val="single" w:sz="12" w:space="0" w:color="auto"/>
              <w:bottom w:val="single" w:sz="2" w:space="0" w:color="000000"/>
            </w:tcBorders>
            <w:tcMar>
              <w:top w:w="28" w:type="dxa"/>
              <w:left w:w="28" w:type="dxa"/>
              <w:bottom w:w="28" w:type="dxa"/>
              <w:right w:w="28" w:type="dxa"/>
            </w:tcMar>
            <w:vAlign w:val="center"/>
          </w:tcPr>
          <w:p w14:paraId="7661F80F" w14:textId="77777777" w:rsidR="00C00FB9" w:rsidRDefault="00000000">
            <w:pPr>
              <w:wordWrap/>
              <w:spacing w:after="0" w:line="240" w:lineRule="auto"/>
              <w:jc w:val="center"/>
              <w:rPr>
                <w:rFonts w:eastAsiaTheme="minorHAnsi"/>
                <w:szCs w:val="20"/>
              </w:rPr>
            </w:pPr>
            <w:r>
              <w:rPr>
                <w:rFonts w:eastAsiaTheme="minorHAnsi"/>
                <w:b/>
                <w:szCs w:val="20"/>
              </w:rPr>
              <w:t>Week 3</w:t>
            </w:r>
          </w:p>
          <w:p w14:paraId="27764BBD" w14:textId="77777777" w:rsidR="00C00FB9" w:rsidRDefault="00000000">
            <w:pPr>
              <w:pStyle w:val="a4"/>
              <w:wordWrap/>
              <w:spacing w:line="240" w:lineRule="auto"/>
              <w:jc w:val="center"/>
              <w:rPr>
                <w:rFonts w:asciiTheme="minorHAnsi" w:eastAsiaTheme="minorHAnsi" w:hAnsiTheme="minorHAnsi"/>
              </w:rPr>
            </w:pPr>
            <w:r>
              <w:rPr>
                <w:rFonts w:asciiTheme="minorHAnsi" w:eastAsiaTheme="minorHAnsi" w:hAnsiTheme="minorHAnsi"/>
                <w:shd w:val="clear" w:color="000000" w:fill="auto"/>
              </w:rPr>
              <w:t>3.9.~3.15.</w:t>
            </w:r>
          </w:p>
        </w:tc>
        <w:tc>
          <w:tcPr>
            <w:tcW w:w="5953" w:type="dxa"/>
            <w:tcBorders>
              <w:top w:val="single" w:sz="12" w:space="0" w:color="auto"/>
              <w:bottom w:val="single" w:sz="2" w:space="0" w:color="000000"/>
            </w:tcBorders>
            <w:tcMar>
              <w:top w:w="28" w:type="dxa"/>
              <w:left w:w="28" w:type="dxa"/>
              <w:bottom w:w="28" w:type="dxa"/>
              <w:right w:w="28" w:type="dxa"/>
            </w:tcMar>
            <w:vAlign w:val="center"/>
          </w:tcPr>
          <w:p w14:paraId="004467E8" w14:textId="77777777" w:rsidR="00C00FB9" w:rsidRDefault="00000000">
            <w:pPr>
              <w:wordWrap/>
              <w:spacing w:after="0" w:line="240" w:lineRule="auto"/>
              <w:rPr>
                <w:rFonts w:eastAsiaTheme="minorHAnsi"/>
                <w:color w:val="000000"/>
                <w:spacing w:val="-10"/>
                <w:szCs w:val="20"/>
              </w:rPr>
            </w:pPr>
            <w:r>
              <w:rPr>
                <w:rFonts w:eastAsiaTheme="minorHAnsi"/>
                <w:color w:val="000000"/>
                <w:szCs w:val="20"/>
              </w:rPr>
              <w:t>Presentation (CSI effect or innocence project)</w:t>
            </w:r>
          </w:p>
        </w:tc>
        <w:tc>
          <w:tcPr>
            <w:tcW w:w="2835" w:type="dxa"/>
            <w:vMerge w:val="restart"/>
            <w:tcBorders>
              <w:top w:val="single" w:sz="12" w:space="0" w:color="auto"/>
              <w:bottom w:val="single" w:sz="2" w:space="0" w:color="000000"/>
            </w:tcBorders>
            <w:tcMar>
              <w:top w:w="28" w:type="dxa"/>
              <w:left w:w="28" w:type="dxa"/>
              <w:bottom w:w="28" w:type="dxa"/>
              <w:right w:w="28" w:type="dxa"/>
            </w:tcMar>
            <w:vAlign w:val="center"/>
          </w:tcPr>
          <w:p w14:paraId="5B52E561" w14:textId="77777777" w:rsidR="00C00FB9" w:rsidRDefault="0000000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after="0" w:line="240" w:lineRule="auto"/>
              <w:ind w:left="172" w:right="92" w:hanging="24"/>
              <w:jc w:val="center"/>
              <w:rPr>
                <w:rFonts w:eastAsiaTheme="minorHAnsi"/>
                <w:bCs/>
                <w:color w:val="000000"/>
                <w:szCs w:val="20"/>
              </w:rPr>
            </w:pPr>
            <w:r>
              <w:rPr>
                <w:rFonts w:eastAsiaTheme="minorHAnsi"/>
                <w:bCs/>
                <w:color w:val="000000"/>
                <w:szCs w:val="20"/>
              </w:rPr>
              <w:t>Fingerprint pattern</w:t>
            </w:r>
          </w:p>
        </w:tc>
      </w:tr>
      <w:tr w:rsidR="00C00FB9" w14:paraId="08B1A744" w14:textId="77777777">
        <w:trPr>
          <w:trHeight w:val="283"/>
        </w:trPr>
        <w:tc>
          <w:tcPr>
            <w:tcW w:w="1644" w:type="dxa"/>
            <w:tcBorders>
              <w:top w:val="single" w:sz="2" w:space="0" w:color="000000"/>
              <w:bottom w:val="single" w:sz="12" w:space="0" w:color="auto"/>
            </w:tcBorders>
            <w:tcMar>
              <w:top w:w="28" w:type="dxa"/>
              <w:left w:w="28" w:type="dxa"/>
              <w:bottom w:w="28" w:type="dxa"/>
              <w:right w:w="28" w:type="dxa"/>
            </w:tcMar>
            <w:vAlign w:val="center"/>
          </w:tcPr>
          <w:p w14:paraId="47B059C1" w14:textId="77777777" w:rsidR="00C00FB9" w:rsidRDefault="00000000">
            <w:pPr>
              <w:wordWrap/>
              <w:spacing w:after="0" w:line="240" w:lineRule="auto"/>
              <w:jc w:val="center"/>
              <w:rPr>
                <w:rFonts w:eastAsiaTheme="minorHAnsi"/>
                <w:szCs w:val="20"/>
              </w:rPr>
            </w:pPr>
            <w:r>
              <w:rPr>
                <w:rFonts w:eastAsiaTheme="minorHAnsi"/>
                <w:b/>
                <w:sz w:val="16"/>
                <w:szCs w:val="16"/>
              </w:rPr>
              <w:t>Core Competencies</w:t>
            </w:r>
          </w:p>
        </w:tc>
        <w:tc>
          <w:tcPr>
            <w:tcW w:w="5953" w:type="dxa"/>
            <w:tcBorders>
              <w:top w:val="single" w:sz="2" w:space="0" w:color="000000"/>
              <w:bottom w:val="single" w:sz="12" w:space="0" w:color="auto"/>
            </w:tcBorders>
            <w:tcMar>
              <w:top w:w="28" w:type="dxa"/>
              <w:left w:w="28" w:type="dxa"/>
              <w:bottom w:w="28" w:type="dxa"/>
              <w:right w:w="28" w:type="dxa"/>
            </w:tcMar>
            <w:vAlign w:val="center"/>
          </w:tcPr>
          <w:p w14:paraId="537017A8" w14:textId="77777777" w:rsidR="00C00FB9" w:rsidRDefault="0000000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40" w:lineRule="auto"/>
              <w:rPr>
                <w:rFonts w:eastAsiaTheme="minorHAnsi"/>
                <w:color w:val="000000"/>
                <w:szCs w:val="20"/>
              </w:rPr>
            </w:pPr>
            <w:r>
              <w:rPr>
                <w:rFonts w:eastAsiaTheme="minorHAnsi"/>
                <w:snapToGrid w:val="0"/>
                <w:color w:val="000000"/>
                <w:kern w:val="0"/>
                <w:szCs w:val="20"/>
              </w:rPr>
              <w:t>analytical and creative thinking, digital and quantitative literacy, leadership and teamwork, complex communication, adaptability/progression/spirit of adventure</w:t>
            </w:r>
          </w:p>
        </w:tc>
        <w:tc>
          <w:tcPr>
            <w:tcW w:w="2835" w:type="dxa"/>
            <w:vMerge/>
            <w:tcBorders>
              <w:top w:val="single" w:sz="2" w:space="0" w:color="000000"/>
              <w:bottom w:val="single" w:sz="12" w:space="0" w:color="auto"/>
            </w:tcBorders>
            <w:vAlign w:val="center"/>
          </w:tcPr>
          <w:p w14:paraId="0E485A02" w14:textId="77777777" w:rsidR="00C00FB9" w:rsidRDefault="00C00FB9">
            <w:pPr>
              <w:spacing w:after="0" w:line="240" w:lineRule="auto"/>
              <w:jc w:val="center"/>
              <w:rPr>
                <w:rFonts w:eastAsiaTheme="minorHAnsi"/>
                <w:bCs/>
                <w:szCs w:val="20"/>
              </w:rPr>
            </w:pPr>
          </w:p>
        </w:tc>
      </w:tr>
      <w:tr w:rsidR="00C00FB9" w14:paraId="71C1F6CD" w14:textId="77777777">
        <w:trPr>
          <w:trHeight w:val="283"/>
        </w:trPr>
        <w:tc>
          <w:tcPr>
            <w:tcW w:w="1644" w:type="dxa"/>
            <w:tcBorders>
              <w:top w:val="single" w:sz="12" w:space="0" w:color="auto"/>
              <w:bottom w:val="single" w:sz="2" w:space="0" w:color="000000"/>
            </w:tcBorders>
            <w:tcMar>
              <w:top w:w="28" w:type="dxa"/>
              <w:left w:w="28" w:type="dxa"/>
              <w:bottom w:w="28" w:type="dxa"/>
              <w:right w:w="28" w:type="dxa"/>
            </w:tcMar>
            <w:vAlign w:val="center"/>
          </w:tcPr>
          <w:p w14:paraId="226A9972" w14:textId="77777777" w:rsidR="00C00FB9" w:rsidRDefault="00000000">
            <w:pPr>
              <w:wordWrap/>
              <w:spacing w:after="0" w:line="240" w:lineRule="auto"/>
              <w:jc w:val="center"/>
              <w:rPr>
                <w:rFonts w:eastAsiaTheme="minorHAnsi"/>
                <w:szCs w:val="20"/>
              </w:rPr>
            </w:pPr>
            <w:r>
              <w:rPr>
                <w:rFonts w:eastAsiaTheme="minorHAnsi"/>
                <w:b/>
                <w:szCs w:val="20"/>
              </w:rPr>
              <w:t>Week 4</w:t>
            </w:r>
          </w:p>
          <w:p w14:paraId="6E8D77AA" w14:textId="77777777" w:rsidR="00C00FB9" w:rsidRDefault="00000000">
            <w:pPr>
              <w:pStyle w:val="a4"/>
              <w:wordWrap/>
              <w:spacing w:line="240" w:lineRule="auto"/>
              <w:jc w:val="center"/>
              <w:rPr>
                <w:rFonts w:asciiTheme="minorHAnsi" w:eastAsiaTheme="minorHAnsi" w:hAnsiTheme="minorHAnsi"/>
              </w:rPr>
            </w:pPr>
            <w:r>
              <w:rPr>
                <w:rFonts w:asciiTheme="minorHAnsi" w:eastAsiaTheme="minorHAnsi" w:hAnsiTheme="minorHAnsi"/>
                <w:shd w:val="clear" w:color="000000" w:fill="auto"/>
              </w:rPr>
              <w:t>3.16.~3.22.</w:t>
            </w:r>
          </w:p>
        </w:tc>
        <w:tc>
          <w:tcPr>
            <w:tcW w:w="5953" w:type="dxa"/>
            <w:tcBorders>
              <w:top w:val="single" w:sz="12" w:space="0" w:color="auto"/>
              <w:bottom w:val="single" w:sz="2" w:space="0" w:color="000000"/>
            </w:tcBorders>
            <w:tcMar>
              <w:top w:w="28" w:type="dxa"/>
              <w:left w:w="28" w:type="dxa"/>
              <w:bottom w:w="28" w:type="dxa"/>
              <w:right w:w="28" w:type="dxa"/>
            </w:tcMar>
            <w:vAlign w:val="center"/>
          </w:tcPr>
          <w:p w14:paraId="44349903" w14:textId="77777777" w:rsidR="00C00FB9" w:rsidRDefault="00000000">
            <w:pPr>
              <w:wordWrap/>
              <w:spacing w:after="0" w:line="240" w:lineRule="auto"/>
              <w:rPr>
                <w:rFonts w:eastAsiaTheme="minorHAnsi"/>
                <w:color w:val="000000"/>
                <w:szCs w:val="20"/>
              </w:rPr>
            </w:pPr>
            <w:r>
              <w:rPr>
                <w:rFonts w:eastAsiaTheme="minorHAnsi"/>
                <w:color w:val="000000"/>
                <w:szCs w:val="20"/>
              </w:rPr>
              <w:t>Fingerprint</w:t>
            </w:r>
          </w:p>
        </w:tc>
        <w:tc>
          <w:tcPr>
            <w:tcW w:w="2835" w:type="dxa"/>
            <w:vMerge w:val="restart"/>
            <w:tcBorders>
              <w:top w:val="single" w:sz="12" w:space="0" w:color="auto"/>
              <w:bottom w:val="single" w:sz="2" w:space="0" w:color="000000"/>
            </w:tcBorders>
            <w:tcMar>
              <w:top w:w="28" w:type="dxa"/>
              <w:left w:w="28" w:type="dxa"/>
              <w:bottom w:w="28" w:type="dxa"/>
              <w:right w:w="28" w:type="dxa"/>
            </w:tcMar>
            <w:vAlign w:val="center"/>
          </w:tcPr>
          <w:p w14:paraId="30DEE347" w14:textId="77777777" w:rsidR="00C00FB9" w:rsidRDefault="0000000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after="0" w:line="240" w:lineRule="auto"/>
              <w:ind w:left="172" w:right="92" w:hanging="24"/>
              <w:jc w:val="center"/>
              <w:rPr>
                <w:rFonts w:eastAsiaTheme="minorHAnsi"/>
                <w:bCs/>
                <w:color w:val="000000"/>
                <w:szCs w:val="20"/>
              </w:rPr>
            </w:pPr>
            <w:r>
              <w:rPr>
                <w:rFonts w:eastAsiaTheme="minorHAnsi"/>
                <w:bCs/>
                <w:color w:val="000000"/>
                <w:szCs w:val="20"/>
              </w:rPr>
              <w:t>Suzuki and Tsuchihashi’s classification</w:t>
            </w:r>
          </w:p>
        </w:tc>
      </w:tr>
      <w:tr w:rsidR="00C00FB9" w14:paraId="4CD9048C" w14:textId="77777777">
        <w:trPr>
          <w:trHeight w:val="283"/>
        </w:trPr>
        <w:tc>
          <w:tcPr>
            <w:tcW w:w="1644" w:type="dxa"/>
            <w:tcBorders>
              <w:top w:val="single" w:sz="2" w:space="0" w:color="000000"/>
              <w:bottom w:val="single" w:sz="12" w:space="0" w:color="auto"/>
            </w:tcBorders>
            <w:tcMar>
              <w:top w:w="28" w:type="dxa"/>
              <w:left w:w="28" w:type="dxa"/>
              <w:bottom w:w="28" w:type="dxa"/>
              <w:right w:w="28" w:type="dxa"/>
            </w:tcMar>
            <w:vAlign w:val="center"/>
          </w:tcPr>
          <w:p w14:paraId="392618C6" w14:textId="77777777" w:rsidR="00C00FB9" w:rsidRDefault="00000000">
            <w:pPr>
              <w:wordWrap/>
              <w:spacing w:after="0" w:line="240" w:lineRule="auto"/>
              <w:jc w:val="center"/>
              <w:rPr>
                <w:rFonts w:eastAsiaTheme="minorHAnsi"/>
                <w:szCs w:val="20"/>
              </w:rPr>
            </w:pPr>
            <w:r>
              <w:rPr>
                <w:rFonts w:eastAsiaTheme="minorHAnsi"/>
                <w:b/>
                <w:sz w:val="16"/>
                <w:szCs w:val="16"/>
              </w:rPr>
              <w:t>Core Competencies</w:t>
            </w:r>
          </w:p>
        </w:tc>
        <w:tc>
          <w:tcPr>
            <w:tcW w:w="5953" w:type="dxa"/>
            <w:tcBorders>
              <w:top w:val="single" w:sz="2" w:space="0" w:color="000000"/>
              <w:bottom w:val="single" w:sz="12" w:space="0" w:color="auto"/>
            </w:tcBorders>
            <w:tcMar>
              <w:top w:w="28" w:type="dxa"/>
              <w:left w:w="28" w:type="dxa"/>
              <w:bottom w:w="28" w:type="dxa"/>
              <w:right w:w="28" w:type="dxa"/>
            </w:tcMar>
            <w:vAlign w:val="center"/>
          </w:tcPr>
          <w:p w14:paraId="059138FA" w14:textId="77777777" w:rsidR="00C00FB9" w:rsidRDefault="0000000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40" w:lineRule="auto"/>
              <w:rPr>
                <w:rFonts w:eastAsiaTheme="minorHAnsi"/>
                <w:color w:val="000000"/>
                <w:szCs w:val="20"/>
              </w:rPr>
            </w:pPr>
            <w:r>
              <w:rPr>
                <w:rFonts w:eastAsiaTheme="minorHAnsi"/>
                <w:color w:val="000000"/>
                <w:spacing w:val="-4"/>
                <w:szCs w:val="20"/>
              </w:rPr>
              <w:t xml:space="preserve">analytical and creative thinking, </w:t>
            </w:r>
            <w:r>
              <w:rPr>
                <w:rFonts w:eastAsiaTheme="minorHAnsi"/>
                <w:color w:val="000000"/>
                <w:szCs w:val="20"/>
              </w:rPr>
              <w:t>digital and quantitative literacy, problem-solving ability, leadership and teamwork, complex communication</w:t>
            </w:r>
          </w:p>
        </w:tc>
        <w:tc>
          <w:tcPr>
            <w:tcW w:w="2835" w:type="dxa"/>
            <w:vMerge/>
            <w:tcBorders>
              <w:top w:val="single" w:sz="2" w:space="0" w:color="000000"/>
              <w:bottom w:val="single" w:sz="12" w:space="0" w:color="auto"/>
            </w:tcBorders>
            <w:vAlign w:val="center"/>
          </w:tcPr>
          <w:p w14:paraId="2F438884" w14:textId="77777777" w:rsidR="00C00FB9" w:rsidRDefault="00C00FB9">
            <w:pPr>
              <w:spacing w:after="0" w:line="240" w:lineRule="auto"/>
              <w:jc w:val="center"/>
              <w:rPr>
                <w:rFonts w:eastAsiaTheme="minorHAnsi"/>
                <w:bCs/>
                <w:szCs w:val="20"/>
              </w:rPr>
            </w:pPr>
          </w:p>
        </w:tc>
      </w:tr>
      <w:tr w:rsidR="00C00FB9" w14:paraId="03FA5772" w14:textId="77777777">
        <w:trPr>
          <w:trHeight w:val="283"/>
        </w:trPr>
        <w:tc>
          <w:tcPr>
            <w:tcW w:w="1644" w:type="dxa"/>
            <w:tcBorders>
              <w:top w:val="single" w:sz="12" w:space="0" w:color="auto"/>
              <w:bottom w:val="single" w:sz="2" w:space="0" w:color="000000"/>
            </w:tcBorders>
            <w:tcMar>
              <w:top w:w="28" w:type="dxa"/>
              <w:left w:w="28" w:type="dxa"/>
              <w:bottom w:w="28" w:type="dxa"/>
              <w:right w:w="28" w:type="dxa"/>
            </w:tcMar>
            <w:vAlign w:val="center"/>
          </w:tcPr>
          <w:p w14:paraId="3C904B79" w14:textId="77777777" w:rsidR="00C00FB9" w:rsidRDefault="00000000">
            <w:pPr>
              <w:wordWrap/>
              <w:spacing w:after="0" w:line="240" w:lineRule="auto"/>
              <w:jc w:val="center"/>
              <w:rPr>
                <w:rFonts w:eastAsiaTheme="minorHAnsi"/>
                <w:szCs w:val="20"/>
              </w:rPr>
            </w:pPr>
            <w:r>
              <w:rPr>
                <w:rFonts w:eastAsiaTheme="minorHAnsi"/>
                <w:b/>
                <w:szCs w:val="20"/>
              </w:rPr>
              <w:t>Week 5</w:t>
            </w:r>
          </w:p>
          <w:p w14:paraId="06AC27EB" w14:textId="77777777" w:rsidR="00C00FB9" w:rsidRDefault="00000000">
            <w:pPr>
              <w:pStyle w:val="a4"/>
              <w:wordWrap/>
              <w:spacing w:line="240" w:lineRule="auto"/>
              <w:jc w:val="center"/>
              <w:rPr>
                <w:rFonts w:asciiTheme="minorHAnsi" w:eastAsiaTheme="minorHAnsi" w:hAnsiTheme="minorHAnsi"/>
              </w:rPr>
            </w:pPr>
            <w:r>
              <w:rPr>
                <w:rFonts w:asciiTheme="minorHAnsi" w:eastAsiaTheme="minorHAnsi" w:hAnsiTheme="minorHAnsi"/>
                <w:shd w:val="clear" w:color="000000" w:fill="auto"/>
              </w:rPr>
              <w:t>3.23.~3.29.</w:t>
            </w:r>
          </w:p>
        </w:tc>
        <w:tc>
          <w:tcPr>
            <w:tcW w:w="5953" w:type="dxa"/>
            <w:tcBorders>
              <w:top w:val="single" w:sz="12" w:space="0" w:color="auto"/>
              <w:bottom w:val="single" w:sz="2" w:space="0" w:color="000000"/>
            </w:tcBorders>
            <w:tcMar>
              <w:top w:w="28" w:type="dxa"/>
              <w:left w:w="28" w:type="dxa"/>
              <w:bottom w:w="28" w:type="dxa"/>
              <w:right w:w="28" w:type="dxa"/>
            </w:tcMar>
            <w:vAlign w:val="center"/>
          </w:tcPr>
          <w:p w14:paraId="15841660" w14:textId="77777777" w:rsidR="00C00FB9" w:rsidRDefault="00000000">
            <w:pPr>
              <w:wordWrap/>
              <w:spacing w:after="0" w:line="240" w:lineRule="auto"/>
              <w:rPr>
                <w:rFonts w:eastAsiaTheme="minorHAnsi"/>
                <w:color w:val="000000"/>
                <w:szCs w:val="20"/>
              </w:rPr>
            </w:pPr>
            <w:r>
              <w:rPr>
                <w:rFonts w:eastAsiaTheme="minorHAnsi"/>
                <w:color w:val="000000"/>
                <w:szCs w:val="20"/>
              </w:rPr>
              <w:t>Lip print</w:t>
            </w:r>
          </w:p>
        </w:tc>
        <w:tc>
          <w:tcPr>
            <w:tcW w:w="2835" w:type="dxa"/>
            <w:vMerge w:val="restart"/>
            <w:tcBorders>
              <w:top w:val="single" w:sz="12" w:space="0" w:color="auto"/>
              <w:bottom w:val="single" w:sz="2" w:space="0" w:color="000000"/>
            </w:tcBorders>
            <w:tcMar>
              <w:top w:w="28" w:type="dxa"/>
              <w:left w:w="28" w:type="dxa"/>
              <w:bottom w:w="28" w:type="dxa"/>
              <w:right w:w="28" w:type="dxa"/>
            </w:tcMar>
            <w:vAlign w:val="center"/>
          </w:tcPr>
          <w:p w14:paraId="075B169A" w14:textId="77777777" w:rsidR="00C00FB9" w:rsidRDefault="0000000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after="0" w:line="240" w:lineRule="auto"/>
              <w:ind w:left="172" w:right="92" w:hanging="24"/>
              <w:jc w:val="center"/>
              <w:rPr>
                <w:rFonts w:eastAsiaTheme="minorHAnsi"/>
                <w:bCs/>
                <w:color w:val="000000"/>
                <w:szCs w:val="20"/>
              </w:rPr>
            </w:pPr>
            <w:r>
              <w:rPr>
                <w:rFonts w:eastAsiaTheme="minorHAnsi"/>
                <w:bCs/>
                <w:color w:val="000000"/>
                <w:szCs w:val="20"/>
              </w:rPr>
              <w:t>Thin-layer chromatography with paper or silica</w:t>
            </w:r>
          </w:p>
          <w:p w14:paraId="4C7ECE7D" w14:textId="77777777" w:rsidR="00C00FB9" w:rsidRDefault="00C00FB9">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after="0" w:line="240" w:lineRule="auto"/>
              <w:ind w:left="172" w:right="92" w:hanging="24"/>
              <w:jc w:val="center"/>
              <w:rPr>
                <w:rFonts w:eastAsiaTheme="minorHAnsi"/>
                <w:bCs/>
                <w:color w:val="000000"/>
                <w:szCs w:val="20"/>
              </w:rPr>
            </w:pPr>
          </w:p>
          <w:p w14:paraId="37C46242" w14:textId="77777777" w:rsidR="00C00FB9" w:rsidRDefault="0000000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after="0" w:line="240" w:lineRule="auto"/>
              <w:ind w:left="172" w:right="92" w:hanging="24"/>
              <w:jc w:val="center"/>
              <w:rPr>
                <w:rFonts w:eastAsiaTheme="minorHAnsi"/>
                <w:bCs/>
                <w:color w:val="000000"/>
                <w:szCs w:val="20"/>
              </w:rPr>
            </w:pPr>
            <w:r>
              <w:rPr>
                <w:rFonts w:eastAsiaTheme="minorHAnsi"/>
                <w:bCs/>
                <w:color w:val="000000"/>
                <w:szCs w:val="20"/>
              </w:rPr>
              <w:t>Composition of ink, lipstick, or drugs</w:t>
            </w:r>
          </w:p>
        </w:tc>
      </w:tr>
      <w:tr w:rsidR="00C00FB9" w14:paraId="7286E27B" w14:textId="77777777">
        <w:trPr>
          <w:trHeight w:val="283"/>
        </w:trPr>
        <w:tc>
          <w:tcPr>
            <w:tcW w:w="1644" w:type="dxa"/>
            <w:tcBorders>
              <w:top w:val="single" w:sz="2" w:space="0" w:color="000000"/>
              <w:bottom w:val="single" w:sz="12" w:space="0" w:color="auto"/>
            </w:tcBorders>
            <w:tcMar>
              <w:top w:w="28" w:type="dxa"/>
              <w:left w:w="28" w:type="dxa"/>
              <w:bottom w:w="28" w:type="dxa"/>
              <w:right w:w="28" w:type="dxa"/>
            </w:tcMar>
            <w:vAlign w:val="center"/>
          </w:tcPr>
          <w:p w14:paraId="35F95F3F" w14:textId="77777777" w:rsidR="00C00FB9" w:rsidRDefault="00000000">
            <w:pPr>
              <w:wordWrap/>
              <w:spacing w:after="0" w:line="240" w:lineRule="auto"/>
              <w:jc w:val="center"/>
              <w:rPr>
                <w:rFonts w:eastAsiaTheme="minorHAnsi"/>
                <w:szCs w:val="20"/>
              </w:rPr>
            </w:pPr>
            <w:r>
              <w:rPr>
                <w:rFonts w:eastAsiaTheme="minorHAnsi"/>
                <w:b/>
                <w:sz w:val="16"/>
                <w:szCs w:val="16"/>
              </w:rPr>
              <w:lastRenderedPageBreak/>
              <w:t>Core Competencies</w:t>
            </w:r>
          </w:p>
        </w:tc>
        <w:tc>
          <w:tcPr>
            <w:tcW w:w="5953" w:type="dxa"/>
            <w:tcBorders>
              <w:top w:val="single" w:sz="2" w:space="0" w:color="000000"/>
              <w:bottom w:val="single" w:sz="12" w:space="0" w:color="auto"/>
            </w:tcBorders>
            <w:tcMar>
              <w:top w:w="28" w:type="dxa"/>
              <w:left w:w="28" w:type="dxa"/>
              <w:bottom w:w="28" w:type="dxa"/>
              <w:right w:w="28" w:type="dxa"/>
            </w:tcMar>
            <w:vAlign w:val="center"/>
          </w:tcPr>
          <w:p w14:paraId="3AC7BB85" w14:textId="77777777" w:rsidR="00C00FB9" w:rsidRDefault="0000000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40" w:lineRule="auto"/>
              <w:rPr>
                <w:rFonts w:eastAsiaTheme="minorHAnsi"/>
                <w:color w:val="000000"/>
                <w:szCs w:val="20"/>
              </w:rPr>
            </w:pPr>
            <w:r>
              <w:rPr>
                <w:rFonts w:eastAsiaTheme="minorHAnsi"/>
                <w:color w:val="000000"/>
                <w:spacing w:val="-4"/>
                <w:szCs w:val="20"/>
              </w:rPr>
              <w:t xml:space="preserve">analytical and creative thinking, </w:t>
            </w:r>
            <w:r>
              <w:rPr>
                <w:rFonts w:eastAsiaTheme="minorHAnsi"/>
                <w:color w:val="000000"/>
                <w:szCs w:val="20"/>
              </w:rPr>
              <w:t>digital and quantitative literacy, problem-solving ability, leadership and teamwork, complex communication</w:t>
            </w:r>
          </w:p>
        </w:tc>
        <w:tc>
          <w:tcPr>
            <w:tcW w:w="2835" w:type="dxa"/>
            <w:vMerge/>
            <w:tcBorders>
              <w:top w:val="single" w:sz="2" w:space="0" w:color="000000"/>
              <w:bottom w:val="single" w:sz="12" w:space="0" w:color="auto"/>
            </w:tcBorders>
            <w:vAlign w:val="center"/>
          </w:tcPr>
          <w:p w14:paraId="1B71A9AC" w14:textId="77777777" w:rsidR="00C00FB9" w:rsidRDefault="00C00FB9">
            <w:pPr>
              <w:spacing w:after="0" w:line="240" w:lineRule="auto"/>
              <w:jc w:val="center"/>
              <w:rPr>
                <w:rFonts w:eastAsiaTheme="minorHAnsi"/>
                <w:bCs/>
                <w:szCs w:val="20"/>
              </w:rPr>
            </w:pPr>
          </w:p>
        </w:tc>
      </w:tr>
      <w:tr w:rsidR="00C00FB9" w14:paraId="3F3B9F8D" w14:textId="77777777">
        <w:trPr>
          <w:trHeight w:val="283"/>
        </w:trPr>
        <w:tc>
          <w:tcPr>
            <w:tcW w:w="1644" w:type="dxa"/>
            <w:tcBorders>
              <w:top w:val="single" w:sz="12" w:space="0" w:color="auto"/>
              <w:bottom w:val="single" w:sz="2" w:space="0" w:color="000000"/>
            </w:tcBorders>
            <w:tcMar>
              <w:top w:w="28" w:type="dxa"/>
              <w:left w:w="28" w:type="dxa"/>
              <w:bottom w:w="28" w:type="dxa"/>
              <w:right w:w="28" w:type="dxa"/>
            </w:tcMar>
            <w:vAlign w:val="center"/>
          </w:tcPr>
          <w:p w14:paraId="3BAB6EF6" w14:textId="77777777" w:rsidR="00C00FB9" w:rsidRDefault="00000000">
            <w:pPr>
              <w:wordWrap/>
              <w:spacing w:after="0" w:line="240" w:lineRule="auto"/>
              <w:jc w:val="center"/>
              <w:rPr>
                <w:rFonts w:eastAsiaTheme="minorHAnsi"/>
                <w:szCs w:val="20"/>
              </w:rPr>
            </w:pPr>
            <w:r>
              <w:rPr>
                <w:rFonts w:eastAsiaTheme="minorHAnsi"/>
                <w:b/>
                <w:szCs w:val="20"/>
              </w:rPr>
              <w:t>Week 6</w:t>
            </w:r>
          </w:p>
          <w:p w14:paraId="3ACCAAF6" w14:textId="77777777" w:rsidR="00C00FB9" w:rsidRDefault="00000000">
            <w:pPr>
              <w:pStyle w:val="a4"/>
              <w:wordWrap/>
              <w:spacing w:line="240" w:lineRule="auto"/>
              <w:jc w:val="center"/>
              <w:rPr>
                <w:rFonts w:asciiTheme="minorHAnsi" w:eastAsiaTheme="minorHAnsi" w:hAnsiTheme="minorHAnsi"/>
              </w:rPr>
            </w:pPr>
            <w:r>
              <w:rPr>
                <w:rFonts w:asciiTheme="minorHAnsi" w:eastAsiaTheme="minorHAnsi" w:hAnsiTheme="minorHAnsi"/>
                <w:shd w:val="clear" w:color="000000" w:fill="auto"/>
              </w:rPr>
              <w:t>3.30.~4.5.</w:t>
            </w:r>
          </w:p>
        </w:tc>
        <w:tc>
          <w:tcPr>
            <w:tcW w:w="5953" w:type="dxa"/>
            <w:tcBorders>
              <w:top w:val="single" w:sz="12" w:space="0" w:color="auto"/>
              <w:bottom w:val="single" w:sz="2" w:space="0" w:color="000000"/>
            </w:tcBorders>
            <w:tcMar>
              <w:top w:w="28" w:type="dxa"/>
              <w:left w:w="28" w:type="dxa"/>
              <w:bottom w:w="28" w:type="dxa"/>
              <w:right w:w="28" w:type="dxa"/>
            </w:tcMar>
            <w:vAlign w:val="center"/>
          </w:tcPr>
          <w:p w14:paraId="58C75FCE" w14:textId="77777777" w:rsidR="00C00FB9" w:rsidRDefault="00000000">
            <w:pPr>
              <w:wordWrap/>
              <w:spacing w:after="0" w:line="240" w:lineRule="auto"/>
              <w:rPr>
                <w:rFonts w:eastAsiaTheme="minorHAnsi"/>
                <w:color w:val="000000"/>
                <w:szCs w:val="20"/>
              </w:rPr>
            </w:pPr>
            <w:r>
              <w:rPr>
                <w:rFonts w:eastAsiaTheme="minorHAnsi"/>
                <w:color w:val="000000"/>
                <w:szCs w:val="20"/>
              </w:rPr>
              <w:t>TLC of (ink or drug)</w:t>
            </w:r>
          </w:p>
        </w:tc>
        <w:tc>
          <w:tcPr>
            <w:tcW w:w="2835" w:type="dxa"/>
            <w:vMerge w:val="restart"/>
            <w:tcBorders>
              <w:top w:val="single" w:sz="12" w:space="0" w:color="auto"/>
              <w:bottom w:val="single" w:sz="2" w:space="0" w:color="000000"/>
            </w:tcBorders>
            <w:tcMar>
              <w:top w:w="28" w:type="dxa"/>
              <w:left w:w="28" w:type="dxa"/>
              <w:bottom w:w="28" w:type="dxa"/>
              <w:right w:w="28" w:type="dxa"/>
            </w:tcMar>
            <w:vAlign w:val="center"/>
          </w:tcPr>
          <w:p w14:paraId="73B343C4" w14:textId="77777777" w:rsidR="00C00FB9" w:rsidRDefault="0000000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after="0" w:line="240" w:lineRule="auto"/>
              <w:ind w:left="172" w:right="92" w:hanging="24"/>
              <w:jc w:val="center"/>
              <w:rPr>
                <w:rFonts w:eastAsiaTheme="minorHAnsi"/>
                <w:bCs/>
                <w:color w:val="000000"/>
                <w:szCs w:val="20"/>
              </w:rPr>
            </w:pPr>
            <w:r>
              <w:rPr>
                <w:rFonts w:eastAsiaTheme="minorHAnsi"/>
                <w:bCs/>
                <w:color w:val="000000"/>
                <w:szCs w:val="20"/>
              </w:rPr>
              <w:t>Preparation for the case study presentation</w:t>
            </w:r>
          </w:p>
        </w:tc>
      </w:tr>
      <w:tr w:rsidR="00C00FB9" w14:paraId="21D77A10" w14:textId="77777777">
        <w:trPr>
          <w:trHeight w:val="283"/>
        </w:trPr>
        <w:tc>
          <w:tcPr>
            <w:tcW w:w="1644" w:type="dxa"/>
            <w:tcBorders>
              <w:top w:val="single" w:sz="2" w:space="0" w:color="000000"/>
              <w:bottom w:val="single" w:sz="12" w:space="0" w:color="auto"/>
            </w:tcBorders>
            <w:tcMar>
              <w:top w:w="28" w:type="dxa"/>
              <w:left w:w="28" w:type="dxa"/>
              <w:bottom w:w="28" w:type="dxa"/>
              <w:right w:w="28" w:type="dxa"/>
            </w:tcMar>
            <w:vAlign w:val="center"/>
          </w:tcPr>
          <w:p w14:paraId="6D64CCE5" w14:textId="77777777" w:rsidR="00C00FB9" w:rsidRDefault="00000000">
            <w:pPr>
              <w:wordWrap/>
              <w:spacing w:after="0" w:line="240" w:lineRule="auto"/>
              <w:jc w:val="center"/>
              <w:rPr>
                <w:rFonts w:eastAsiaTheme="minorHAnsi"/>
                <w:szCs w:val="20"/>
              </w:rPr>
            </w:pPr>
            <w:r>
              <w:rPr>
                <w:rFonts w:eastAsiaTheme="minorHAnsi"/>
                <w:b/>
                <w:sz w:val="16"/>
                <w:szCs w:val="16"/>
              </w:rPr>
              <w:t>Core Competencies</w:t>
            </w:r>
          </w:p>
        </w:tc>
        <w:tc>
          <w:tcPr>
            <w:tcW w:w="5953" w:type="dxa"/>
            <w:tcBorders>
              <w:top w:val="single" w:sz="2" w:space="0" w:color="000000"/>
              <w:bottom w:val="single" w:sz="12" w:space="0" w:color="auto"/>
            </w:tcBorders>
            <w:tcMar>
              <w:top w:w="28" w:type="dxa"/>
              <w:left w:w="28" w:type="dxa"/>
              <w:bottom w:w="28" w:type="dxa"/>
              <w:right w:w="28" w:type="dxa"/>
            </w:tcMar>
            <w:vAlign w:val="center"/>
          </w:tcPr>
          <w:p w14:paraId="4F1563E1" w14:textId="77777777" w:rsidR="00C00FB9" w:rsidRDefault="0000000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40" w:lineRule="auto"/>
              <w:rPr>
                <w:rFonts w:eastAsiaTheme="minorHAnsi"/>
                <w:color w:val="000000"/>
                <w:spacing w:val="-4"/>
                <w:szCs w:val="20"/>
              </w:rPr>
            </w:pPr>
            <w:r>
              <w:rPr>
                <w:rFonts w:eastAsiaTheme="minorHAnsi"/>
                <w:color w:val="000000"/>
                <w:spacing w:val="-4"/>
                <w:szCs w:val="20"/>
              </w:rPr>
              <w:t xml:space="preserve">analytical and creative thinking, </w:t>
            </w:r>
            <w:r>
              <w:rPr>
                <w:rFonts w:eastAsiaTheme="minorHAnsi"/>
                <w:color w:val="000000"/>
                <w:szCs w:val="20"/>
              </w:rPr>
              <w:t>digital and quantitative literacy, problem-solving ability, leadership and teamwork, complex communication</w:t>
            </w:r>
          </w:p>
        </w:tc>
        <w:tc>
          <w:tcPr>
            <w:tcW w:w="2835" w:type="dxa"/>
            <w:vMerge/>
            <w:tcBorders>
              <w:top w:val="single" w:sz="2" w:space="0" w:color="000000"/>
              <w:bottom w:val="single" w:sz="12" w:space="0" w:color="auto"/>
            </w:tcBorders>
            <w:vAlign w:val="center"/>
          </w:tcPr>
          <w:p w14:paraId="02A57DCB" w14:textId="77777777" w:rsidR="00C00FB9" w:rsidRDefault="00C00FB9">
            <w:pPr>
              <w:spacing w:after="0" w:line="240" w:lineRule="auto"/>
              <w:jc w:val="center"/>
              <w:rPr>
                <w:rFonts w:eastAsiaTheme="minorHAnsi"/>
                <w:bCs/>
                <w:szCs w:val="20"/>
              </w:rPr>
            </w:pPr>
          </w:p>
        </w:tc>
      </w:tr>
      <w:tr w:rsidR="00C00FB9" w14:paraId="493782E4" w14:textId="77777777">
        <w:trPr>
          <w:trHeight w:val="283"/>
        </w:trPr>
        <w:tc>
          <w:tcPr>
            <w:tcW w:w="1644" w:type="dxa"/>
            <w:tcBorders>
              <w:top w:val="single" w:sz="12" w:space="0" w:color="auto"/>
              <w:bottom w:val="single" w:sz="2" w:space="0" w:color="000000"/>
            </w:tcBorders>
            <w:tcMar>
              <w:top w:w="28" w:type="dxa"/>
              <w:left w:w="28" w:type="dxa"/>
              <w:bottom w:w="28" w:type="dxa"/>
              <w:right w:w="28" w:type="dxa"/>
            </w:tcMar>
            <w:vAlign w:val="center"/>
          </w:tcPr>
          <w:p w14:paraId="62727CD2" w14:textId="77777777" w:rsidR="00C00FB9" w:rsidRDefault="00000000">
            <w:pPr>
              <w:wordWrap/>
              <w:spacing w:after="0" w:line="240" w:lineRule="auto"/>
              <w:jc w:val="center"/>
              <w:rPr>
                <w:rFonts w:eastAsiaTheme="minorHAnsi"/>
                <w:szCs w:val="20"/>
              </w:rPr>
            </w:pPr>
            <w:r>
              <w:rPr>
                <w:rFonts w:eastAsiaTheme="minorHAnsi"/>
                <w:b/>
                <w:szCs w:val="20"/>
              </w:rPr>
              <w:t>Week 7</w:t>
            </w:r>
          </w:p>
          <w:p w14:paraId="5D2B804B" w14:textId="77777777" w:rsidR="00C00FB9" w:rsidRDefault="00000000">
            <w:pPr>
              <w:pStyle w:val="a4"/>
              <w:wordWrap/>
              <w:spacing w:line="240" w:lineRule="auto"/>
              <w:jc w:val="center"/>
              <w:rPr>
                <w:rFonts w:asciiTheme="minorHAnsi" w:eastAsiaTheme="minorHAnsi" w:hAnsiTheme="minorHAnsi"/>
              </w:rPr>
            </w:pPr>
            <w:r>
              <w:rPr>
                <w:rFonts w:asciiTheme="minorHAnsi" w:eastAsiaTheme="minorHAnsi" w:hAnsiTheme="minorHAnsi"/>
                <w:shd w:val="clear" w:color="000000" w:fill="auto"/>
              </w:rPr>
              <w:t>4.6.~4.12.</w:t>
            </w:r>
          </w:p>
        </w:tc>
        <w:tc>
          <w:tcPr>
            <w:tcW w:w="5953" w:type="dxa"/>
            <w:tcBorders>
              <w:top w:val="single" w:sz="12" w:space="0" w:color="auto"/>
              <w:bottom w:val="single" w:sz="2" w:space="0" w:color="000000"/>
            </w:tcBorders>
            <w:tcMar>
              <w:top w:w="28" w:type="dxa"/>
              <w:left w:w="28" w:type="dxa"/>
              <w:bottom w:w="28" w:type="dxa"/>
              <w:right w:w="28" w:type="dxa"/>
            </w:tcMar>
            <w:vAlign w:val="center"/>
          </w:tcPr>
          <w:p w14:paraId="68E5AEAF" w14:textId="77777777" w:rsidR="00C00FB9" w:rsidRDefault="00000000">
            <w:pPr>
              <w:wordWrap/>
              <w:spacing w:after="0" w:line="240" w:lineRule="auto"/>
              <w:rPr>
                <w:rFonts w:eastAsiaTheme="minorHAnsi"/>
                <w:color w:val="000000"/>
                <w:szCs w:val="20"/>
              </w:rPr>
            </w:pPr>
            <w:r>
              <w:rPr>
                <w:rFonts w:eastAsiaTheme="minorHAnsi"/>
                <w:color w:val="000000"/>
                <w:szCs w:val="20"/>
              </w:rPr>
              <w:t>Presentation (case study)</w:t>
            </w:r>
          </w:p>
        </w:tc>
        <w:tc>
          <w:tcPr>
            <w:tcW w:w="2835" w:type="dxa"/>
            <w:vMerge w:val="restart"/>
            <w:tcBorders>
              <w:top w:val="single" w:sz="12" w:space="0" w:color="auto"/>
              <w:bottom w:val="single" w:sz="2" w:space="0" w:color="000000"/>
            </w:tcBorders>
            <w:tcMar>
              <w:top w:w="28" w:type="dxa"/>
              <w:left w:w="28" w:type="dxa"/>
              <w:bottom w:w="28" w:type="dxa"/>
              <w:right w:w="28" w:type="dxa"/>
            </w:tcMar>
            <w:vAlign w:val="center"/>
          </w:tcPr>
          <w:p w14:paraId="4E6B6FED" w14:textId="77777777" w:rsidR="00C00FB9" w:rsidRDefault="00000000">
            <w:pPr>
              <w:pStyle w:val="a4"/>
              <w:pBdr>
                <w:top w:val="none" w:sz="2" w:space="1" w:color="000000"/>
                <w:left w:val="none" w:sz="2" w:space="4" w:color="000000"/>
                <w:bottom w:val="none" w:sz="2" w:space="1" w:color="000000"/>
                <w:right w:val="none" w:sz="2" w:space="4" w:color="000000"/>
              </w:pBd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line="240" w:lineRule="auto"/>
              <w:ind w:left="149" w:right="91" w:hanging="23"/>
              <w:jc w:val="center"/>
              <w:rPr>
                <w:rFonts w:asciiTheme="minorHAnsi" w:eastAsiaTheme="minorHAnsi" w:hAnsiTheme="minorHAnsi"/>
                <w:bCs/>
              </w:rPr>
            </w:pPr>
            <w:r>
              <w:rPr>
                <w:rFonts w:asciiTheme="minorHAnsi" w:eastAsiaTheme="minorHAnsi" w:hAnsiTheme="minorHAnsi"/>
                <w:bCs/>
              </w:rPr>
              <w:t>Microscope operation</w:t>
            </w:r>
          </w:p>
          <w:p w14:paraId="0AB1B6B6" w14:textId="77777777" w:rsidR="00C00FB9" w:rsidRDefault="00C00FB9">
            <w:pPr>
              <w:pStyle w:val="a4"/>
              <w:pBdr>
                <w:top w:val="none" w:sz="2" w:space="1" w:color="000000"/>
                <w:left w:val="none" w:sz="2" w:space="4" w:color="000000"/>
                <w:bottom w:val="none" w:sz="2" w:space="1" w:color="000000"/>
                <w:right w:val="none" w:sz="2" w:space="4" w:color="000000"/>
              </w:pBd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line="240" w:lineRule="auto"/>
              <w:ind w:left="149" w:right="91" w:hanging="23"/>
              <w:jc w:val="center"/>
              <w:rPr>
                <w:rFonts w:asciiTheme="minorHAnsi" w:eastAsiaTheme="minorHAnsi" w:hAnsiTheme="minorHAnsi"/>
                <w:bCs/>
              </w:rPr>
            </w:pPr>
          </w:p>
          <w:p w14:paraId="5EBB0EE6" w14:textId="77777777" w:rsidR="00C00FB9" w:rsidRDefault="00000000">
            <w:pPr>
              <w:pStyle w:val="a4"/>
              <w:pBdr>
                <w:top w:val="none" w:sz="2" w:space="1" w:color="000000"/>
                <w:left w:val="none" w:sz="2" w:space="4" w:color="000000"/>
                <w:bottom w:val="none" w:sz="2" w:space="1" w:color="000000"/>
                <w:right w:val="none" w:sz="2" w:space="4" w:color="000000"/>
              </w:pBd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line="240" w:lineRule="auto"/>
              <w:ind w:left="149" w:right="91" w:hanging="23"/>
              <w:jc w:val="center"/>
              <w:rPr>
                <w:rFonts w:asciiTheme="minorHAnsi" w:eastAsiaTheme="minorHAnsi" w:hAnsiTheme="minorHAnsi"/>
                <w:bCs/>
              </w:rPr>
            </w:pPr>
            <w:r>
              <w:rPr>
                <w:rFonts w:asciiTheme="minorHAnsi" w:eastAsiaTheme="minorHAnsi" w:hAnsiTheme="minorHAnsi"/>
                <w:bCs/>
              </w:rPr>
              <w:t>Hair analysis</w:t>
            </w:r>
          </w:p>
        </w:tc>
      </w:tr>
      <w:tr w:rsidR="00C00FB9" w14:paraId="48DE1BA7" w14:textId="77777777">
        <w:trPr>
          <w:trHeight w:val="283"/>
        </w:trPr>
        <w:tc>
          <w:tcPr>
            <w:tcW w:w="1644" w:type="dxa"/>
            <w:tcBorders>
              <w:top w:val="single" w:sz="2" w:space="0" w:color="000000"/>
              <w:bottom w:val="single" w:sz="12" w:space="0" w:color="auto"/>
            </w:tcBorders>
            <w:tcMar>
              <w:top w:w="28" w:type="dxa"/>
              <w:left w:w="28" w:type="dxa"/>
              <w:bottom w:w="28" w:type="dxa"/>
              <w:right w:w="28" w:type="dxa"/>
            </w:tcMar>
            <w:vAlign w:val="center"/>
          </w:tcPr>
          <w:p w14:paraId="71A54FE6" w14:textId="77777777" w:rsidR="00C00FB9" w:rsidRDefault="00000000">
            <w:pPr>
              <w:pStyle w:val="1"/>
              <w:wordWrap/>
              <w:spacing w:line="240" w:lineRule="auto"/>
              <w:jc w:val="center"/>
              <w:rPr>
                <w:rFonts w:asciiTheme="minorHAnsi" w:eastAsiaTheme="minorHAnsi"/>
                <w:szCs w:val="20"/>
              </w:rPr>
            </w:pPr>
            <w:r>
              <w:rPr>
                <w:rFonts w:asciiTheme="minorHAnsi" w:eastAsiaTheme="minorHAnsi"/>
                <w:b/>
                <w:sz w:val="16"/>
                <w:szCs w:val="16"/>
              </w:rPr>
              <w:t>Core Competencies</w:t>
            </w:r>
          </w:p>
        </w:tc>
        <w:tc>
          <w:tcPr>
            <w:tcW w:w="5953" w:type="dxa"/>
            <w:tcBorders>
              <w:top w:val="single" w:sz="2" w:space="0" w:color="000000"/>
              <w:bottom w:val="single" w:sz="12" w:space="0" w:color="auto"/>
            </w:tcBorders>
            <w:tcMar>
              <w:top w:w="28" w:type="dxa"/>
              <w:left w:w="28" w:type="dxa"/>
              <w:bottom w:w="28" w:type="dxa"/>
              <w:right w:w="28" w:type="dxa"/>
            </w:tcMar>
            <w:vAlign w:val="center"/>
          </w:tcPr>
          <w:p w14:paraId="6DF71A0C" w14:textId="77777777" w:rsidR="00C00FB9" w:rsidRDefault="0000000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40" w:lineRule="auto"/>
              <w:rPr>
                <w:rFonts w:eastAsiaTheme="minorHAnsi"/>
                <w:color w:val="000000"/>
                <w:spacing w:val="-4"/>
                <w:szCs w:val="20"/>
              </w:rPr>
            </w:pPr>
            <w:r>
              <w:rPr>
                <w:rFonts w:eastAsiaTheme="minorHAnsi"/>
                <w:snapToGrid w:val="0"/>
                <w:color w:val="000000"/>
                <w:kern w:val="0"/>
                <w:szCs w:val="20"/>
              </w:rPr>
              <w:t>analytical and creative thinking, digital and quantitative literacy, leadership and teamwork, complex communication, adaptability/progression/spirit of adventure</w:t>
            </w:r>
          </w:p>
        </w:tc>
        <w:tc>
          <w:tcPr>
            <w:tcW w:w="2835" w:type="dxa"/>
            <w:vMerge/>
            <w:tcBorders>
              <w:top w:val="single" w:sz="2" w:space="0" w:color="000000"/>
              <w:bottom w:val="single" w:sz="12" w:space="0" w:color="auto"/>
            </w:tcBorders>
            <w:vAlign w:val="center"/>
          </w:tcPr>
          <w:p w14:paraId="3BAF22FD" w14:textId="77777777" w:rsidR="00C00FB9" w:rsidRDefault="00C00FB9">
            <w:pPr>
              <w:spacing w:after="0" w:line="240" w:lineRule="auto"/>
              <w:jc w:val="center"/>
              <w:rPr>
                <w:rFonts w:eastAsiaTheme="minorHAnsi"/>
                <w:szCs w:val="20"/>
              </w:rPr>
            </w:pPr>
          </w:p>
        </w:tc>
      </w:tr>
      <w:tr w:rsidR="00C00FB9" w14:paraId="402DCB8B" w14:textId="77777777">
        <w:trPr>
          <w:trHeight w:val="283"/>
        </w:trPr>
        <w:tc>
          <w:tcPr>
            <w:tcW w:w="1644" w:type="dxa"/>
            <w:tcBorders>
              <w:top w:val="single" w:sz="12" w:space="0" w:color="auto"/>
            </w:tcBorders>
            <w:shd w:val="clear" w:color="auto" w:fill="FAF3DB"/>
            <w:tcMar>
              <w:top w:w="28" w:type="dxa"/>
              <w:left w:w="28" w:type="dxa"/>
              <w:bottom w:w="28" w:type="dxa"/>
              <w:right w:w="28" w:type="dxa"/>
            </w:tcMar>
            <w:vAlign w:val="center"/>
          </w:tcPr>
          <w:p w14:paraId="0BD7A40C" w14:textId="77777777" w:rsidR="00C00FB9" w:rsidRDefault="00000000">
            <w:pPr>
              <w:wordWrap/>
              <w:spacing w:after="0" w:line="240" w:lineRule="auto"/>
              <w:jc w:val="center"/>
              <w:rPr>
                <w:rFonts w:eastAsiaTheme="minorHAnsi"/>
                <w:szCs w:val="20"/>
              </w:rPr>
            </w:pPr>
            <w:r>
              <w:rPr>
                <w:rFonts w:eastAsiaTheme="minorHAnsi"/>
                <w:b/>
                <w:szCs w:val="20"/>
              </w:rPr>
              <w:t>Week 8</w:t>
            </w:r>
          </w:p>
          <w:p w14:paraId="6ABD13AF" w14:textId="77777777" w:rsidR="00C00FB9" w:rsidRDefault="00000000">
            <w:pPr>
              <w:pStyle w:val="a4"/>
              <w:wordWrap/>
              <w:spacing w:line="240" w:lineRule="auto"/>
              <w:jc w:val="center"/>
              <w:rPr>
                <w:rFonts w:asciiTheme="minorHAnsi" w:eastAsiaTheme="minorHAnsi" w:hAnsiTheme="minorHAnsi"/>
              </w:rPr>
            </w:pPr>
            <w:r>
              <w:rPr>
                <w:rFonts w:asciiTheme="minorHAnsi" w:eastAsiaTheme="minorHAnsi" w:hAnsiTheme="minorHAnsi"/>
              </w:rPr>
              <w:t>4.13.~4.19.</w:t>
            </w:r>
          </w:p>
        </w:tc>
        <w:tc>
          <w:tcPr>
            <w:tcW w:w="5953" w:type="dxa"/>
            <w:tcBorders>
              <w:top w:val="single" w:sz="12" w:space="0" w:color="auto"/>
            </w:tcBorders>
            <w:shd w:val="clear" w:color="auto" w:fill="FAF3DB"/>
            <w:tcMar>
              <w:top w:w="28" w:type="dxa"/>
              <w:left w:w="28" w:type="dxa"/>
              <w:bottom w:w="28" w:type="dxa"/>
              <w:right w:w="28" w:type="dxa"/>
            </w:tcMar>
            <w:vAlign w:val="center"/>
          </w:tcPr>
          <w:p w14:paraId="72A90AAB" w14:textId="77777777" w:rsidR="00C00FB9" w:rsidRDefault="00000000">
            <w:pPr>
              <w:pStyle w:val="a4"/>
              <w:wordWrap/>
              <w:spacing w:line="240" w:lineRule="auto"/>
              <w:ind w:firstLine="100"/>
              <w:jc w:val="center"/>
              <w:rPr>
                <w:rFonts w:asciiTheme="minorHAnsi" w:eastAsiaTheme="minorHAnsi" w:hAnsiTheme="minorHAnsi"/>
                <w:b/>
                <w:bCs/>
              </w:rPr>
            </w:pPr>
            <w:r>
              <w:rPr>
                <w:rFonts w:asciiTheme="minorHAnsi" w:eastAsiaTheme="minorHAnsi" w:hAnsiTheme="minorHAnsi"/>
                <w:b/>
                <w:bCs/>
              </w:rPr>
              <w:t>Midterm Exams (4.14.~4.17.)</w:t>
            </w:r>
          </w:p>
        </w:tc>
        <w:tc>
          <w:tcPr>
            <w:tcW w:w="2835" w:type="dxa"/>
            <w:tcBorders>
              <w:top w:val="single" w:sz="12" w:space="0" w:color="auto"/>
            </w:tcBorders>
            <w:shd w:val="clear" w:color="auto" w:fill="FAF3DB"/>
            <w:tcMar>
              <w:top w:w="28" w:type="dxa"/>
              <w:left w:w="28" w:type="dxa"/>
              <w:bottom w:w="28" w:type="dxa"/>
              <w:right w:w="28" w:type="dxa"/>
            </w:tcMar>
            <w:vAlign w:val="center"/>
          </w:tcPr>
          <w:p w14:paraId="5A0B4A1D" w14:textId="77777777" w:rsidR="00C00FB9" w:rsidRDefault="00000000">
            <w:pPr>
              <w:pStyle w:val="a4"/>
              <w:wordWrap/>
              <w:spacing w:line="240" w:lineRule="auto"/>
              <w:ind w:firstLine="100"/>
              <w:jc w:val="center"/>
              <w:rPr>
                <w:rFonts w:asciiTheme="minorHAnsi" w:eastAsiaTheme="minorHAnsi" w:hAnsiTheme="minorHAnsi"/>
                <w:b/>
                <w:bCs/>
                <w:color w:val="FF0000"/>
              </w:rPr>
            </w:pPr>
            <w:r>
              <w:rPr>
                <w:rFonts w:asciiTheme="minorHAnsi" w:eastAsiaTheme="minorHAnsi" w:hAnsiTheme="minorHAnsi"/>
                <w:b/>
                <w:bCs/>
                <w:color w:val="FF0000"/>
              </w:rPr>
              <w:t>4.13.</w:t>
            </w:r>
          </w:p>
          <w:p w14:paraId="7E272E72" w14:textId="77777777" w:rsidR="00C00FB9" w:rsidRDefault="00000000">
            <w:pPr>
              <w:pStyle w:val="a4"/>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line="240" w:lineRule="auto"/>
              <w:ind w:right="91"/>
              <w:jc w:val="center"/>
              <w:rPr>
                <w:rFonts w:asciiTheme="minorHAnsi" w:eastAsiaTheme="minorHAnsi" w:hAnsiTheme="minorHAnsi"/>
                <w:b/>
                <w:bCs/>
                <w:color w:val="FF0000"/>
                <w:shd w:val="clear" w:color="000000" w:fill="auto"/>
              </w:rPr>
            </w:pPr>
            <w:r>
              <w:rPr>
                <w:rFonts w:asciiTheme="minorHAnsi" w:eastAsiaTheme="minorHAnsi" w:hAnsiTheme="minorHAnsi"/>
                <w:b/>
                <w:bCs/>
                <w:color w:val="FF0000"/>
              </w:rPr>
              <w:t>Regular Classes</w:t>
            </w:r>
          </w:p>
        </w:tc>
      </w:tr>
    </w:tbl>
    <w:p w14:paraId="37E65E33" w14:textId="77777777" w:rsidR="00C00FB9" w:rsidRDefault="00C00FB9">
      <w:pPr>
        <w:spacing w:after="0" w:line="240" w:lineRule="auto"/>
        <w:rPr>
          <w:rFonts w:eastAsiaTheme="minorHAnsi"/>
          <w:szCs w:val="20"/>
        </w:rPr>
      </w:pPr>
    </w:p>
    <w:tbl>
      <w:tblPr>
        <w:tblOverlap w:val="never"/>
        <w:tblW w:w="10432" w:type="dxa"/>
        <w:tblBorders>
          <w:top w:val="single" w:sz="12" w:space="0" w:color="auto"/>
          <w:left w:val="single" w:sz="12" w:space="0" w:color="auto"/>
          <w:bottom w:val="single" w:sz="12" w:space="0" w:color="auto"/>
          <w:right w:val="single" w:sz="12" w:space="0" w:color="auto"/>
          <w:insideH w:val="single" w:sz="2" w:space="0" w:color="000000"/>
          <w:insideV w:val="single" w:sz="2" w:space="0" w:color="000000"/>
        </w:tblBorders>
        <w:shd w:val="clear" w:color="000000" w:fill="FFFFFF"/>
        <w:tblLayout w:type="fixed"/>
        <w:tblCellMar>
          <w:top w:w="15" w:type="dxa"/>
          <w:left w:w="15" w:type="dxa"/>
          <w:bottom w:w="15" w:type="dxa"/>
          <w:right w:w="15" w:type="dxa"/>
        </w:tblCellMar>
        <w:tblLook w:val="04A0" w:firstRow="1" w:lastRow="0" w:firstColumn="1" w:lastColumn="0" w:noHBand="0" w:noVBand="1"/>
      </w:tblPr>
      <w:tblGrid>
        <w:gridCol w:w="1644"/>
        <w:gridCol w:w="5953"/>
        <w:gridCol w:w="2835"/>
      </w:tblGrid>
      <w:tr w:rsidR="00C00FB9" w14:paraId="5BBD8A98" w14:textId="77777777">
        <w:trPr>
          <w:trHeight w:val="567"/>
        </w:trPr>
        <w:tc>
          <w:tcPr>
            <w:tcW w:w="1644" w:type="dxa"/>
            <w:tcBorders>
              <w:top w:val="single" w:sz="12" w:space="0" w:color="auto"/>
              <w:bottom w:val="single" w:sz="2" w:space="0" w:color="000000"/>
            </w:tcBorders>
            <w:tcMar>
              <w:top w:w="28" w:type="dxa"/>
              <w:left w:w="28" w:type="dxa"/>
              <w:bottom w:w="28" w:type="dxa"/>
              <w:right w:w="28" w:type="dxa"/>
            </w:tcMar>
            <w:vAlign w:val="center"/>
          </w:tcPr>
          <w:p w14:paraId="1BB8A80A" w14:textId="77777777" w:rsidR="00C00FB9" w:rsidRDefault="00000000">
            <w:pPr>
              <w:wordWrap/>
              <w:spacing w:after="0" w:line="240" w:lineRule="auto"/>
              <w:jc w:val="center"/>
              <w:rPr>
                <w:rFonts w:eastAsiaTheme="minorHAnsi"/>
                <w:szCs w:val="20"/>
              </w:rPr>
            </w:pPr>
            <w:r>
              <w:rPr>
                <w:rFonts w:eastAsiaTheme="minorHAnsi"/>
                <w:b/>
                <w:szCs w:val="20"/>
              </w:rPr>
              <w:t>Week 9</w:t>
            </w:r>
          </w:p>
          <w:p w14:paraId="1613557C" w14:textId="77777777" w:rsidR="00C00FB9" w:rsidRDefault="00000000">
            <w:pPr>
              <w:pStyle w:val="a4"/>
              <w:wordWrap/>
              <w:spacing w:line="240" w:lineRule="auto"/>
              <w:jc w:val="center"/>
              <w:rPr>
                <w:rFonts w:asciiTheme="minorHAnsi" w:eastAsiaTheme="minorHAnsi" w:hAnsiTheme="minorHAnsi"/>
              </w:rPr>
            </w:pPr>
            <w:r>
              <w:rPr>
                <w:rFonts w:asciiTheme="minorHAnsi" w:eastAsiaTheme="minorHAnsi" w:hAnsiTheme="minorHAnsi"/>
                <w:shd w:val="clear" w:color="000000" w:fill="auto"/>
              </w:rPr>
              <w:t>4.20.~4.26.</w:t>
            </w:r>
          </w:p>
        </w:tc>
        <w:tc>
          <w:tcPr>
            <w:tcW w:w="5953" w:type="dxa"/>
            <w:tcBorders>
              <w:top w:val="single" w:sz="12" w:space="0" w:color="auto"/>
              <w:bottom w:val="single" w:sz="2" w:space="0" w:color="000000"/>
            </w:tcBorders>
            <w:tcMar>
              <w:top w:w="28" w:type="dxa"/>
              <w:left w:w="28" w:type="dxa"/>
              <w:bottom w:w="28" w:type="dxa"/>
              <w:right w:w="28" w:type="dxa"/>
            </w:tcMar>
            <w:vAlign w:val="center"/>
          </w:tcPr>
          <w:p w14:paraId="7EC34551" w14:textId="77777777" w:rsidR="00C00FB9" w:rsidRDefault="00000000">
            <w:pPr>
              <w:wordWrap/>
              <w:spacing w:after="0" w:line="240" w:lineRule="auto"/>
              <w:rPr>
                <w:rFonts w:eastAsiaTheme="minorHAnsi"/>
                <w:szCs w:val="20"/>
              </w:rPr>
            </w:pPr>
            <w:r>
              <w:rPr>
                <w:rFonts w:eastAsiaTheme="minorHAnsi"/>
                <w:color w:val="000000"/>
                <w:szCs w:val="20"/>
              </w:rPr>
              <w:t>Analysis of Hair</w:t>
            </w:r>
          </w:p>
        </w:tc>
        <w:tc>
          <w:tcPr>
            <w:tcW w:w="2835" w:type="dxa"/>
            <w:vMerge w:val="restart"/>
            <w:tcBorders>
              <w:top w:val="single" w:sz="12" w:space="0" w:color="auto"/>
            </w:tcBorders>
            <w:tcMar>
              <w:top w:w="28" w:type="dxa"/>
              <w:left w:w="28" w:type="dxa"/>
              <w:bottom w:w="28" w:type="dxa"/>
              <w:right w:w="28" w:type="dxa"/>
            </w:tcMar>
            <w:vAlign w:val="center"/>
          </w:tcPr>
          <w:p w14:paraId="24473B60" w14:textId="77777777" w:rsidR="00C00FB9" w:rsidRDefault="00000000">
            <w:pPr>
              <w:pStyle w:val="a4"/>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line="240" w:lineRule="auto"/>
              <w:ind w:left="149" w:right="91" w:hanging="23"/>
              <w:jc w:val="center"/>
              <w:rPr>
                <w:rFonts w:asciiTheme="minorHAnsi" w:eastAsiaTheme="minorHAnsi" w:hAnsiTheme="minorHAnsi"/>
              </w:rPr>
            </w:pPr>
            <w:r>
              <w:rPr>
                <w:rFonts w:asciiTheme="minorHAnsi" w:eastAsiaTheme="minorHAnsi" w:hAnsiTheme="minorHAnsi"/>
              </w:rPr>
              <w:t>Blood spatter analysis</w:t>
            </w:r>
          </w:p>
        </w:tc>
      </w:tr>
      <w:tr w:rsidR="00C00FB9" w14:paraId="5EF04701" w14:textId="77777777">
        <w:trPr>
          <w:trHeight w:val="567"/>
        </w:trPr>
        <w:tc>
          <w:tcPr>
            <w:tcW w:w="1644" w:type="dxa"/>
            <w:tcBorders>
              <w:top w:val="single" w:sz="2" w:space="0" w:color="000000"/>
              <w:bottom w:val="single" w:sz="12" w:space="0" w:color="auto"/>
            </w:tcBorders>
            <w:tcMar>
              <w:top w:w="28" w:type="dxa"/>
              <w:left w:w="28" w:type="dxa"/>
              <w:bottom w:w="28" w:type="dxa"/>
              <w:right w:w="28" w:type="dxa"/>
            </w:tcMar>
            <w:vAlign w:val="center"/>
          </w:tcPr>
          <w:p w14:paraId="117AD651" w14:textId="77777777" w:rsidR="00C00FB9" w:rsidRDefault="00000000">
            <w:pPr>
              <w:wordWrap/>
              <w:spacing w:after="0" w:line="240" w:lineRule="auto"/>
              <w:jc w:val="center"/>
              <w:rPr>
                <w:rFonts w:eastAsiaTheme="minorHAnsi"/>
                <w:b/>
                <w:szCs w:val="20"/>
              </w:rPr>
            </w:pPr>
            <w:r>
              <w:rPr>
                <w:rFonts w:eastAsiaTheme="minorHAnsi"/>
                <w:b/>
                <w:sz w:val="16"/>
                <w:szCs w:val="16"/>
              </w:rPr>
              <w:t>Core Competencies</w:t>
            </w:r>
          </w:p>
        </w:tc>
        <w:tc>
          <w:tcPr>
            <w:tcW w:w="5953" w:type="dxa"/>
            <w:tcBorders>
              <w:top w:val="single" w:sz="2" w:space="0" w:color="000000"/>
              <w:bottom w:val="single" w:sz="12" w:space="0" w:color="auto"/>
            </w:tcBorders>
            <w:tcMar>
              <w:top w:w="28" w:type="dxa"/>
              <w:left w:w="28" w:type="dxa"/>
              <w:bottom w:w="28" w:type="dxa"/>
              <w:right w:w="28" w:type="dxa"/>
            </w:tcMar>
            <w:vAlign w:val="center"/>
          </w:tcPr>
          <w:p w14:paraId="307CA6E3" w14:textId="77777777" w:rsidR="00C00FB9" w:rsidRDefault="00000000">
            <w:pPr>
              <w:wordWrap/>
              <w:spacing w:after="0" w:line="240" w:lineRule="auto"/>
              <w:rPr>
                <w:rFonts w:eastAsiaTheme="minorHAnsi"/>
                <w:szCs w:val="20"/>
              </w:rPr>
            </w:pPr>
            <w:r>
              <w:rPr>
                <w:rFonts w:eastAsiaTheme="minorHAnsi"/>
                <w:color w:val="000000"/>
                <w:spacing w:val="-4"/>
                <w:szCs w:val="20"/>
              </w:rPr>
              <w:t xml:space="preserve">analytical and creative thinking, </w:t>
            </w:r>
            <w:r>
              <w:rPr>
                <w:rFonts w:eastAsiaTheme="minorHAnsi"/>
                <w:color w:val="000000"/>
                <w:szCs w:val="20"/>
              </w:rPr>
              <w:t>digital and quantitative literacy, problem-solving ability, leadership and teamwork, complex communication</w:t>
            </w:r>
          </w:p>
        </w:tc>
        <w:tc>
          <w:tcPr>
            <w:tcW w:w="2835" w:type="dxa"/>
            <w:vMerge/>
            <w:tcBorders>
              <w:bottom w:val="single" w:sz="12" w:space="0" w:color="auto"/>
            </w:tcBorders>
            <w:tcMar>
              <w:top w:w="28" w:type="dxa"/>
              <w:left w:w="28" w:type="dxa"/>
              <w:bottom w:w="28" w:type="dxa"/>
              <w:right w:w="28" w:type="dxa"/>
            </w:tcMar>
            <w:vAlign w:val="center"/>
          </w:tcPr>
          <w:p w14:paraId="391B148D" w14:textId="77777777" w:rsidR="00C00FB9" w:rsidRDefault="00C00FB9">
            <w:pPr>
              <w:pStyle w:val="a4"/>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line="240" w:lineRule="auto"/>
              <w:ind w:left="149" w:right="91" w:hanging="23"/>
              <w:jc w:val="center"/>
              <w:rPr>
                <w:rFonts w:asciiTheme="minorHAnsi" w:eastAsiaTheme="minorHAnsi" w:hAnsiTheme="minorHAnsi"/>
              </w:rPr>
            </w:pPr>
          </w:p>
        </w:tc>
      </w:tr>
      <w:tr w:rsidR="00C00FB9" w14:paraId="174DCAFA" w14:textId="77777777">
        <w:trPr>
          <w:trHeight w:val="567"/>
        </w:trPr>
        <w:tc>
          <w:tcPr>
            <w:tcW w:w="1644" w:type="dxa"/>
            <w:tcBorders>
              <w:top w:val="single" w:sz="12" w:space="0" w:color="auto"/>
              <w:bottom w:val="single" w:sz="2" w:space="0" w:color="000000"/>
            </w:tcBorders>
            <w:tcMar>
              <w:top w:w="28" w:type="dxa"/>
              <w:left w:w="28" w:type="dxa"/>
              <w:bottom w:w="28" w:type="dxa"/>
              <w:right w:w="28" w:type="dxa"/>
            </w:tcMar>
            <w:vAlign w:val="center"/>
          </w:tcPr>
          <w:p w14:paraId="42E0CCC7" w14:textId="77777777" w:rsidR="00C00FB9" w:rsidRDefault="00000000">
            <w:pPr>
              <w:wordWrap/>
              <w:spacing w:after="0" w:line="240" w:lineRule="auto"/>
              <w:jc w:val="center"/>
              <w:rPr>
                <w:rFonts w:eastAsiaTheme="minorHAnsi"/>
                <w:szCs w:val="20"/>
              </w:rPr>
            </w:pPr>
            <w:r>
              <w:rPr>
                <w:rFonts w:eastAsiaTheme="minorHAnsi"/>
                <w:b/>
                <w:szCs w:val="20"/>
              </w:rPr>
              <w:t>Week 10</w:t>
            </w:r>
          </w:p>
          <w:p w14:paraId="451CB8D9" w14:textId="77777777" w:rsidR="00C00FB9" w:rsidRDefault="00000000">
            <w:pPr>
              <w:pStyle w:val="a4"/>
              <w:wordWrap/>
              <w:spacing w:line="240" w:lineRule="auto"/>
              <w:jc w:val="center"/>
              <w:rPr>
                <w:rFonts w:asciiTheme="minorHAnsi" w:eastAsiaTheme="minorHAnsi" w:hAnsiTheme="minorHAnsi"/>
              </w:rPr>
            </w:pPr>
            <w:r>
              <w:rPr>
                <w:rFonts w:asciiTheme="minorHAnsi" w:eastAsiaTheme="minorHAnsi" w:hAnsiTheme="minorHAnsi"/>
                <w:shd w:val="clear" w:color="000000" w:fill="auto"/>
              </w:rPr>
              <w:t>4.27.~5.3.</w:t>
            </w:r>
          </w:p>
        </w:tc>
        <w:tc>
          <w:tcPr>
            <w:tcW w:w="5953" w:type="dxa"/>
            <w:tcBorders>
              <w:top w:val="single" w:sz="12" w:space="0" w:color="auto"/>
              <w:bottom w:val="single" w:sz="2" w:space="0" w:color="000000"/>
            </w:tcBorders>
            <w:tcMar>
              <w:top w:w="28" w:type="dxa"/>
              <w:left w:w="28" w:type="dxa"/>
              <w:bottom w:w="28" w:type="dxa"/>
              <w:right w:w="28" w:type="dxa"/>
            </w:tcMar>
            <w:vAlign w:val="center"/>
          </w:tcPr>
          <w:p w14:paraId="79EC2C67" w14:textId="77777777" w:rsidR="00C00FB9" w:rsidRDefault="00000000">
            <w:pPr>
              <w:wordWrap/>
              <w:spacing w:after="0" w:line="240" w:lineRule="auto"/>
              <w:rPr>
                <w:rFonts w:eastAsiaTheme="minorHAnsi"/>
                <w:color w:val="000000"/>
                <w:szCs w:val="20"/>
              </w:rPr>
            </w:pPr>
            <w:r>
              <w:rPr>
                <w:rFonts w:eastAsiaTheme="minorHAnsi"/>
                <w:color w:val="000000"/>
                <w:szCs w:val="20"/>
              </w:rPr>
              <w:t>Prepare simulated blood and pattern analysis of blood spatter</w:t>
            </w:r>
          </w:p>
        </w:tc>
        <w:tc>
          <w:tcPr>
            <w:tcW w:w="2835" w:type="dxa"/>
            <w:vMerge w:val="restart"/>
            <w:tcBorders>
              <w:top w:val="single" w:sz="12" w:space="0" w:color="auto"/>
              <w:bottom w:val="single" w:sz="2" w:space="0" w:color="000000"/>
            </w:tcBorders>
            <w:tcMar>
              <w:top w:w="28" w:type="dxa"/>
              <w:left w:w="28" w:type="dxa"/>
              <w:bottom w:w="28" w:type="dxa"/>
              <w:right w:w="28" w:type="dxa"/>
            </w:tcMar>
            <w:vAlign w:val="center"/>
          </w:tcPr>
          <w:p w14:paraId="747067DF" w14:textId="77777777" w:rsidR="00C00FB9" w:rsidRDefault="0000000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after="0" w:line="240" w:lineRule="auto"/>
              <w:ind w:left="172" w:right="92" w:hanging="24"/>
              <w:jc w:val="center"/>
              <w:rPr>
                <w:rFonts w:eastAsiaTheme="minorHAnsi"/>
                <w:color w:val="000000"/>
                <w:szCs w:val="20"/>
              </w:rPr>
            </w:pPr>
            <w:r>
              <w:rPr>
                <w:rFonts w:eastAsiaTheme="minorHAnsi"/>
                <w:color w:val="000000"/>
                <w:szCs w:val="20"/>
              </w:rPr>
              <w:t>Blood detection</w:t>
            </w:r>
          </w:p>
        </w:tc>
      </w:tr>
      <w:tr w:rsidR="00C00FB9" w14:paraId="237E7175" w14:textId="77777777">
        <w:trPr>
          <w:trHeight w:val="567"/>
        </w:trPr>
        <w:tc>
          <w:tcPr>
            <w:tcW w:w="1644" w:type="dxa"/>
            <w:tcBorders>
              <w:top w:val="single" w:sz="2" w:space="0" w:color="000000"/>
              <w:bottom w:val="single" w:sz="12" w:space="0" w:color="auto"/>
            </w:tcBorders>
            <w:tcMar>
              <w:top w:w="28" w:type="dxa"/>
              <w:left w:w="28" w:type="dxa"/>
              <w:bottom w:w="28" w:type="dxa"/>
              <w:right w:w="28" w:type="dxa"/>
            </w:tcMar>
            <w:vAlign w:val="center"/>
          </w:tcPr>
          <w:p w14:paraId="1E70A121" w14:textId="77777777" w:rsidR="00C00FB9" w:rsidRDefault="00000000">
            <w:pPr>
              <w:wordWrap/>
              <w:spacing w:after="0" w:line="240" w:lineRule="auto"/>
              <w:jc w:val="center"/>
              <w:rPr>
                <w:rFonts w:eastAsiaTheme="minorHAnsi"/>
                <w:szCs w:val="20"/>
              </w:rPr>
            </w:pPr>
            <w:r>
              <w:rPr>
                <w:rFonts w:eastAsiaTheme="minorHAnsi"/>
                <w:b/>
                <w:sz w:val="16"/>
                <w:szCs w:val="16"/>
              </w:rPr>
              <w:t>Core Competencies</w:t>
            </w:r>
          </w:p>
        </w:tc>
        <w:tc>
          <w:tcPr>
            <w:tcW w:w="5953" w:type="dxa"/>
            <w:tcBorders>
              <w:top w:val="single" w:sz="2" w:space="0" w:color="000000"/>
              <w:bottom w:val="single" w:sz="12" w:space="0" w:color="auto"/>
            </w:tcBorders>
            <w:tcMar>
              <w:top w:w="28" w:type="dxa"/>
              <w:left w:w="28" w:type="dxa"/>
              <w:bottom w:w="28" w:type="dxa"/>
              <w:right w:w="28" w:type="dxa"/>
            </w:tcMar>
            <w:vAlign w:val="center"/>
          </w:tcPr>
          <w:p w14:paraId="61E22D54" w14:textId="77777777" w:rsidR="00C00FB9" w:rsidRDefault="0000000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40" w:lineRule="auto"/>
              <w:rPr>
                <w:rFonts w:eastAsiaTheme="minorHAnsi"/>
                <w:color w:val="000000"/>
                <w:spacing w:val="-4"/>
                <w:szCs w:val="20"/>
              </w:rPr>
            </w:pPr>
            <w:r>
              <w:rPr>
                <w:rFonts w:eastAsiaTheme="minorHAnsi"/>
                <w:color w:val="000000"/>
                <w:spacing w:val="-4"/>
                <w:szCs w:val="20"/>
              </w:rPr>
              <w:t xml:space="preserve">analytical and creative thinking, </w:t>
            </w:r>
            <w:r>
              <w:rPr>
                <w:rFonts w:eastAsiaTheme="minorHAnsi"/>
                <w:color w:val="000000"/>
                <w:szCs w:val="20"/>
              </w:rPr>
              <w:t>digital and quantitative literacy, problem-solving ability, leadership and teamwork, complex communication</w:t>
            </w:r>
          </w:p>
        </w:tc>
        <w:tc>
          <w:tcPr>
            <w:tcW w:w="2835" w:type="dxa"/>
            <w:vMerge/>
            <w:tcBorders>
              <w:top w:val="single" w:sz="2" w:space="0" w:color="000000"/>
              <w:bottom w:val="single" w:sz="12" w:space="0" w:color="auto"/>
            </w:tcBorders>
            <w:vAlign w:val="center"/>
          </w:tcPr>
          <w:p w14:paraId="3CF1CE27" w14:textId="77777777" w:rsidR="00C00FB9" w:rsidRDefault="00C00FB9">
            <w:pPr>
              <w:spacing w:after="0" w:line="240" w:lineRule="auto"/>
              <w:jc w:val="center"/>
              <w:rPr>
                <w:rFonts w:eastAsiaTheme="minorHAnsi"/>
                <w:szCs w:val="20"/>
              </w:rPr>
            </w:pPr>
          </w:p>
        </w:tc>
      </w:tr>
      <w:tr w:rsidR="00C00FB9" w14:paraId="6B7B83C6" w14:textId="77777777">
        <w:trPr>
          <w:trHeight w:val="567"/>
        </w:trPr>
        <w:tc>
          <w:tcPr>
            <w:tcW w:w="1644" w:type="dxa"/>
            <w:tcBorders>
              <w:top w:val="single" w:sz="12" w:space="0" w:color="auto"/>
              <w:bottom w:val="single" w:sz="2" w:space="0" w:color="000000"/>
            </w:tcBorders>
            <w:tcMar>
              <w:top w:w="28" w:type="dxa"/>
              <w:left w:w="28" w:type="dxa"/>
              <w:bottom w:w="28" w:type="dxa"/>
              <w:right w:w="28" w:type="dxa"/>
            </w:tcMar>
            <w:vAlign w:val="center"/>
          </w:tcPr>
          <w:p w14:paraId="44D34D53" w14:textId="77777777" w:rsidR="00C00FB9" w:rsidRDefault="00000000">
            <w:pPr>
              <w:wordWrap/>
              <w:spacing w:after="0" w:line="240" w:lineRule="auto"/>
              <w:jc w:val="center"/>
              <w:rPr>
                <w:rFonts w:eastAsiaTheme="minorHAnsi"/>
                <w:szCs w:val="20"/>
              </w:rPr>
            </w:pPr>
            <w:r>
              <w:rPr>
                <w:rFonts w:eastAsiaTheme="minorHAnsi"/>
                <w:b/>
                <w:szCs w:val="20"/>
              </w:rPr>
              <w:t>Week 11</w:t>
            </w:r>
          </w:p>
          <w:p w14:paraId="794A4F5A" w14:textId="77777777" w:rsidR="00C00FB9" w:rsidRDefault="00000000">
            <w:pPr>
              <w:pStyle w:val="a4"/>
              <w:wordWrap/>
              <w:spacing w:line="240" w:lineRule="auto"/>
              <w:jc w:val="center"/>
              <w:rPr>
                <w:rFonts w:asciiTheme="minorHAnsi" w:eastAsiaTheme="minorHAnsi" w:hAnsiTheme="minorHAnsi"/>
              </w:rPr>
            </w:pPr>
            <w:r>
              <w:rPr>
                <w:rFonts w:asciiTheme="minorHAnsi" w:eastAsiaTheme="minorHAnsi" w:hAnsiTheme="minorHAnsi"/>
                <w:shd w:val="clear" w:color="000000" w:fill="auto"/>
              </w:rPr>
              <w:t>5.4.~5.10.</w:t>
            </w:r>
          </w:p>
        </w:tc>
        <w:tc>
          <w:tcPr>
            <w:tcW w:w="5953" w:type="dxa"/>
            <w:tcBorders>
              <w:top w:val="single" w:sz="12" w:space="0" w:color="auto"/>
              <w:bottom w:val="single" w:sz="2" w:space="0" w:color="000000"/>
            </w:tcBorders>
            <w:tcMar>
              <w:top w:w="28" w:type="dxa"/>
              <w:left w:w="28" w:type="dxa"/>
              <w:bottom w:w="28" w:type="dxa"/>
              <w:right w:w="28" w:type="dxa"/>
            </w:tcMar>
            <w:vAlign w:val="center"/>
          </w:tcPr>
          <w:p w14:paraId="32D3269C" w14:textId="77777777" w:rsidR="00C00FB9" w:rsidRDefault="00000000">
            <w:pPr>
              <w:wordWrap/>
              <w:spacing w:after="0" w:line="240" w:lineRule="auto"/>
              <w:rPr>
                <w:rFonts w:eastAsiaTheme="minorHAnsi"/>
                <w:color w:val="000000"/>
                <w:spacing w:val="-10"/>
                <w:szCs w:val="20"/>
              </w:rPr>
            </w:pPr>
            <w:r>
              <w:rPr>
                <w:rFonts w:eastAsiaTheme="minorHAnsi"/>
                <w:color w:val="000000"/>
                <w:szCs w:val="20"/>
              </w:rPr>
              <w:t>Blood detection</w:t>
            </w:r>
          </w:p>
        </w:tc>
        <w:tc>
          <w:tcPr>
            <w:tcW w:w="2835" w:type="dxa"/>
            <w:vMerge w:val="restart"/>
            <w:tcBorders>
              <w:top w:val="single" w:sz="12" w:space="0" w:color="auto"/>
              <w:bottom w:val="single" w:sz="2" w:space="0" w:color="000000"/>
            </w:tcBorders>
            <w:tcMar>
              <w:top w:w="28" w:type="dxa"/>
              <w:left w:w="28" w:type="dxa"/>
              <w:bottom w:w="28" w:type="dxa"/>
              <w:right w:w="28" w:type="dxa"/>
            </w:tcMar>
            <w:vAlign w:val="center"/>
          </w:tcPr>
          <w:p w14:paraId="697CEC56" w14:textId="77777777" w:rsidR="00C00FB9" w:rsidRDefault="00000000">
            <w:pPr>
              <w:pStyle w:val="a4"/>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line="240" w:lineRule="auto"/>
              <w:ind w:left="149" w:right="91" w:hanging="23"/>
              <w:jc w:val="center"/>
              <w:rPr>
                <w:rFonts w:asciiTheme="minorHAnsi" w:eastAsiaTheme="minorHAnsi" w:hAnsiTheme="minorHAnsi"/>
              </w:rPr>
            </w:pPr>
            <w:r>
              <w:rPr>
                <w:rFonts w:asciiTheme="minorHAnsi" w:eastAsiaTheme="minorHAnsi" w:hAnsiTheme="minorHAnsi"/>
              </w:rPr>
              <w:t>Reports on specific fields in forensic science</w:t>
            </w:r>
          </w:p>
          <w:p w14:paraId="78838BE3" w14:textId="77777777" w:rsidR="00C00FB9" w:rsidRDefault="00C00FB9">
            <w:pPr>
              <w:pStyle w:val="a4"/>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line="240" w:lineRule="auto"/>
              <w:ind w:left="149" w:right="91" w:hanging="23"/>
              <w:jc w:val="center"/>
              <w:rPr>
                <w:rFonts w:asciiTheme="minorHAnsi" w:eastAsiaTheme="minorHAnsi" w:hAnsiTheme="minorHAnsi"/>
                <w:b/>
                <w:bCs/>
                <w:color w:val="FF0000"/>
                <w:shd w:val="clear" w:color="000000" w:fill="auto"/>
              </w:rPr>
            </w:pPr>
          </w:p>
          <w:p w14:paraId="699A6BD6" w14:textId="77777777" w:rsidR="00C00FB9" w:rsidRDefault="00000000">
            <w:pPr>
              <w:pStyle w:val="a4"/>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line="240" w:lineRule="auto"/>
              <w:ind w:left="149" w:right="91" w:hanging="23"/>
              <w:jc w:val="center"/>
              <w:rPr>
                <w:rFonts w:asciiTheme="minorHAnsi" w:eastAsiaTheme="minorHAnsi" w:hAnsiTheme="minorHAnsi"/>
                <w:b/>
                <w:bCs/>
                <w:color w:val="FF0000"/>
              </w:rPr>
            </w:pPr>
            <w:r>
              <w:rPr>
                <w:rFonts w:asciiTheme="minorHAnsi" w:eastAsiaTheme="minorHAnsi" w:hAnsiTheme="minorHAnsi"/>
                <w:b/>
                <w:bCs/>
                <w:color w:val="FF0000"/>
                <w:shd w:val="clear" w:color="000000" w:fill="auto"/>
              </w:rPr>
              <w:t>5.5.</w:t>
            </w:r>
          </w:p>
          <w:p w14:paraId="6427F1FE" w14:textId="77777777" w:rsidR="00C00FB9" w:rsidRDefault="00000000">
            <w:pPr>
              <w:spacing w:after="0" w:line="240" w:lineRule="auto"/>
              <w:jc w:val="center"/>
              <w:rPr>
                <w:rFonts w:eastAsiaTheme="minorHAnsi"/>
                <w:b/>
                <w:bCs/>
                <w:color w:val="FF0000"/>
                <w:szCs w:val="20"/>
              </w:rPr>
            </w:pPr>
            <w:r>
              <w:rPr>
                <w:rFonts w:eastAsiaTheme="minorHAnsi"/>
                <w:b/>
                <w:bCs/>
                <w:color w:val="FF0000"/>
                <w:szCs w:val="20"/>
              </w:rPr>
              <w:t>Children's Day</w:t>
            </w:r>
          </w:p>
        </w:tc>
      </w:tr>
      <w:tr w:rsidR="00C00FB9" w14:paraId="05A4AF80" w14:textId="77777777">
        <w:trPr>
          <w:trHeight w:val="567"/>
        </w:trPr>
        <w:tc>
          <w:tcPr>
            <w:tcW w:w="1644" w:type="dxa"/>
            <w:tcBorders>
              <w:top w:val="single" w:sz="2" w:space="0" w:color="000000"/>
              <w:bottom w:val="single" w:sz="12" w:space="0" w:color="auto"/>
            </w:tcBorders>
            <w:tcMar>
              <w:top w:w="28" w:type="dxa"/>
              <w:left w:w="28" w:type="dxa"/>
              <w:bottom w:w="28" w:type="dxa"/>
              <w:right w:w="28" w:type="dxa"/>
            </w:tcMar>
            <w:vAlign w:val="center"/>
          </w:tcPr>
          <w:p w14:paraId="7C7B2F59" w14:textId="77777777" w:rsidR="00C00FB9" w:rsidRDefault="00000000">
            <w:pPr>
              <w:wordWrap/>
              <w:spacing w:after="0" w:line="240" w:lineRule="auto"/>
              <w:jc w:val="center"/>
              <w:rPr>
                <w:rFonts w:eastAsiaTheme="minorHAnsi"/>
                <w:szCs w:val="20"/>
              </w:rPr>
            </w:pPr>
            <w:r>
              <w:rPr>
                <w:rFonts w:eastAsiaTheme="minorHAnsi"/>
                <w:b/>
                <w:sz w:val="16"/>
                <w:szCs w:val="16"/>
              </w:rPr>
              <w:t>Core Competencies</w:t>
            </w:r>
          </w:p>
        </w:tc>
        <w:tc>
          <w:tcPr>
            <w:tcW w:w="5953" w:type="dxa"/>
            <w:tcBorders>
              <w:top w:val="single" w:sz="2" w:space="0" w:color="000000"/>
              <w:bottom w:val="single" w:sz="12" w:space="0" w:color="auto"/>
            </w:tcBorders>
            <w:tcMar>
              <w:top w:w="28" w:type="dxa"/>
              <w:left w:w="28" w:type="dxa"/>
              <w:bottom w:w="28" w:type="dxa"/>
              <w:right w:w="28" w:type="dxa"/>
            </w:tcMar>
            <w:vAlign w:val="center"/>
          </w:tcPr>
          <w:p w14:paraId="1CD4633E" w14:textId="77777777" w:rsidR="00C00FB9" w:rsidRDefault="0000000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40" w:lineRule="auto"/>
              <w:rPr>
                <w:rFonts w:eastAsiaTheme="minorHAnsi"/>
                <w:color w:val="000000"/>
                <w:szCs w:val="20"/>
              </w:rPr>
            </w:pPr>
            <w:r>
              <w:rPr>
                <w:rFonts w:eastAsiaTheme="minorHAnsi"/>
                <w:color w:val="000000"/>
                <w:spacing w:val="-4"/>
                <w:szCs w:val="20"/>
              </w:rPr>
              <w:t xml:space="preserve">analytical and creative thinking, </w:t>
            </w:r>
            <w:r>
              <w:rPr>
                <w:rFonts w:eastAsiaTheme="minorHAnsi"/>
                <w:color w:val="000000"/>
                <w:szCs w:val="20"/>
              </w:rPr>
              <w:t>digital and quantitative literacy, problem-solving ability, leadership and teamwork, complex communication</w:t>
            </w:r>
          </w:p>
        </w:tc>
        <w:tc>
          <w:tcPr>
            <w:tcW w:w="2835" w:type="dxa"/>
            <w:vMerge/>
            <w:tcBorders>
              <w:top w:val="single" w:sz="2" w:space="0" w:color="000000"/>
              <w:bottom w:val="single" w:sz="12" w:space="0" w:color="auto"/>
            </w:tcBorders>
            <w:vAlign w:val="center"/>
          </w:tcPr>
          <w:p w14:paraId="1AF00962" w14:textId="77777777" w:rsidR="00C00FB9" w:rsidRDefault="00C00FB9">
            <w:pPr>
              <w:spacing w:after="0" w:line="240" w:lineRule="auto"/>
              <w:jc w:val="center"/>
              <w:rPr>
                <w:rFonts w:eastAsiaTheme="minorHAnsi"/>
                <w:szCs w:val="20"/>
              </w:rPr>
            </w:pPr>
          </w:p>
        </w:tc>
      </w:tr>
      <w:tr w:rsidR="00C00FB9" w14:paraId="535E1F42" w14:textId="77777777">
        <w:trPr>
          <w:trHeight w:val="567"/>
        </w:trPr>
        <w:tc>
          <w:tcPr>
            <w:tcW w:w="1644" w:type="dxa"/>
            <w:tcBorders>
              <w:top w:val="single" w:sz="12" w:space="0" w:color="auto"/>
              <w:bottom w:val="single" w:sz="2" w:space="0" w:color="000000"/>
            </w:tcBorders>
            <w:tcMar>
              <w:top w:w="28" w:type="dxa"/>
              <w:left w:w="28" w:type="dxa"/>
              <w:bottom w:w="28" w:type="dxa"/>
              <w:right w:w="28" w:type="dxa"/>
            </w:tcMar>
            <w:vAlign w:val="center"/>
          </w:tcPr>
          <w:p w14:paraId="19ED6C23" w14:textId="77777777" w:rsidR="00C00FB9" w:rsidRDefault="00000000">
            <w:pPr>
              <w:wordWrap/>
              <w:spacing w:after="0" w:line="240" w:lineRule="auto"/>
              <w:jc w:val="center"/>
              <w:rPr>
                <w:rFonts w:eastAsiaTheme="minorHAnsi"/>
                <w:szCs w:val="20"/>
              </w:rPr>
            </w:pPr>
            <w:r>
              <w:rPr>
                <w:rFonts w:eastAsiaTheme="minorHAnsi"/>
                <w:b/>
                <w:szCs w:val="20"/>
              </w:rPr>
              <w:t>Week 12</w:t>
            </w:r>
          </w:p>
          <w:p w14:paraId="445A3BC1" w14:textId="77777777" w:rsidR="00C00FB9" w:rsidRDefault="00000000">
            <w:pPr>
              <w:pStyle w:val="a4"/>
              <w:wordWrap/>
              <w:spacing w:line="240" w:lineRule="auto"/>
              <w:jc w:val="center"/>
              <w:rPr>
                <w:rFonts w:asciiTheme="minorHAnsi" w:eastAsiaTheme="minorHAnsi" w:hAnsiTheme="minorHAnsi"/>
              </w:rPr>
            </w:pPr>
            <w:r>
              <w:rPr>
                <w:rFonts w:asciiTheme="minorHAnsi" w:eastAsiaTheme="minorHAnsi" w:hAnsiTheme="minorHAnsi"/>
                <w:shd w:val="clear" w:color="000000" w:fill="auto"/>
              </w:rPr>
              <w:t>5.11.~5.17.</w:t>
            </w:r>
          </w:p>
        </w:tc>
        <w:tc>
          <w:tcPr>
            <w:tcW w:w="5953" w:type="dxa"/>
            <w:tcBorders>
              <w:top w:val="single" w:sz="12" w:space="0" w:color="auto"/>
              <w:bottom w:val="single" w:sz="2" w:space="0" w:color="000000"/>
            </w:tcBorders>
            <w:tcMar>
              <w:top w:w="28" w:type="dxa"/>
              <w:left w:w="28" w:type="dxa"/>
              <w:bottom w:w="28" w:type="dxa"/>
              <w:right w:w="28" w:type="dxa"/>
            </w:tcMar>
            <w:vAlign w:val="center"/>
          </w:tcPr>
          <w:p w14:paraId="54B32810" w14:textId="77777777" w:rsidR="00C00FB9" w:rsidRDefault="00000000">
            <w:pPr>
              <w:wordWrap/>
              <w:spacing w:after="0" w:line="240" w:lineRule="auto"/>
              <w:rPr>
                <w:rFonts w:eastAsiaTheme="minorHAnsi"/>
                <w:color w:val="000000"/>
                <w:szCs w:val="20"/>
              </w:rPr>
            </w:pPr>
            <w:r>
              <w:rPr>
                <w:rFonts w:eastAsiaTheme="minorHAnsi"/>
                <w:color w:val="000000"/>
                <w:szCs w:val="20"/>
              </w:rPr>
              <w:t>Presentation (I am an expert in forensic science)</w:t>
            </w:r>
          </w:p>
        </w:tc>
        <w:tc>
          <w:tcPr>
            <w:tcW w:w="2835" w:type="dxa"/>
            <w:vMerge w:val="restart"/>
            <w:tcBorders>
              <w:top w:val="single" w:sz="12" w:space="0" w:color="auto"/>
              <w:bottom w:val="single" w:sz="2" w:space="0" w:color="000000"/>
            </w:tcBorders>
            <w:tcMar>
              <w:top w:w="28" w:type="dxa"/>
              <w:left w:w="28" w:type="dxa"/>
              <w:bottom w:w="28" w:type="dxa"/>
              <w:right w:w="28" w:type="dxa"/>
            </w:tcMar>
            <w:vAlign w:val="center"/>
          </w:tcPr>
          <w:p w14:paraId="7814DC8E" w14:textId="77777777" w:rsidR="00C00FB9" w:rsidRDefault="0000000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after="0" w:line="240" w:lineRule="auto"/>
              <w:ind w:left="172" w:right="92" w:hanging="24"/>
              <w:jc w:val="center"/>
              <w:rPr>
                <w:rFonts w:eastAsiaTheme="minorHAnsi"/>
                <w:color w:val="000000"/>
                <w:szCs w:val="20"/>
              </w:rPr>
            </w:pPr>
            <w:r>
              <w:rPr>
                <w:rFonts w:eastAsiaTheme="minorHAnsi"/>
                <w:color w:val="000000"/>
                <w:szCs w:val="20"/>
              </w:rPr>
              <w:t>Casting methods</w:t>
            </w:r>
          </w:p>
        </w:tc>
      </w:tr>
      <w:tr w:rsidR="00C00FB9" w14:paraId="5078A9B6" w14:textId="77777777">
        <w:trPr>
          <w:trHeight w:val="567"/>
        </w:trPr>
        <w:tc>
          <w:tcPr>
            <w:tcW w:w="1644" w:type="dxa"/>
            <w:tcBorders>
              <w:top w:val="single" w:sz="2" w:space="0" w:color="000000"/>
              <w:bottom w:val="single" w:sz="12" w:space="0" w:color="auto"/>
            </w:tcBorders>
            <w:tcMar>
              <w:top w:w="28" w:type="dxa"/>
              <w:left w:w="28" w:type="dxa"/>
              <w:bottom w:w="28" w:type="dxa"/>
              <w:right w:w="28" w:type="dxa"/>
            </w:tcMar>
            <w:vAlign w:val="center"/>
          </w:tcPr>
          <w:p w14:paraId="5CE20190" w14:textId="77777777" w:rsidR="00C00FB9" w:rsidRDefault="00000000">
            <w:pPr>
              <w:wordWrap/>
              <w:spacing w:after="0" w:line="240" w:lineRule="auto"/>
              <w:jc w:val="center"/>
              <w:rPr>
                <w:rFonts w:eastAsiaTheme="minorHAnsi"/>
                <w:szCs w:val="20"/>
              </w:rPr>
            </w:pPr>
            <w:r>
              <w:rPr>
                <w:rFonts w:eastAsiaTheme="minorHAnsi"/>
                <w:b/>
                <w:sz w:val="16"/>
                <w:szCs w:val="16"/>
              </w:rPr>
              <w:t>Core Competencies</w:t>
            </w:r>
          </w:p>
        </w:tc>
        <w:tc>
          <w:tcPr>
            <w:tcW w:w="5953" w:type="dxa"/>
            <w:tcBorders>
              <w:top w:val="single" w:sz="2" w:space="0" w:color="000000"/>
              <w:bottom w:val="single" w:sz="12" w:space="0" w:color="auto"/>
            </w:tcBorders>
            <w:tcMar>
              <w:top w:w="28" w:type="dxa"/>
              <w:left w:w="28" w:type="dxa"/>
              <w:bottom w:w="28" w:type="dxa"/>
              <w:right w:w="28" w:type="dxa"/>
            </w:tcMar>
            <w:vAlign w:val="center"/>
          </w:tcPr>
          <w:p w14:paraId="6562E24D" w14:textId="77777777" w:rsidR="00C00FB9" w:rsidRDefault="0000000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40" w:lineRule="auto"/>
              <w:rPr>
                <w:rFonts w:eastAsiaTheme="minorHAnsi"/>
                <w:color w:val="000000"/>
                <w:szCs w:val="20"/>
              </w:rPr>
            </w:pPr>
            <w:r>
              <w:rPr>
                <w:rFonts w:eastAsiaTheme="minorHAnsi"/>
                <w:color w:val="000000"/>
                <w:szCs w:val="20"/>
              </w:rPr>
              <w:t>digital and quantitative literacy, complex communication, leadership and teamwork, science research ability, analytical and creative thinking, adaptability/progression/ spirit of adventure</w:t>
            </w:r>
          </w:p>
        </w:tc>
        <w:tc>
          <w:tcPr>
            <w:tcW w:w="2835" w:type="dxa"/>
            <w:vMerge/>
            <w:tcBorders>
              <w:top w:val="single" w:sz="2" w:space="0" w:color="000000"/>
              <w:bottom w:val="single" w:sz="12" w:space="0" w:color="auto"/>
            </w:tcBorders>
            <w:vAlign w:val="center"/>
          </w:tcPr>
          <w:p w14:paraId="1D90A0E1" w14:textId="77777777" w:rsidR="00C00FB9" w:rsidRDefault="00C00FB9">
            <w:pPr>
              <w:spacing w:after="0" w:line="240" w:lineRule="auto"/>
              <w:jc w:val="center"/>
              <w:rPr>
                <w:rFonts w:eastAsiaTheme="minorHAnsi"/>
                <w:szCs w:val="20"/>
              </w:rPr>
            </w:pPr>
          </w:p>
        </w:tc>
      </w:tr>
      <w:tr w:rsidR="00C00FB9" w14:paraId="142799D9" w14:textId="77777777">
        <w:trPr>
          <w:trHeight w:val="567"/>
        </w:trPr>
        <w:tc>
          <w:tcPr>
            <w:tcW w:w="1644" w:type="dxa"/>
            <w:tcBorders>
              <w:top w:val="single" w:sz="12" w:space="0" w:color="auto"/>
              <w:bottom w:val="single" w:sz="2" w:space="0" w:color="000000"/>
            </w:tcBorders>
            <w:tcMar>
              <w:top w:w="28" w:type="dxa"/>
              <w:left w:w="28" w:type="dxa"/>
              <w:bottom w:w="28" w:type="dxa"/>
              <w:right w:w="28" w:type="dxa"/>
            </w:tcMar>
            <w:vAlign w:val="center"/>
          </w:tcPr>
          <w:p w14:paraId="40137A04" w14:textId="77777777" w:rsidR="00C00FB9" w:rsidRDefault="00000000">
            <w:pPr>
              <w:wordWrap/>
              <w:spacing w:after="0" w:line="240" w:lineRule="auto"/>
              <w:jc w:val="center"/>
              <w:rPr>
                <w:rFonts w:eastAsiaTheme="minorHAnsi"/>
                <w:szCs w:val="20"/>
              </w:rPr>
            </w:pPr>
            <w:r>
              <w:rPr>
                <w:rFonts w:eastAsiaTheme="minorHAnsi"/>
                <w:b/>
                <w:szCs w:val="20"/>
              </w:rPr>
              <w:t>Week 13</w:t>
            </w:r>
          </w:p>
          <w:p w14:paraId="463CCF8F" w14:textId="77777777" w:rsidR="00C00FB9" w:rsidRDefault="00000000">
            <w:pPr>
              <w:pStyle w:val="a4"/>
              <w:wordWrap/>
              <w:spacing w:line="240" w:lineRule="auto"/>
              <w:jc w:val="center"/>
              <w:rPr>
                <w:rFonts w:asciiTheme="minorHAnsi" w:eastAsiaTheme="minorHAnsi" w:hAnsiTheme="minorHAnsi"/>
              </w:rPr>
            </w:pPr>
            <w:r>
              <w:rPr>
                <w:rFonts w:asciiTheme="minorHAnsi" w:eastAsiaTheme="minorHAnsi" w:hAnsiTheme="minorHAnsi"/>
                <w:shd w:val="clear" w:color="000000" w:fill="auto"/>
              </w:rPr>
              <w:t>5.18.~5.24.</w:t>
            </w:r>
          </w:p>
        </w:tc>
        <w:tc>
          <w:tcPr>
            <w:tcW w:w="5953" w:type="dxa"/>
            <w:tcBorders>
              <w:top w:val="single" w:sz="12" w:space="0" w:color="auto"/>
              <w:bottom w:val="single" w:sz="2" w:space="0" w:color="000000"/>
            </w:tcBorders>
            <w:tcMar>
              <w:top w:w="28" w:type="dxa"/>
              <w:left w:w="28" w:type="dxa"/>
              <w:bottom w:w="28" w:type="dxa"/>
              <w:right w:w="28" w:type="dxa"/>
            </w:tcMar>
            <w:vAlign w:val="center"/>
          </w:tcPr>
          <w:p w14:paraId="25F36E34" w14:textId="77777777" w:rsidR="00C00FB9" w:rsidRDefault="00000000">
            <w:pPr>
              <w:wordWrap/>
              <w:spacing w:after="0" w:line="240" w:lineRule="auto"/>
              <w:rPr>
                <w:rFonts w:eastAsiaTheme="minorHAnsi"/>
                <w:color w:val="000000"/>
                <w:szCs w:val="20"/>
              </w:rPr>
            </w:pPr>
            <w:r>
              <w:rPr>
                <w:rFonts w:eastAsiaTheme="minorHAnsi"/>
                <w:color w:val="000000"/>
                <w:szCs w:val="20"/>
              </w:rPr>
              <w:t>Casting</w:t>
            </w:r>
          </w:p>
        </w:tc>
        <w:tc>
          <w:tcPr>
            <w:tcW w:w="2835" w:type="dxa"/>
            <w:vMerge w:val="restart"/>
            <w:tcBorders>
              <w:top w:val="single" w:sz="12" w:space="0" w:color="auto"/>
              <w:bottom w:val="single" w:sz="2" w:space="0" w:color="000000"/>
            </w:tcBorders>
            <w:tcMar>
              <w:top w:w="28" w:type="dxa"/>
              <w:left w:w="28" w:type="dxa"/>
              <w:bottom w:w="28" w:type="dxa"/>
              <w:right w:w="28" w:type="dxa"/>
            </w:tcMar>
            <w:vAlign w:val="center"/>
          </w:tcPr>
          <w:p w14:paraId="06D77EC9" w14:textId="77777777" w:rsidR="00C00FB9" w:rsidRDefault="0000000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after="0" w:line="240" w:lineRule="auto"/>
              <w:ind w:left="172" w:right="92" w:hanging="24"/>
              <w:jc w:val="center"/>
              <w:rPr>
                <w:rFonts w:eastAsiaTheme="minorHAnsi"/>
                <w:color w:val="000000"/>
                <w:szCs w:val="20"/>
              </w:rPr>
            </w:pPr>
            <w:r>
              <w:rPr>
                <w:rFonts w:eastAsiaTheme="minorHAnsi"/>
                <w:color w:val="000000"/>
                <w:szCs w:val="20"/>
              </w:rPr>
              <w:t>Preparation for the team project</w:t>
            </w:r>
          </w:p>
        </w:tc>
      </w:tr>
      <w:tr w:rsidR="00C00FB9" w14:paraId="31B20C06" w14:textId="77777777">
        <w:trPr>
          <w:trHeight w:val="567"/>
        </w:trPr>
        <w:tc>
          <w:tcPr>
            <w:tcW w:w="1644" w:type="dxa"/>
            <w:tcBorders>
              <w:top w:val="single" w:sz="2" w:space="0" w:color="000000"/>
              <w:bottom w:val="single" w:sz="12" w:space="0" w:color="auto"/>
            </w:tcBorders>
            <w:tcMar>
              <w:top w:w="28" w:type="dxa"/>
              <w:left w:w="28" w:type="dxa"/>
              <w:bottom w:w="28" w:type="dxa"/>
              <w:right w:w="28" w:type="dxa"/>
            </w:tcMar>
            <w:vAlign w:val="center"/>
          </w:tcPr>
          <w:p w14:paraId="4E45CF7B" w14:textId="77777777" w:rsidR="00C00FB9" w:rsidRDefault="00000000">
            <w:pPr>
              <w:wordWrap/>
              <w:spacing w:after="0" w:line="240" w:lineRule="auto"/>
              <w:jc w:val="center"/>
              <w:rPr>
                <w:rFonts w:eastAsiaTheme="minorHAnsi"/>
                <w:szCs w:val="20"/>
              </w:rPr>
            </w:pPr>
            <w:r>
              <w:rPr>
                <w:rFonts w:eastAsiaTheme="minorHAnsi"/>
                <w:b/>
                <w:sz w:val="16"/>
                <w:szCs w:val="16"/>
              </w:rPr>
              <w:t>Core Competencies</w:t>
            </w:r>
          </w:p>
        </w:tc>
        <w:tc>
          <w:tcPr>
            <w:tcW w:w="5953" w:type="dxa"/>
            <w:tcBorders>
              <w:top w:val="single" w:sz="2" w:space="0" w:color="000000"/>
              <w:bottom w:val="single" w:sz="12" w:space="0" w:color="auto"/>
            </w:tcBorders>
            <w:tcMar>
              <w:top w:w="28" w:type="dxa"/>
              <w:left w:w="28" w:type="dxa"/>
              <w:bottom w:w="28" w:type="dxa"/>
              <w:right w:w="28" w:type="dxa"/>
            </w:tcMar>
            <w:vAlign w:val="center"/>
          </w:tcPr>
          <w:p w14:paraId="67357D9E" w14:textId="77777777" w:rsidR="00C00FB9" w:rsidRDefault="0000000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40" w:lineRule="auto"/>
              <w:rPr>
                <w:rFonts w:eastAsiaTheme="minorHAnsi"/>
                <w:color w:val="000000"/>
                <w:szCs w:val="20"/>
              </w:rPr>
            </w:pPr>
            <w:r>
              <w:rPr>
                <w:rFonts w:eastAsiaTheme="minorHAnsi"/>
                <w:color w:val="000000"/>
                <w:spacing w:val="-4"/>
                <w:szCs w:val="20"/>
              </w:rPr>
              <w:t>problem-solving ability, complex communication, leadership and teamwork, digital and quantitative literacy, science research ability, adaptability/progression/ spirit of adventure</w:t>
            </w:r>
          </w:p>
        </w:tc>
        <w:tc>
          <w:tcPr>
            <w:tcW w:w="2835" w:type="dxa"/>
            <w:vMerge/>
            <w:tcBorders>
              <w:top w:val="single" w:sz="2" w:space="0" w:color="000000"/>
              <w:bottom w:val="single" w:sz="12" w:space="0" w:color="auto"/>
            </w:tcBorders>
            <w:vAlign w:val="center"/>
          </w:tcPr>
          <w:p w14:paraId="0A2111BC" w14:textId="77777777" w:rsidR="00C00FB9" w:rsidRDefault="00C00FB9">
            <w:pPr>
              <w:spacing w:after="0" w:line="240" w:lineRule="auto"/>
              <w:jc w:val="center"/>
              <w:rPr>
                <w:rFonts w:eastAsiaTheme="minorHAnsi"/>
                <w:szCs w:val="20"/>
              </w:rPr>
            </w:pPr>
          </w:p>
        </w:tc>
      </w:tr>
      <w:tr w:rsidR="00C00FB9" w14:paraId="6100E2F8" w14:textId="77777777">
        <w:trPr>
          <w:trHeight w:val="567"/>
        </w:trPr>
        <w:tc>
          <w:tcPr>
            <w:tcW w:w="1644" w:type="dxa"/>
            <w:tcBorders>
              <w:top w:val="single" w:sz="12" w:space="0" w:color="auto"/>
              <w:bottom w:val="single" w:sz="2" w:space="0" w:color="000000"/>
            </w:tcBorders>
            <w:tcMar>
              <w:top w:w="28" w:type="dxa"/>
              <w:left w:w="28" w:type="dxa"/>
              <w:bottom w:w="28" w:type="dxa"/>
              <w:right w:w="28" w:type="dxa"/>
            </w:tcMar>
            <w:vAlign w:val="center"/>
          </w:tcPr>
          <w:p w14:paraId="16841AE6" w14:textId="77777777" w:rsidR="00C00FB9" w:rsidRDefault="00000000">
            <w:pPr>
              <w:wordWrap/>
              <w:spacing w:after="0" w:line="240" w:lineRule="auto"/>
              <w:jc w:val="center"/>
              <w:rPr>
                <w:rFonts w:eastAsiaTheme="minorHAnsi"/>
                <w:szCs w:val="20"/>
              </w:rPr>
            </w:pPr>
            <w:r>
              <w:rPr>
                <w:rFonts w:eastAsiaTheme="minorHAnsi"/>
                <w:b/>
                <w:szCs w:val="20"/>
              </w:rPr>
              <w:lastRenderedPageBreak/>
              <w:t>Week 14</w:t>
            </w:r>
          </w:p>
          <w:p w14:paraId="65089F6D" w14:textId="77777777" w:rsidR="00C00FB9" w:rsidRDefault="00000000">
            <w:pPr>
              <w:pStyle w:val="a4"/>
              <w:wordWrap/>
              <w:spacing w:line="240" w:lineRule="auto"/>
              <w:jc w:val="center"/>
              <w:rPr>
                <w:rFonts w:asciiTheme="minorHAnsi" w:eastAsiaTheme="minorHAnsi" w:hAnsiTheme="minorHAnsi"/>
              </w:rPr>
            </w:pPr>
            <w:r>
              <w:rPr>
                <w:rFonts w:asciiTheme="minorHAnsi" w:eastAsiaTheme="minorHAnsi" w:hAnsiTheme="minorHAnsi"/>
                <w:shd w:val="clear" w:color="000000" w:fill="auto"/>
              </w:rPr>
              <w:t>5.25.~5.31.</w:t>
            </w:r>
          </w:p>
        </w:tc>
        <w:tc>
          <w:tcPr>
            <w:tcW w:w="5953" w:type="dxa"/>
            <w:tcBorders>
              <w:top w:val="single" w:sz="12" w:space="0" w:color="auto"/>
              <w:bottom w:val="single" w:sz="2" w:space="0" w:color="000000"/>
            </w:tcBorders>
            <w:tcMar>
              <w:top w:w="28" w:type="dxa"/>
              <w:left w:w="28" w:type="dxa"/>
              <w:bottom w:w="28" w:type="dxa"/>
              <w:right w:w="28" w:type="dxa"/>
            </w:tcMar>
            <w:vAlign w:val="center"/>
          </w:tcPr>
          <w:p w14:paraId="16D90971" w14:textId="77777777" w:rsidR="00C00FB9" w:rsidRDefault="00000000">
            <w:pPr>
              <w:wordWrap/>
              <w:spacing w:after="0" w:line="240" w:lineRule="auto"/>
              <w:rPr>
                <w:rFonts w:eastAsiaTheme="minorHAnsi"/>
                <w:color w:val="000000"/>
                <w:szCs w:val="20"/>
              </w:rPr>
            </w:pPr>
            <w:r>
              <w:rPr>
                <w:rFonts w:eastAsiaTheme="minorHAnsi"/>
                <w:color w:val="000000"/>
                <w:szCs w:val="20"/>
              </w:rPr>
              <w:t>Team project : forensic performance</w:t>
            </w:r>
          </w:p>
        </w:tc>
        <w:tc>
          <w:tcPr>
            <w:tcW w:w="2835" w:type="dxa"/>
            <w:vMerge w:val="restart"/>
            <w:tcBorders>
              <w:top w:val="single" w:sz="12" w:space="0" w:color="auto"/>
              <w:bottom w:val="single" w:sz="2" w:space="0" w:color="000000"/>
            </w:tcBorders>
            <w:tcMar>
              <w:top w:w="28" w:type="dxa"/>
              <w:left w:w="28" w:type="dxa"/>
              <w:bottom w:w="28" w:type="dxa"/>
              <w:right w:w="28" w:type="dxa"/>
            </w:tcMar>
            <w:vAlign w:val="center"/>
          </w:tcPr>
          <w:p w14:paraId="1F4BFCA9" w14:textId="77777777" w:rsidR="00C00FB9" w:rsidRDefault="00000000">
            <w:pPr>
              <w:pStyle w:val="a4"/>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line="240" w:lineRule="auto"/>
              <w:ind w:left="149" w:right="91" w:hanging="23"/>
              <w:jc w:val="center"/>
              <w:rPr>
                <w:rFonts w:asciiTheme="minorHAnsi" w:eastAsiaTheme="minorHAnsi" w:hAnsiTheme="minorHAnsi"/>
              </w:rPr>
            </w:pPr>
            <w:r>
              <w:rPr>
                <w:rFonts w:asciiTheme="minorHAnsi" w:eastAsiaTheme="minorHAnsi" w:hAnsiTheme="minorHAnsi"/>
              </w:rPr>
              <w:t>Preparation for the team project</w:t>
            </w:r>
          </w:p>
          <w:p w14:paraId="4128933F" w14:textId="77777777" w:rsidR="00C00FB9" w:rsidRDefault="00C00FB9">
            <w:pPr>
              <w:pStyle w:val="a4"/>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line="240" w:lineRule="auto"/>
              <w:ind w:left="149" w:right="91" w:hanging="23"/>
              <w:jc w:val="center"/>
              <w:rPr>
                <w:rFonts w:asciiTheme="minorHAnsi" w:eastAsiaTheme="minorHAnsi" w:hAnsiTheme="minorHAnsi"/>
                <w:b/>
                <w:bCs/>
                <w:color w:val="FF0000"/>
                <w:shd w:val="clear" w:color="000000" w:fill="auto"/>
              </w:rPr>
            </w:pPr>
          </w:p>
          <w:p w14:paraId="4CA5A609" w14:textId="77777777" w:rsidR="00C00FB9" w:rsidRDefault="00000000">
            <w:pPr>
              <w:pStyle w:val="a4"/>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line="240" w:lineRule="auto"/>
              <w:ind w:left="149" w:right="91" w:hanging="23"/>
              <w:jc w:val="center"/>
              <w:rPr>
                <w:rFonts w:asciiTheme="minorHAnsi" w:eastAsiaTheme="minorHAnsi" w:hAnsiTheme="minorHAnsi"/>
                <w:b/>
                <w:bCs/>
                <w:color w:val="FF0000"/>
              </w:rPr>
            </w:pPr>
            <w:r>
              <w:rPr>
                <w:rFonts w:asciiTheme="minorHAnsi" w:eastAsiaTheme="minorHAnsi" w:hAnsiTheme="minorHAnsi"/>
                <w:b/>
                <w:bCs/>
                <w:color w:val="FF0000"/>
                <w:shd w:val="clear" w:color="000000" w:fill="auto"/>
              </w:rPr>
              <w:t>5.25.</w:t>
            </w:r>
          </w:p>
          <w:p w14:paraId="09DF926C" w14:textId="77777777" w:rsidR="00C00FB9" w:rsidRDefault="00000000">
            <w:pPr>
              <w:spacing w:after="0" w:line="240" w:lineRule="auto"/>
              <w:jc w:val="center"/>
              <w:rPr>
                <w:rFonts w:eastAsiaTheme="minorHAnsi"/>
                <w:b/>
                <w:bCs/>
                <w:color w:val="FF0000"/>
                <w:szCs w:val="20"/>
              </w:rPr>
            </w:pPr>
            <w:r>
              <w:rPr>
                <w:rFonts w:eastAsiaTheme="minorHAnsi"/>
                <w:b/>
                <w:bCs/>
                <w:color w:val="FF0000"/>
                <w:szCs w:val="20"/>
              </w:rPr>
              <w:t>Substitute Holiday</w:t>
            </w:r>
          </w:p>
        </w:tc>
      </w:tr>
      <w:tr w:rsidR="00C00FB9" w14:paraId="55684B2F" w14:textId="77777777">
        <w:trPr>
          <w:trHeight w:val="567"/>
        </w:trPr>
        <w:tc>
          <w:tcPr>
            <w:tcW w:w="1644" w:type="dxa"/>
            <w:tcBorders>
              <w:top w:val="single" w:sz="2" w:space="0" w:color="000000"/>
              <w:bottom w:val="single" w:sz="12" w:space="0" w:color="auto"/>
            </w:tcBorders>
            <w:tcMar>
              <w:top w:w="28" w:type="dxa"/>
              <w:left w:w="28" w:type="dxa"/>
              <w:bottom w:w="28" w:type="dxa"/>
              <w:right w:w="28" w:type="dxa"/>
            </w:tcMar>
            <w:vAlign w:val="center"/>
          </w:tcPr>
          <w:p w14:paraId="7A102499" w14:textId="77777777" w:rsidR="00C00FB9" w:rsidRDefault="00000000">
            <w:pPr>
              <w:wordWrap/>
              <w:spacing w:after="0" w:line="240" w:lineRule="auto"/>
              <w:jc w:val="center"/>
              <w:rPr>
                <w:rFonts w:eastAsiaTheme="minorHAnsi"/>
                <w:szCs w:val="20"/>
              </w:rPr>
            </w:pPr>
            <w:r>
              <w:rPr>
                <w:rFonts w:eastAsiaTheme="minorHAnsi"/>
                <w:b/>
                <w:sz w:val="16"/>
                <w:szCs w:val="16"/>
              </w:rPr>
              <w:t>Core Competencies</w:t>
            </w:r>
          </w:p>
        </w:tc>
        <w:tc>
          <w:tcPr>
            <w:tcW w:w="5953" w:type="dxa"/>
            <w:tcBorders>
              <w:top w:val="single" w:sz="2" w:space="0" w:color="000000"/>
              <w:bottom w:val="single" w:sz="12" w:space="0" w:color="auto"/>
            </w:tcBorders>
            <w:tcMar>
              <w:top w:w="28" w:type="dxa"/>
              <w:left w:w="28" w:type="dxa"/>
              <w:bottom w:w="28" w:type="dxa"/>
              <w:right w:w="28" w:type="dxa"/>
            </w:tcMar>
            <w:vAlign w:val="center"/>
          </w:tcPr>
          <w:p w14:paraId="5858FFFC" w14:textId="77777777" w:rsidR="00C00FB9" w:rsidRDefault="0000000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40" w:lineRule="auto"/>
              <w:rPr>
                <w:rFonts w:eastAsiaTheme="minorHAnsi"/>
                <w:color w:val="000000"/>
                <w:spacing w:val="-4"/>
                <w:szCs w:val="20"/>
              </w:rPr>
            </w:pPr>
            <w:r>
              <w:rPr>
                <w:rFonts w:eastAsiaTheme="minorHAnsi"/>
                <w:color w:val="000000"/>
                <w:szCs w:val="20"/>
              </w:rPr>
              <w:t>problem-solving ability, complex communication, leadership and teamwork, digital and quantitative literacy, science research ability, adaptability/progression/spirit of adventure, analytical and creative thinking</w:t>
            </w:r>
          </w:p>
        </w:tc>
        <w:tc>
          <w:tcPr>
            <w:tcW w:w="2835" w:type="dxa"/>
            <w:vMerge/>
            <w:tcBorders>
              <w:top w:val="single" w:sz="2" w:space="0" w:color="000000"/>
              <w:bottom w:val="single" w:sz="12" w:space="0" w:color="auto"/>
            </w:tcBorders>
            <w:vAlign w:val="center"/>
          </w:tcPr>
          <w:p w14:paraId="696150DE" w14:textId="77777777" w:rsidR="00C00FB9" w:rsidRDefault="00C00FB9">
            <w:pPr>
              <w:spacing w:after="0" w:line="240" w:lineRule="auto"/>
              <w:jc w:val="center"/>
              <w:rPr>
                <w:rFonts w:eastAsiaTheme="minorHAnsi"/>
                <w:szCs w:val="20"/>
              </w:rPr>
            </w:pPr>
          </w:p>
        </w:tc>
      </w:tr>
      <w:tr w:rsidR="00C00FB9" w14:paraId="09AB420B" w14:textId="77777777">
        <w:trPr>
          <w:trHeight w:val="567"/>
        </w:trPr>
        <w:tc>
          <w:tcPr>
            <w:tcW w:w="1644" w:type="dxa"/>
            <w:tcBorders>
              <w:top w:val="single" w:sz="12" w:space="0" w:color="auto"/>
              <w:bottom w:val="single" w:sz="2" w:space="0" w:color="000000"/>
            </w:tcBorders>
            <w:tcMar>
              <w:top w:w="28" w:type="dxa"/>
              <w:left w:w="28" w:type="dxa"/>
              <w:bottom w:w="28" w:type="dxa"/>
              <w:right w:w="28" w:type="dxa"/>
            </w:tcMar>
            <w:vAlign w:val="center"/>
          </w:tcPr>
          <w:p w14:paraId="1D19318D" w14:textId="77777777" w:rsidR="00C00FB9" w:rsidRDefault="00000000">
            <w:pPr>
              <w:wordWrap/>
              <w:spacing w:after="0" w:line="240" w:lineRule="auto"/>
              <w:jc w:val="center"/>
              <w:rPr>
                <w:rFonts w:eastAsiaTheme="minorHAnsi"/>
                <w:szCs w:val="20"/>
              </w:rPr>
            </w:pPr>
            <w:r>
              <w:rPr>
                <w:rFonts w:eastAsiaTheme="minorHAnsi"/>
                <w:b/>
                <w:szCs w:val="20"/>
              </w:rPr>
              <w:t>Week 15</w:t>
            </w:r>
          </w:p>
          <w:p w14:paraId="6A8EC224" w14:textId="77777777" w:rsidR="00C00FB9" w:rsidRDefault="00000000">
            <w:pPr>
              <w:pStyle w:val="a4"/>
              <w:wordWrap/>
              <w:spacing w:line="240" w:lineRule="auto"/>
              <w:jc w:val="center"/>
              <w:rPr>
                <w:rFonts w:asciiTheme="minorHAnsi" w:eastAsiaTheme="minorHAnsi" w:hAnsiTheme="minorHAnsi"/>
              </w:rPr>
            </w:pPr>
            <w:r>
              <w:rPr>
                <w:rFonts w:asciiTheme="minorHAnsi" w:eastAsiaTheme="minorHAnsi" w:hAnsiTheme="minorHAnsi"/>
                <w:shd w:val="clear" w:color="000000" w:fill="auto"/>
              </w:rPr>
              <w:t>6.1.~6.7.</w:t>
            </w:r>
          </w:p>
        </w:tc>
        <w:tc>
          <w:tcPr>
            <w:tcW w:w="5953" w:type="dxa"/>
            <w:tcBorders>
              <w:top w:val="single" w:sz="12" w:space="0" w:color="auto"/>
              <w:bottom w:val="single" w:sz="2" w:space="0" w:color="000000"/>
            </w:tcBorders>
            <w:tcMar>
              <w:top w:w="28" w:type="dxa"/>
              <w:left w:w="28" w:type="dxa"/>
              <w:bottom w:w="28" w:type="dxa"/>
              <w:right w:w="28" w:type="dxa"/>
            </w:tcMar>
            <w:vAlign w:val="center"/>
          </w:tcPr>
          <w:p w14:paraId="01BAC9B5" w14:textId="77777777" w:rsidR="00C00FB9" w:rsidRDefault="00000000">
            <w:pPr>
              <w:wordWrap/>
              <w:spacing w:after="0" w:line="240" w:lineRule="auto"/>
              <w:rPr>
                <w:rFonts w:eastAsiaTheme="minorHAnsi"/>
                <w:color w:val="000000"/>
                <w:szCs w:val="20"/>
              </w:rPr>
            </w:pPr>
            <w:r>
              <w:rPr>
                <w:rFonts w:eastAsiaTheme="minorHAnsi"/>
                <w:color w:val="000000"/>
                <w:spacing w:val="-4"/>
                <w:szCs w:val="20"/>
              </w:rPr>
              <w:t>Team project : forensic performance</w:t>
            </w:r>
          </w:p>
        </w:tc>
        <w:tc>
          <w:tcPr>
            <w:tcW w:w="2835" w:type="dxa"/>
            <w:vMerge w:val="restart"/>
            <w:tcBorders>
              <w:top w:val="single" w:sz="12" w:space="0" w:color="auto"/>
              <w:bottom w:val="single" w:sz="2" w:space="0" w:color="000000"/>
            </w:tcBorders>
            <w:tcMar>
              <w:top w:w="28" w:type="dxa"/>
              <w:left w:w="28" w:type="dxa"/>
              <w:bottom w:w="28" w:type="dxa"/>
              <w:right w:w="28" w:type="dxa"/>
            </w:tcMar>
            <w:vAlign w:val="center"/>
          </w:tcPr>
          <w:p w14:paraId="75D8C412" w14:textId="77777777" w:rsidR="00C00FB9" w:rsidRDefault="0000000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after="0" w:line="240" w:lineRule="auto"/>
              <w:ind w:left="172" w:right="92" w:hanging="24"/>
              <w:jc w:val="center"/>
              <w:rPr>
                <w:rFonts w:eastAsiaTheme="minorHAnsi"/>
                <w:color w:val="000000"/>
                <w:szCs w:val="20"/>
              </w:rPr>
            </w:pPr>
            <w:r>
              <w:rPr>
                <w:rFonts w:eastAsiaTheme="minorHAnsi"/>
                <w:color w:val="000000"/>
                <w:szCs w:val="20"/>
              </w:rPr>
              <w:t>Preparation for the team project reports</w:t>
            </w:r>
          </w:p>
          <w:p w14:paraId="17E6E3E6" w14:textId="77777777" w:rsidR="00C00FB9" w:rsidRDefault="00C00FB9">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after="0" w:line="240" w:lineRule="auto"/>
              <w:ind w:left="172" w:right="92" w:hanging="24"/>
              <w:jc w:val="center"/>
              <w:rPr>
                <w:rFonts w:eastAsiaTheme="minorHAnsi"/>
                <w:b/>
                <w:bCs/>
                <w:color w:val="FF0000"/>
                <w:szCs w:val="20"/>
              </w:rPr>
            </w:pPr>
          </w:p>
          <w:p w14:paraId="0FC1B49E" w14:textId="77777777" w:rsidR="00C00FB9" w:rsidRDefault="0000000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after="0" w:line="240" w:lineRule="auto"/>
              <w:ind w:left="172" w:right="92" w:hanging="24"/>
              <w:jc w:val="center"/>
              <w:rPr>
                <w:rFonts w:eastAsiaTheme="minorHAnsi"/>
                <w:b/>
                <w:bCs/>
                <w:color w:val="FF0000"/>
                <w:szCs w:val="20"/>
              </w:rPr>
            </w:pPr>
            <w:r>
              <w:rPr>
                <w:rFonts w:eastAsiaTheme="minorHAnsi"/>
                <w:b/>
                <w:bCs/>
                <w:color w:val="FF0000"/>
                <w:szCs w:val="20"/>
              </w:rPr>
              <w:t>6.3.</w:t>
            </w:r>
          </w:p>
          <w:p w14:paraId="153ABE82" w14:textId="77777777" w:rsidR="00C00FB9" w:rsidRDefault="0000000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after="0" w:line="240" w:lineRule="auto"/>
              <w:ind w:left="172" w:right="92" w:hanging="24"/>
              <w:jc w:val="center"/>
              <w:rPr>
                <w:rFonts w:eastAsiaTheme="minorHAnsi"/>
                <w:color w:val="000000"/>
                <w:szCs w:val="20"/>
              </w:rPr>
            </w:pPr>
            <w:r>
              <w:rPr>
                <w:rFonts w:eastAsiaTheme="minorHAnsi"/>
                <w:b/>
                <w:bCs/>
                <w:color w:val="FF0000"/>
                <w:szCs w:val="20"/>
              </w:rPr>
              <w:t>Local Election Day</w:t>
            </w:r>
          </w:p>
        </w:tc>
      </w:tr>
      <w:tr w:rsidR="00C00FB9" w14:paraId="53A48155" w14:textId="77777777">
        <w:trPr>
          <w:trHeight w:val="567"/>
        </w:trPr>
        <w:tc>
          <w:tcPr>
            <w:tcW w:w="1644" w:type="dxa"/>
            <w:tcBorders>
              <w:top w:val="single" w:sz="2" w:space="0" w:color="000000"/>
              <w:bottom w:val="single" w:sz="12" w:space="0" w:color="auto"/>
            </w:tcBorders>
            <w:tcMar>
              <w:top w:w="28" w:type="dxa"/>
              <w:left w:w="28" w:type="dxa"/>
              <w:bottom w:w="28" w:type="dxa"/>
              <w:right w:w="28" w:type="dxa"/>
            </w:tcMar>
            <w:vAlign w:val="center"/>
          </w:tcPr>
          <w:p w14:paraId="0A11580C" w14:textId="77777777" w:rsidR="00C00FB9" w:rsidRDefault="00000000">
            <w:pPr>
              <w:wordWrap/>
              <w:spacing w:after="0" w:line="240" w:lineRule="auto"/>
              <w:jc w:val="center"/>
              <w:rPr>
                <w:rFonts w:eastAsiaTheme="minorHAnsi"/>
                <w:szCs w:val="20"/>
              </w:rPr>
            </w:pPr>
            <w:r>
              <w:rPr>
                <w:rFonts w:eastAsiaTheme="minorHAnsi"/>
                <w:b/>
                <w:sz w:val="16"/>
                <w:szCs w:val="16"/>
              </w:rPr>
              <w:t>Core Competencies</w:t>
            </w:r>
          </w:p>
        </w:tc>
        <w:tc>
          <w:tcPr>
            <w:tcW w:w="5953" w:type="dxa"/>
            <w:tcBorders>
              <w:top w:val="single" w:sz="2" w:space="0" w:color="000000"/>
              <w:bottom w:val="single" w:sz="12" w:space="0" w:color="auto"/>
            </w:tcBorders>
            <w:tcMar>
              <w:top w:w="28" w:type="dxa"/>
              <w:left w:w="28" w:type="dxa"/>
              <w:bottom w:w="28" w:type="dxa"/>
              <w:right w:w="28" w:type="dxa"/>
            </w:tcMar>
            <w:vAlign w:val="center"/>
          </w:tcPr>
          <w:p w14:paraId="566B72BD" w14:textId="77777777" w:rsidR="00C00FB9" w:rsidRDefault="0000000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40" w:lineRule="auto"/>
              <w:rPr>
                <w:rFonts w:eastAsiaTheme="minorHAnsi"/>
                <w:color w:val="000000"/>
                <w:spacing w:val="-4"/>
                <w:szCs w:val="20"/>
              </w:rPr>
            </w:pPr>
            <w:r>
              <w:rPr>
                <w:rFonts w:eastAsiaTheme="minorHAnsi"/>
                <w:color w:val="000000"/>
                <w:szCs w:val="20"/>
              </w:rPr>
              <w:t>problem-solving ability, complex communication, leadership and teamwork, digital and quantitative literacy, science research ability, adaptability/progression/spirit of adventure, analytical and creative thinking</w:t>
            </w:r>
          </w:p>
        </w:tc>
        <w:tc>
          <w:tcPr>
            <w:tcW w:w="2835" w:type="dxa"/>
            <w:vMerge/>
            <w:tcBorders>
              <w:top w:val="single" w:sz="2" w:space="0" w:color="000000"/>
              <w:bottom w:val="single" w:sz="12" w:space="0" w:color="auto"/>
            </w:tcBorders>
            <w:vAlign w:val="center"/>
          </w:tcPr>
          <w:p w14:paraId="731DA735" w14:textId="77777777" w:rsidR="00C00FB9" w:rsidRDefault="00C00FB9">
            <w:pPr>
              <w:spacing w:after="0" w:line="240" w:lineRule="auto"/>
              <w:jc w:val="center"/>
              <w:rPr>
                <w:rFonts w:eastAsiaTheme="minorHAnsi"/>
                <w:szCs w:val="20"/>
              </w:rPr>
            </w:pPr>
          </w:p>
        </w:tc>
      </w:tr>
      <w:tr w:rsidR="00C00FB9" w14:paraId="6232F48F" w14:textId="77777777">
        <w:trPr>
          <w:trHeight w:val="567"/>
        </w:trPr>
        <w:tc>
          <w:tcPr>
            <w:tcW w:w="1644" w:type="dxa"/>
            <w:tcBorders>
              <w:top w:val="single" w:sz="12" w:space="0" w:color="auto"/>
              <w:bottom w:val="single" w:sz="12" w:space="0" w:color="auto"/>
            </w:tcBorders>
            <w:tcMar>
              <w:top w:w="28" w:type="dxa"/>
              <w:left w:w="28" w:type="dxa"/>
              <w:bottom w:w="28" w:type="dxa"/>
              <w:right w:w="28" w:type="dxa"/>
            </w:tcMar>
            <w:vAlign w:val="center"/>
          </w:tcPr>
          <w:p w14:paraId="69027511" w14:textId="77777777" w:rsidR="00C00FB9" w:rsidRDefault="00000000">
            <w:pPr>
              <w:wordWrap/>
              <w:spacing w:after="0" w:line="240" w:lineRule="auto"/>
              <w:jc w:val="center"/>
              <w:rPr>
                <w:rFonts w:eastAsiaTheme="minorHAnsi"/>
                <w:szCs w:val="20"/>
              </w:rPr>
            </w:pPr>
            <w:r>
              <w:rPr>
                <w:rFonts w:eastAsiaTheme="minorHAnsi"/>
                <w:b/>
                <w:szCs w:val="20"/>
              </w:rPr>
              <w:t>Week 16</w:t>
            </w:r>
          </w:p>
          <w:p w14:paraId="1E51E931" w14:textId="77777777" w:rsidR="00C00FB9" w:rsidRDefault="00000000">
            <w:pPr>
              <w:pStyle w:val="a4"/>
              <w:wordWrap/>
              <w:spacing w:line="240" w:lineRule="auto"/>
              <w:jc w:val="center"/>
              <w:rPr>
                <w:rFonts w:asciiTheme="minorHAnsi" w:eastAsiaTheme="minorHAnsi" w:hAnsiTheme="minorHAnsi"/>
              </w:rPr>
            </w:pPr>
            <w:r>
              <w:rPr>
                <w:rFonts w:asciiTheme="minorHAnsi" w:eastAsiaTheme="minorHAnsi" w:hAnsiTheme="minorHAnsi"/>
                <w:shd w:val="clear" w:color="000000" w:fill="auto"/>
              </w:rPr>
              <w:t>6.8.~6.14.</w:t>
            </w:r>
          </w:p>
        </w:tc>
        <w:tc>
          <w:tcPr>
            <w:tcW w:w="5953" w:type="dxa"/>
            <w:tcBorders>
              <w:top w:val="single" w:sz="12" w:space="0" w:color="auto"/>
              <w:bottom w:val="single" w:sz="12" w:space="0" w:color="auto"/>
            </w:tcBorders>
            <w:tcMar>
              <w:top w:w="28" w:type="dxa"/>
              <w:left w:w="28" w:type="dxa"/>
              <w:bottom w:w="28" w:type="dxa"/>
              <w:right w:w="28" w:type="dxa"/>
            </w:tcMar>
            <w:vAlign w:val="center"/>
          </w:tcPr>
          <w:p w14:paraId="476BB260" w14:textId="77777777" w:rsidR="00C00FB9" w:rsidRDefault="0000000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40" w:lineRule="auto"/>
              <w:ind w:left="262" w:hanging="62"/>
              <w:jc w:val="center"/>
              <w:rPr>
                <w:rFonts w:eastAsiaTheme="minorHAnsi"/>
                <w:b/>
                <w:bCs/>
                <w:color w:val="000000"/>
                <w:spacing w:val="-4"/>
                <w:szCs w:val="20"/>
              </w:rPr>
            </w:pPr>
            <w:r>
              <w:rPr>
                <w:rFonts w:eastAsiaTheme="minorHAnsi"/>
                <w:b/>
                <w:bCs/>
                <w:szCs w:val="20"/>
                <w:shd w:val="clear" w:color="000000" w:fill="auto"/>
              </w:rPr>
              <w:t>Make-up class week</w:t>
            </w:r>
          </w:p>
        </w:tc>
        <w:tc>
          <w:tcPr>
            <w:tcW w:w="2835" w:type="dxa"/>
            <w:tcBorders>
              <w:top w:val="single" w:sz="12" w:space="0" w:color="auto"/>
              <w:bottom w:val="single" w:sz="12" w:space="0" w:color="auto"/>
            </w:tcBorders>
            <w:tcMar>
              <w:top w:w="28" w:type="dxa"/>
              <w:left w:w="28" w:type="dxa"/>
              <w:bottom w:w="28" w:type="dxa"/>
              <w:right w:w="28" w:type="dxa"/>
            </w:tcMar>
            <w:vAlign w:val="center"/>
          </w:tcPr>
          <w:p w14:paraId="09A6E1D9" w14:textId="77777777" w:rsidR="00C00FB9" w:rsidRDefault="00000000">
            <w:pPr>
              <w:pStyle w:val="a4"/>
              <w:pBdr>
                <w:top w:val="none" w:sz="2" w:space="1" w:color="000000"/>
                <w:left w:val="none" w:sz="2" w:space="4" w:color="000000"/>
                <w:bottom w:val="none" w:sz="2" w:space="1" w:color="000000"/>
                <w:right w:val="none" w:sz="2" w:space="4" w:color="000000"/>
              </w:pBd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line="240" w:lineRule="auto"/>
              <w:ind w:left="172" w:right="92" w:hanging="24"/>
              <w:jc w:val="center"/>
              <w:rPr>
                <w:rFonts w:asciiTheme="minorHAnsi" w:eastAsiaTheme="minorHAnsi" w:hAnsiTheme="minorHAnsi"/>
              </w:rPr>
            </w:pPr>
            <w:r>
              <w:rPr>
                <w:rFonts w:asciiTheme="minorHAnsi" w:eastAsiaTheme="minorHAnsi" w:hAnsiTheme="minorHAnsi"/>
              </w:rPr>
              <w:t>-</w:t>
            </w:r>
          </w:p>
        </w:tc>
      </w:tr>
      <w:tr w:rsidR="00C00FB9" w14:paraId="29627614" w14:textId="77777777">
        <w:trPr>
          <w:trHeight w:val="567"/>
        </w:trPr>
        <w:tc>
          <w:tcPr>
            <w:tcW w:w="1644" w:type="dxa"/>
            <w:tcBorders>
              <w:top w:val="single" w:sz="12" w:space="0" w:color="auto"/>
            </w:tcBorders>
            <w:shd w:val="clear" w:color="auto" w:fill="FAF3DB"/>
            <w:tcMar>
              <w:top w:w="28" w:type="dxa"/>
              <w:left w:w="28" w:type="dxa"/>
              <w:bottom w:w="28" w:type="dxa"/>
              <w:right w:w="28" w:type="dxa"/>
            </w:tcMar>
            <w:vAlign w:val="center"/>
          </w:tcPr>
          <w:p w14:paraId="57DCEAAA" w14:textId="77777777" w:rsidR="00C00FB9" w:rsidRDefault="00000000">
            <w:pPr>
              <w:wordWrap/>
              <w:spacing w:after="0" w:line="240" w:lineRule="auto"/>
              <w:jc w:val="center"/>
              <w:rPr>
                <w:rFonts w:eastAsiaTheme="minorHAnsi"/>
                <w:szCs w:val="20"/>
              </w:rPr>
            </w:pPr>
            <w:r>
              <w:rPr>
                <w:rFonts w:eastAsiaTheme="minorHAnsi"/>
                <w:b/>
                <w:szCs w:val="20"/>
              </w:rPr>
              <w:t>Week 17</w:t>
            </w:r>
          </w:p>
          <w:p w14:paraId="512357FE" w14:textId="77777777" w:rsidR="00C00FB9" w:rsidRDefault="00000000">
            <w:pPr>
              <w:pStyle w:val="a4"/>
              <w:wordWrap/>
              <w:spacing w:line="240" w:lineRule="auto"/>
              <w:jc w:val="center"/>
              <w:rPr>
                <w:rFonts w:asciiTheme="minorHAnsi" w:eastAsiaTheme="minorHAnsi" w:hAnsiTheme="minorHAnsi"/>
              </w:rPr>
            </w:pPr>
            <w:r>
              <w:rPr>
                <w:rFonts w:asciiTheme="minorHAnsi" w:eastAsiaTheme="minorHAnsi" w:hAnsiTheme="minorHAnsi"/>
              </w:rPr>
              <w:t>6.15.~6.19.</w:t>
            </w:r>
          </w:p>
        </w:tc>
        <w:tc>
          <w:tcPr>
            <w:tcW w:w="5953" w:type="dxa"/>
            <w:tcBorders>
              <w:top w:val="single" w:sz="12" w:space="0" w:color="auto"/>
            </w:tcBorders>
            <w:shd w:val="clear" w:color="auto" w:fill="FAF3DB"/>
            <w:tcMar>
              <w:top w:w="28" w:type="dxa"/>
              <w:left w:w="28" w:type="dxa"/>
              <w:bottom w:w="28" w:type="dxa"/>
              <w:right w:w="28" w:type="dxa"/>
            </w:tcMar>
            <w:vAlign w:val="center"/>
          </w:tcPr>
          <w:p w14:paraId="53F39C1D" w14:textId="77777777" w:rsidR="00C00FB9" w:rsidRDefault="00000000">
            <w:pPr>
              <w:wordWrap/>
              <w:spacing w:after="0" w:line="240" w:lineRule="auto"/>
              <w:ind w:firstLine="100"/>
              <w:jc w:val="center"/>
              <w:rPr>
                <w:rFonts w:eastAsiaTheme="minorHAnsi"/>
                <w:b/>
                <w:bCs/>
                <w:szCs w:val="20"/>
              </w:rPr>
            </w:pPr>
            <w:r>
              <w:rPr>
                <w:rFonts w:eastAsiaTheme="minorHAnsi"/>
                <w:b/>
                <w:bCs/>
                <w:szCs w:val="20"/>
              </w:rPr>
              <w:t>Final Exams (6.18.~6.19.)</w:t>
            </w:r>
          </w:p>
        </w:tc>
        <w:tc>
          <w:tcPr>
            <w:tcW w:w="2835" w:type="dxa"/>
            <w:tcBorders>
              <w:top w:val="single" w:sz="12" w:space="0" w:color="auto"/>
            </w:tcBorders>
            <w:shd w:val="clear" w:color="auto" w:fill="FAF3DB"/>
            <w:tcMar>
              <w:top w:w="28" w:type="dxa"/>
              <w:left w:w="28" w:type="dxa"/>
              <w:bottom w:w="28" w:type="dxa"/>
              <w:right w:w="28" w:type="dxa"/>
            </w:tcMar>
            <w:vAlign w:val="center"/>
          </w:tcPr>
          <w:p w14:paraId="43B8F381" w14:textId="77777777" w:rsidR="00C00FB9" w:rsidRDefault="00000000">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after="0" w:line="240" w:lineRule="auto"/>
              <w:ind w:left="172" w:right="92" w:hanging="24"/>
              <w:jc w:val="center"/>
              <w:rPr>
                <w:rFonts w:eastAsiaTheme="minorHAnsi"/>
                <w:color w:val="000000"/>
                <w:szCs w:val="20"/>
              </w:rPr>
            </w:pPr>
            <w:r>
              <w:rPr>
                <w:rFonts w:eastAsiaTheme="minorHAnsi"/>
                <w:color w:val="000000"/>
                <w:szCs w:val="20"/>
              </w:rPr>
              <w:t>-</w:t>
            </w:r>
          </w:p>
        </w:tc>
      </w:tr>
    </w:tbl>
    <w:p w14:paraId="4158AB6B" w14:textId="77777777" w:rsidR="00C00FB9" w:rsidRDefault="00C00FB9">
      <w:pPr>
        <w:spacing w:after="0" w:line="240" w:lineRule="auto"/>
        <w:rPr>
          <w:rFonts w:eastAsiaTheme="minorHAnsi"/>
          <w:szCs w:val="20"/>
        </w:rPr>
      </w:pPr>
    </w:p>
    <w:p w14:paraId="01B4ECA9" w14:textId="77777777" w:rsidR="00C00FB9" w:rsidRDefault="00000000">
      <w:pPr>
        <w:spacing w:after="0" w:line="240" w:lineRule="auto"/>
        <w:rPr>
          <w:rFonts w:eastAsiaTheme="minorHAnsi"/>
          <w:b/>
          <w:bCs/>
          <w:sz w:val="24"/>
          <w:szCs w:val="24"/>
        </w:rPr>
      </w:pPr>
      <w:r>
        <w:rPr>
          <w:rFonts w:eastAsiaTheme="minorHAnsi"/>
          <w:b/>
          <w:bCs/>
          <w:sz w:val="24"/>
          <w:szCs w:val="24"/>
        </w:rPr>
        <w:t>8. Note</w:t>
      </w:r>
    </w:p>
    <w:p w14:paraId="14E7B922" w14:textId="77777777" w:rsidR="00C00FB9" w:rsidRDefault="00000000">
      <w:pPr>
        <w:spacing w:after="0" w:line="240" w:lineRule="auto"/>
        <w:rPr>
          <w:rFonts w:eastAsiaTheme="minorHAnsi"/>
          <w:szCs w:val="20"/>
        </w:rPr>
      </w:pPr>
      <w:r>
        <w:rPr>
          <w:rFonts w:eastAsiaTheme="minorHAnsi"/>
          <w:szCs w:val="20"/>
        </w:rPr>
        <w:t>The course plan and policies may change at the instructor’s consideration, depending on the given circumstances.</w:t>
      </w:r>
    </w:p>
    <w:p w14:paraId="18B60780" w14:textId="77777777" w:rsidR="00C00FB9" w:rsidRDefault="00C00FB9">
      <w:pPr>
        <w:spacing w:after="0" w:line="240" w:lineRule="auto"/>
        <w:rPr>
          <w:rFonts w:eastAsiaTheme="minorHAnsi"/>
          <w:szCs w:val="20"/>
        </w:rPr>
      </w:pPr>
    </w:p>
    <w:p w14:paraId="1A4A822F" w14:textId="77777777" w:rsidR="00C00FB9" w:rsidRDefault="00C00FB9">
      <w:pPr>
        <w:spacing w:after="0" w:line="240" w:lineRule="auto"/>
        <w:rPr>
          <w:rFonts w:eastAsiaTheme="minorHAnsi"/>
          <w:szCs w:val="20"/>
        </w:rPr>
      </w:pPr>
    </w:p>
    <w:p w14:paraId="3770FFE5" w14:textId="77777777" w:rsidR="00C00FB9" w:rsidRDefault="00C00FB9">
      <w:pPr>
        <w:spacing w:after="0" w:line="240" w:lineRule="auto"/>
        <w:rPr>
          <w:rFonts w:eastAsiaTheme="minorHAnsi"/>
          <w:szCs w:val="20"/>
        </w:rPr>
      </w:pPr>
    </w:p>
    <w:p w14:paraId="0515BE39" w14:textId="77777777" w:rsidR="00C00FB9" w:rsidRDefault="00C00FB9">
      <w:pPr>
        <w:spacing w:after="0" w:line="240" w:lineRule="auto"/>
        <w:rPr>
          <w:rFonts w:eastAsiaTheme="minorHAnsi"/>
          <w:szCs w:val="20"/>
        </w:rPr>
      </w:pPr>
    </w:p>
    <w:p w14:paraId="2E2F55DE" w14:textId="77777777" w:rsidR="00C00FB9" w:rsidRDefault="00C00FB9">
      <w:pPr>
        <w:spacing w:after="0" w:line="240" w:lineRule="auto"/>
        <w:rPr>
          <w:rFonts w:eastAsiaTheme="minorHAnsi"/>
          <w:szCs w:val="20"/>
        </w:rPr>
      </w:pPr>
    </w:p>
    <w:p w14:paraId="68FDF239" w14:textId="77777777" w:rsidR="00C00FB9" w:rsidRDefault="00C00FB9">
      <w:pPr>
        <w:spacing w:after="0" w:line="240" w:lineRule="auto"/>
        <w:rPr>
          <w:rFonts w:eastAsiaTheme="minorHAnsi"/>
          <w:szCs w:val="20"/>
        </w:rPr>
      </w:pPr>
    </w:p>
    <w:p w14:paraId="714266F8" w14:textId="77777777" w:rsidR="00C00FB9" w:rsidRDefault="00C00FB9">
      <w:pPr>
        <w:spacing w:after="0" w:line="240" w:lineRule="auto"/>
        <w:rPr>
          <w:rFonts w:eastAsiaTheme="minorHAnsi"/>
          <w:szCs w:val="20"/>
        </w:rPr>
      </w:pPr>
    </w:p>
    <w:p w14:paraId="1B753860" w14:textId="77777777" w:rsidR="00C00FB9" w:rsidRDefault="00C00FB9">
      <w:pPr>
        <w:spacing w:after="0" w:line="240" w:lineRule="auto"/>
        <w:rPr>
          <w:rFonts w:eastAsiaTheme="minorHAnsi"/>
          <w:szCs w:val="20"/>
        </w:rPr>
      </w:pPr>
    </w:p>
    <w:p w14:paraId="7B006D26" w14:textId="77777777" w:rsidR="00C00FB9" w:rsidRDefault="00C00FB9">
      <w:pPr>
        <w:spacing w:after="0" w:line="240" w:lineRule="auto"/>
        <w:rPr>
          <w:rFonts w:eastAsiaTheme="minorHAnsi"/>
          <w:szCs w:val="20"/>
        </w:rPr>
      </w:pPr>
    </w:p>
    <w:sectPr w:rsidR="00C00FB9">
      <w:pgSz w:w="11906" w:h="16838"/>
      <w:pgMar w:top="567" w:right="720" w:bottom="284" w:left="720" w:header="851" w:footer="99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함초롬바탕">
    <w:altName w:val="바탕"/>
    <w:panose1 w:val="02030604000101010101"/>
    <w:charset w:val="81"/>
    <w:family w:val="roman"/>
    <w:pitch w:val="default"/>
    <w:sig w:usb0="F70006FF" w:usb1="19DFFFFF" w:usb2="001BFDD7" w:usb3="00000001" w:csb0="001F01FF" w:csb1="00000001"/>
  </w:font>
  <w:font w:name="굴림">
    <w:altName w:val="Gulim"/>
    <w:panose1 w:val="020B0600000101010101"/>
    <w:charset w:val="81"/>
    <w:family w:val="swiss"/>
    <w:pitch w:val="default"/>
    <w:sig w:usb0="B00002AF" w:usb1="69D77CFB" w:usb2="00000030" w:usb3="00000001" w:csb0="4008009F" w:csb1="DFD70000"/>
  </w:font>
  <w:font w:name="함초롬돋움">
    <w:panose1 w:val="020B0604000101010101"/>
    <w:charset w:val="81"/>
    <w:family w:val="modern"/>
    <w:pitch w:val="default"/>
    <w:sig w:usb0="F70006FF" w:usb1="11DFFFFF" w:usb2="001BFDD7" w:usb3="00000001" w:csb0="001F007F" w:csb1="0000000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8F003C"/>
    <w:multiLevelType w:val="hybridMultilevel"/>
    <w:tmpl w:val="553447D4"/>
    <w:lvl w:ilvl="0" w:tplc="FBC2E31C">
      <w:start w:val="1"/>
      <w:numFmt w:val="decimal"/>
      <w:lvlText w:val="(%1)"/>
      <w:lvlJc w:val="left"/>
      <w:pPr>
        <w:ind w:left="440" w:hanging="440"/>
      </w:pPr>
      <w:rPr>
        <w:rFonts w:hint="default"/>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6765C5D"/>
    <w:multiLevelType w:val="hybridMultilevel"/>
    <w:tmpl w:val="30D26A8C"/>
    <w:lvl w:ilvl="0" w:tplc="FBC2E31C">
      <w:start w:val="1"/>
      <w:numFmt w:val="decimal"/>
      <w:lvlText w:val="(%1)"/>
      <w:lvlJc w:val="left"/>
      <w:pPr>
        <w:ind w:left="440" w:hanging="440"/>
      </w:pPr>
      <w:rPr>
        <w:rFonts w:hint="default"/>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B996224"/>
    <w:multiLevelType w:val="multilevel"/>
    <w:tmpl w:val="9A042CAC"/>
    <w:lvl w:ilvl="0">
      <w:start w:val="1"/>
      <w:numFmt w:val="decimal"/>
      <w:pStyle w:val="a"/>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3B34704D"/>
    <w:multiLevelType w:val="hybridMultilevel"/>
    <w:tmpl w:val="05EEF87E"/>
    <w:lvl w:ilvl="0" w:tplc="FBC2E31C">
      <w:start w:val="1"/>
      <w:numFmt w:val="decimal"/>
      <w:lvlText w:val="(%1)"/>
      <w:lvlJc w:val="left"/>
      <w:pPr>
        <w:ind w:left="36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 w15:restartNumberingAfterBreak="0">
    <w:nsid w:val="42196CE7"/>
    <w:multiLevelType w:val="hybridMultilevel"/>
    <w:tmpl w:val="24B21970"/>
    <w:lvl w:ilvl="0" w:tplc="FBC2E31C">
      <w:start w:val="1"/>
      <w:numFmt w:val="decimal"/>
      <w:lvlText w:val="(%1)"/>
      <w:lvlJc w:val="left"/>
      <w:pPr>
        <w:ind w:left="360" w:hanging="360"/>
      </w:pPr>
      <w:rPr>
        <w:rFonts w:hint="default"/>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453C5AA5"/>
    <w:multiLevelType w:val="hybridMultilevel"/>
    <w:tmpl w:val="756AFB9E"/>
    <w:lvl w:ilvl="0" w:tplc="FBC2E31C">
      <w:start w:val="1"/>
      <w:numFmt w:val="decimal"/>
      <w:lvlText w:val="(%1)"/>
      <w:lvlJc w:val="left"/>
      <w:pPr>
        <w:ind w:left="440" w:hanging="440"/>
      </w:pPr>
      <w:rPr>
        <w:rFonts w:hint="default"/>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4D7256A1"/>
    <w:multiLevelType w:val="hybridMultilevel"/>
    <w:tmpl w:val="4968912A"/>
    <w:lvl w:ilvl="0" w:tplc="FBC2E31C">
      <w:start w:val="1"/>
      <w:numFmt w:val="decimal"/>
      <w:lvlText w:val="(%1)"/>
      <w:lvlJc w:val="left"/>
      <w:pPr>
        <w:ind w:left="36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7" w15:restartNumberingAfterBreak="0">
    <w:nsid w:val="520D7EFC"/>
    <w:multiLevelType w:val="hybridMultilevel"/>
    <w:tmpl w:val="C47C4F92"/>
    <w:lvl w:ilvl="0" w:tplc="FBC2E31C">
      <w:start w:val="1"/>
      <w:numFmt w:val="decimal"/>
      <w:lvlText w:val="(%1)"/>
      <w:lvlJc w:val="left"/>
      <w:pPr>
        <w:ind w:left="36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8" w15:restartNumberingAfterBreak="0">
    <w:nsid w:val="65316012"/>
    <w:multiLevelType w:val="hybridMultilevel"/>
    <w:tmpl w:val="C8367962"/>
    <w:lvl w:ilvl="0" w:tplc="FBC2E31C">
      <w:start w:val="1"/>
      <w:numFmt w:val="decimal"/>
      <w:lvlText w:val="(%1)"/>
      <w:lvlJc w:val="left"/>
      <w:pPr>
        <w:ind w:left="36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9" w15:restartNumberingAfterBreak="0">
    <w:nsid w:val="70246E83"/>
    <w:multiLevelType w:val="hybridMultilevel"/>
    <w:tmpl w:val="5268E344"/>
    <w:lvl w:ilvl="0" w:tplc="8F705234">
      <w:start w:val="1"/>
      <w:numFmt w:val="decimal"/>
      <w:lvlText w:val="(%1)"/>
      <w:lvlJc w:val="left"/>
      <w:pPr>
        <w:ind w:left="360" w:hanging="360"/>
      </w:pPr>
      <w:rPr>
        <w:rFonts w:hint="default"/>
        <w:color w:val="auto"/>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72870275"/>
    <w:multiLevelType w:val="hybridMultilevel"/>
    <w:tmpl w:val="070A7804"/>
    <w:lvl w:ilvl="0" w:tplc="FBC2E31C">
      <w:start w:val="1"/>
      <w:numFmt w:val="decimal"/>
      <w:lvlText w:val="(%1)"/>
      <w:lvlJc w:val="left"/>
      <w:pPr>
        <w:ind w:left="440" w:hanging="440"/>
      </w:pPr>
      <w:rPr>
        <w:rFonts w:hint="default"/>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num w:numId="1" w16cid:durableId="899436426">
    <w:abstractNumId w:val="9"/>
  </w:num>
  <w:num w:numId="2" w16cid:durableId="303588880">
    <w:abstractNumId w:val="4"/>
  </w:num>
  <w:num w:numId="3" w16cid:durableId="1407414833">
    <w:abstractNumId w:val="8"/>
  </w:num>
  <w:num w:numId="4" w16cid:durableId="137264225">
    <w:abstractNumId w:val="7"/>
  </w:num>
  <w:num w:numId="5" w16cid:durableId="1687290143">
    <w:abstractNumId w:val="6"/>
  </w:num>
  <w:num w:numId="6" w16cid:durableId="1719888222">
    <w:abstractNumId w:val="1"/>
  </w:num>
  <w:num w:numId="7" w16cid:durableId="1639921775">
    <w:abstractNumId w:val="3"/>
  </w:num>
  <w:num w:numId="8" w16cid:durableId="1764186234">
    <w:abstractNumId w:val="5"/>
  </w:num>
  <w:num w:numId="9" w16cid:durableId="1320379224">
    <w:abstractNumId w:val="10"/>
  </w:num>
  <w:num w:numId="10" w16cid:durableId="1066489670">
    <w:abstractNumId w:val="0"/>
  </w:num>
  <w:num w:numId="11" w16cid:durableId="14840791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bordersDoNotSurroundHeader/>
  <w:bordersDoNotSurroundFooter/>
  <w:hideGrammaticalErrors/>
  <w:proofState w:spelling="clean" w:grammar="clean"/>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efaultTabStop w:val="80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0FB9"/>
    <w:rsid w:val="000500B4"/>
    <w:rsid w:val="00456884"/>
    <w:rsid w:val="005F79B6"/>
    <w:rsid w:val="00C00FB9"/>
    <w:rsid w:val="00D51777"/>
    <w:rsid w:val="00EE6DC5"/>
    <w:rsid w:val="00FF440D"/>
  </w:rsids>
  <m:mathPr>
    <m:mathFont m:val="Cambria Math"/>
    <m:brkBin m:val="before"/>
    <m:brkBinSub m:val="--"/>
    <m:smallFrac m:val="0"/>
    <m:dispDef/>
    <m:lMargin m:val="0"/>
    <m:rMargin m:val="0"/>
    <m:defJc m:val="centerGroup"/>
    <m:wrapIndent m:val="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4726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widowControl w:val="0"/>
      <w:wordWrap w:val="0"/>
      <w:autoSpaceDE w:val="0"/>
      <w:autoSpaceDN w:val="0"/>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4">
    <w:name w:val="바탕글"/>
    <w:basedOn w:val="a0"/>
    <w:pPr>
      <w:spacing w:after="0" w:line="384" w:lineRule="auto"/>
      <w:textAlignment w:val="baseline"/>
    </w:pPr>
    <w:rPr>
      <w:rFonts w:ascii="함초롬바탕" w:eastAsia="굴림" w:hAnsi="굴림" w:cs="굴림"/>
      <w:color w:val="000000"/>
      <w:kern w:val="0"/>
      <w:szCs w:val="20"/>
    </w:rPr>
  </w:style>
  <w:style w:type="paragraph" w:styleId="a5">
    <w:name w:val="Body Text"/>
    <w:basedOn w:val="a0"/>
    <w:link w:val="Char"/>
    <w:uiPriority w:val="99"/>
    <w:unhideWhenUsed/>
    <w:pPr>
      <w:spacing w:after="0" w:line="384" w:lineRule="auto"/>
      <w:ind w:left="300"/>
      <w:textAlignment w:val="baseline"/>
    </w:pPr>
    <w:rPr>
      <w:rFonts w:ascii="함초롬바탕" w:eastAsia="굴림" w:hAnsi="굴림" w:cs="굴림"/>
      <w:color w:val="000000"/>
      <w:kern w:val="0"/>
      <w:szCs w:val="20"/>
    </w:rPr>
  </w:style>
  <w:style w:type="character" w:customStyle="1" w:styleId="Char">
    <w:name w:val="본문 Char"/>
    <w:basedOn w:val="a1"/>
    <w:link w:val="a5"/>
    <w:uiPriority w:val="99"/>
    <w:rPr>
      <w:rFonts w:ascii="함초롬바탕" w:eastAsia="굴림" w:hAnsi="굴림" w:cs="굴림"/>
      <w:color w:val="000000"/>
      <w:kern w:val="0"/>
      <w:szCs w:val="20"/>
    </w:rPr>
  </w:style>
  <w:style w:type="paragraph" w:customStyle="1" w:styleId="a">
    <w:name w:val="개조식서술"/>
    <w:basedOn w:val="a0"/>
    <w:pPr>
      <w:numPr>
        <w:numId w:val="11"/>
      </w:num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360" w:lineRule="auto"/>
      <w:ind w:left="200"/>
      <w:textAlignment w:val="baseline"/>
    </w:pPr>
    <w:rPr>
      <w:rFonts w:ascii="함초롬돋움" w:eastAsia="굴림" w:hAnsi="굴림" w:cs="굴림"/>
      <w:color w:val="000000"/>
      <w:kern w:val="0"/>
      <w:szCs w:val="20"/>
    </w:rPr>
  </w:style>
  <w:style w:type="paragraph" w:styleId="a6">
    <w:name w:val="Balloon Text"/>
    <w:basedOn w:val="a0"/>
    <w:link w:val="Char0"/>
    <w:uiPriority w:val="99"/>
    <w:semiHidden/>
    <w:unhideWhenUsed/>
    <w:pPr>
      <w:spacing w:after="0" w:line="240" w:lineRule="auto"/>
    </w:pPr>
    <w:rPr>
      <w:rFonts w:asciiTheme="majorHAnsi" w:eastAsiaTheme="majorEastAsia" w:hAnsiTheme="majorHAnsi" w:cstheme="majorBidi"/>
      <w:sz w:val="18"/>
      <w:szCs w:val="18"/>
    </w:rPr>
  </w:style>
  <w:style w:type="character" w:customStyle="1" w:styleId="Char0">
    <w:name w:val="풍선 도움말 텍스트 Char"/>
    <w:basedOn w:val="a1"/>
    <w:link w:val="a6"/>
    <w:uiPriority w:val="99"/>
    <w:semiHidden/>
    <w:rPr>
      <w:rFonts w:asciiTheme="majorHAnsi" w:eastAsiaTheme="majorEastAsia" w:hAnsiTheme="majorHAnsi" w:cstheme="majorBidi"/>
      <w:sz w:val="18"/>
      <w:szCs w:val="18"/>
    </w:rPr>
  </w:style>
  <w:style w:type="paragraph" w:customStyle="1" w:styleId="1">
    <w:name w:val="바탕글1"/>
    <w:uiPriority w:val="2"/>
    <w:pPr>
      <w:widowControl w:val="0"/>
      <w:pBdr>
        <w:top w:val="none" w:sz="2" w:space="1" w:color="000000"/>
        <w:left w:val="none" w:sz="2" w:space="4" w:color="000000"/>
        <w:bottom w:val="none" w:sz="2" w:space="1" w:color="000000"/>
        <w:right w:val="none" w:sz="2" w:space="4" w:color="000000"/>
      </w:pBdr>
      <w:wordWrap w:val="0"/>
      <w:autoSpaceDE w:val="0"/>
      <w:autoSpaceDN w:val="0"/>
      <w:spacing w:after="0" w:line="384" w:lineRule="auto"/>
      <w:textAlignment w:val="baseline"/>
    </w:pPr>
    <w:rPr>
      <w:rFonts w:ascii="함초롬바탕" w:eastAsia="굴림"/>
      <w:color w:val="000000"/>
    </w:rPr>
  </w:style>
  <w:style w:type="paragraph" w:styleId="a7">
    <w:name w:val="header"/>
    <w:basedOn w:val="a0"/>
    <w:link w:val="Char1"/>
    <w:uiPriority w:val="99"/>
    <w:unhideWhenUsed/>
    <w:pPr>
      <w:tabs>
        <w:tab w:val="center" w:pos="4513"/>
        <w:tab w:val="right" w:pos="9026"/>
      </w:tabs>
      <w:snapToGrid w:val="0"/>
    </w:pPr>
  </w:style>
  <w:style w:type="character" w:customStyle="1" w:styleId="Char1">
    <w:name w:val="머리글 Char"/>
    <w:basedOn w:val="a1"/>
    <w:link w:val="a7"/>
    <w:uiPriority w:val="99"/>
  </w:style>
  <w:style w:type="paragraph" w:styleId="a8">
    <w:name w:val="footer"/>
    <w:basedOn w:val="a0"/>
    <w:link w:val="Char2"/>
    <w:uiPriority w:val="99"/>
    <w:unhideWhenUsed/>
    <w:pPr>
      <w:tabs>
        <w:tab w:val="center" w:pos="4513"/>
        <w:tab w:val="right" w:pos="9026"/>
      </w:tabs>
      <w:snapToGrid w:val="0"/>
    </w:pPr>
  </w:style>
  <w:style w:type="character" w:customStyle="1" w:styleId="Char2">
    <w:name w:val="바닥글 Char"/>
    <w:basedOn w:val="a1"/>
    <w:link w:val="a8"/>
    <w:uiPriority w:val="99"/>
  </w:style>
  <w:style w:type="character" w:styleId="a9">
    <w:name w:val="Hyperlink"/>
    <w:basedOn w:val="a1"/>
    <w:uiPriority w:val="99"/>
    <w:unhideWhenUsed/>
    <w:rPr>
      <w:color w:val="0563C1"/>
      <w:u w:val="single"/>
    </w:rPr>
  </w:style>
  <w:style w:type="character" w:styleId="aa">
    <w:name w:val="FollowedHyperlink"/>
    <w:basedOn w:val="a1"/>
    <w:uiPriority w:val="99"/>
    <w:semiHidden/>
    <w:unhideWhenUsed/>
    <w:rPr>
      <w:color w:val="954F72"/>
      <w:u w:val="single"/>
    </w:rPr>
  </w:style>
  <w:style w:type="paragraph" w:styleId="ab">
    <w:name w:val="List Paragraph"/>
    <w:basedOn w:val="a0"/>
    <w:qFormat/>
    <w:pPr>
      <w:ind w:leftChars="400" w:left="800"/>
    </w:pPr>
  </w:style>
  <w:style w:type="table" w:customStyle="1" w:styleId="10">
    <w:name w:val="표 구분선1"/>
    <w:basedOn w:val="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1">
    <w:name w:val="확인되지 않은 멘션1"/>
    <w:basedOn w:val="a1"/>
    <w:uiPriority w:val="99"/>
    <w:semiHidden/>
    <w:unhideWhenUsed/>
    <w:rPr>
      <w:color w:val="605E5C"/>
      <w:shd w:val="clear" w:color="auto" w:fill="E1DFDD"/>
    </w:rPr>
  </w:style>
  <w:style w:type="character" w:styleId="ac">
    <w:name w:val="page number"/>
    <w:basedOn w:val="a1"/>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flip="none"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a:tileRect/>
        </a:gradFill>
        <a:gradFill flip="none" rotWithShape="1">
          <a:gsLst>
            <a:gs pos="0">
              <a:schemeClr val="phClr">
                <a:shade val="51000"/>
                <a:satMod val="129999"/>
              </a:schemeClr>
            </a:gs>
            <a:gs pos="80000">
              <a:schemeClr val="phClr">
                <a:shade val="93000"/>
                <a:satMod val="129999"/>
              </a:schemeClr>
            </a:gs>
            <a:gs pos="100000">
              <a:schemeClr val="phClr">
                <a:shade val="94000"/>
                <a:satMod val="135000"/>
              </a:schemeClr>
            </a:gs>
          </a:gsLst>
          <a:lin ang="16200000" scaled="0"/>
          <a:tileRect/>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flip="none"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a:tileRect/>
        </a:gradFill>
        <a:gradFill flip="none" rotWithShape="1">
          <a:gsLst>
            <a:gs pos="0">
              <a:schemeClr val="phClr">
                <a:shade val="51000"/>
                <a:satMod val="129999"/>
              </a:schemeClr>
            </a:gs>
            <a:gs pos="80000">
              <a:schemeClr val="phClr">
                <a:shade val="93000"/>
                <a:satMod val="129999"/>
              </a:schemeClr>
            </a:gs>
            <a:gs pos="100000">
              <a:schemeClr val="phClr">
                <a:shade val="94000"/>
                <a:satMod val="135000"/>
              </a:schemeClr>
            </a:gs>
          </a:gsLst>
          <a:lin ang="162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2110</Words>
  <Characters>12031</Characters>
  <Application>Microsoft Office Word</Application>
  <DocSecurity>0</DocSecurity>
  <Lines>100</Lines>
  <Paragraphs>28</Paragraphs>
  <ScaleCrop>false</ScaleCrop>
  <LinksUpToDate>false</LinksUpToDate>
  <CharactersWithSpaces>14113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Syllabus</dc:title>
  <dc:subject/>
  <dc:creator/>
  <cp:keywords/>
  <dc:description/>
  <cp:lastModifiedBy/>
  <cp:revision>1</cp:revision>
  <dcterms:created xsi:type="dcterms:W3CDTF">2026-02-02T00:07:00Z</dcterms:created>
  <dcterms:modified xsi:type="dcterms:W3CDTF">2026-03-10T04:59:00Z</dcterms:modified>
  <cp:version>1000.0100.01</cp:version>
</cp:coreProperties>
</file>