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A6CB8" w14:textId="3AF3932A" w:rsidR="00091628" w:rsidRDefault="00FB4664" w:rsidP="00FB4664">
      <w:pPr>
        <w:pStyle w:val="2"/>
      </w:pPr>
      <w:r>
        <w:rPr>
          <w:rFonts w:hint="eastAsia"/>
        </w:rPr>
        <w:t>1.数据预处理</w:t>
      </w:r>
    </w:p>
    <w:p w14:paraId="36E03B4E" w14:textId="487B521E" w:rsidR="00FB4664" w:rsidRDefault="00FB4664" w:rsidP="00FB4664">
      <w:r>
        <w:rPr>
          <w:rFonts w:hint="eastAsia"/>
        </w:rPr>
        <w:t>通过阅读原始数据，我们发现共有四个可以量化的指标，分别是100米跑步成绩</w:t>
      </w:r>
      <w:r w:rsidR="00C153AF">
        <w:rPr>
          <w:rFonts w:hint="eastAsia"/>
        </w:rPr>
        <w:t>、</w:t>
      </w:r>
      <w:r>
        <w:rPr>
          <w:rFonts w:hint="eastAsia"/>
        </w:rPr>
        <w:t>理论课成绩</w:t>
      </w:r>
      <w:r w:rsidR="00C153AF">
        <w:rPr>
          <w:rFonts w:hint="eastAsia"/>
        </w:rPr>
        <w:t>、</w:t>
      </w:r>
      <w:r>
        <w:rPr>
          <w:rFonts w:hint="eastAsia"/>
        </w:rPr>
        <w:t>实践课成绩和德育表现。其中100米跑步为极小型指标，理论课成绩为极大型指标，实践课成绩和德育表现为定性型指标。故须将100米跑步数据，实践课成绩和德育表现指标正向化。</w:t>
      </w:r>
    </w:p>
    <w:p w14:paraId="1A4ADBF0" w14:textId="7DCC5089" w:rsidR="00FB4664" w:rsidRDefault="00951773" w:rsidP="00951773">
      <w:r>
        <w:rPr>
          <w:rFonts w:hint="eastAsia"/>
        </w:rPr>
        <w:t xml:space="preserve">1.1 </w:t>
      </w:r>
      <w:r w:rsidR="00FB4664">
        <w:rPr>
          <w:rFonts w:hint="eastAsia"/>
        </w:rPr>
        <w:t>100米跑步</w:t>
      </w:r>
      <w:r>
        <w:rPr>
          <w:rFonts w:hint="eastAsia"/>
        </w:rPr>
        <w:t>：</w:t>
      </w:r>
    </w:p>
    <w:p w14:paraId="6CF2FC3E" w14:textId="5C1D7B1E" w:rsidR="00951773" w:rsidRDefault="00951773" w:rsidP="00951773">
      <w:r>
        <w:rPr>
          <w:rFonts w:hint="eastAsia"/>
        </w:rPr>
        <w:t>我们使用极小化指标正向化公式：</w:t>
      </w:r>
      <w:r w:rsidRPr="00951773">
        <w:rPr>
          <w:rFonts w:hint="eastAsia"/>
          <w:b/>
          <w:bCs/>
          <w:i/>
          <w:iCs/>
        </w:rPr>
        <w:t>x‘=max-x</w:t>
      </w:r>
      <w:r>
        <w:rPr>
          <w:rFonts w:hint="eastAsia"/>
        </w:rPr>
        <w:t>得到正向化后的指标。</w:t>
      </w:r>
    </w:p>
    <w:p w14:paraId="621E30F0" w14:textId="3BDC3EF1" w:rsidR="00951773" w:rsidRDefault="00951773" w:rsidP="00951773">
      <w:r>
        <w:rPr>
          <w:rFonts w:hint="eastAsia"/>
        </w:rPr>
        <w:t>1.2 实践课成绩：</w:t>
      </w:r>
    </w:p>
    <w:p w14:paraId="1BE07B66" w14:textId="5C66C134" w:rsidR="00951773" w:rsidRDefault="00C153AF" w:rsidP="00951773">
      <w:r>
        <w:rPr>
          <w:rFonts w:hint="eastAsia"/>
        </w:rPr>
        <w:t>原始数据中实践课成绩划分为通过与不通过两个层次，参照绝大多数大学生分数评判标准，我们将通过规定为100分，不通过规定为0分。</w:t>
      </w:r>
    </w:p>
    <w:p w14:paraId="6B1F499C" w14:textId="4D34BD11" w:rsidR="00C153AF" w:rsidRDefault="00C153AF" w:rsidP="00951773">
      <w:r>
        <w:rPr>
          <w:rFonts w:hint="eastAsia"/>
        </w:rPr>
        <w:t>1.3 德育表现：</w:t>
      </w:r>
    </w:p>
    <w:p w14:paraId="4930E455" w14:textId="257631B6" w:rsidR="00C153AF" w:rsidRDefault="00C153AF" w:rsidP="00951773">
      <w:r>
        <w:rPr>
          <w:rFonts w:hint="eastAsia"/>
        </w:rPr>
        <w:t>原始数据中德育表现划分为优、良、中、差四个层次，我们规定优为95分，良为85分、中为75分、差为60分。</w:t>
      </w:r>
    </w:p>
    <w:p w14:paraId="2450531B" w14:textId="3136EB85" w:rsidR="00C153AF" w:rsidRDefault="00C153AF" w:rsidP="00951773">
      <w:r>
        <w:rPr>
          <w:rFonts w:hint="eastAsia"/>
        </w:rPr>
        <w:t>通过对上述指标的正向化处理，我们得到了正向化指标矩阵，</w:t>
      </w:r>
      <w:r w:rsidR="009B3C8A">
        <w:rPr>
          <w:rFonts w:hint="eastAsia"/>
        </w:rPr>
        <w:t>再对其进行归一化处理后，</w:t>
      </w:r>
      <w:r>
        <w:rPr>
          <w:rFonts w:hint="eastAsia"/>
        </w:rPr>
        <w:t>通过使用不同的方法对指标进行加权处理及排名，我们可以选出综合评分最高的两名学生。</w:t>
      </w:r>
    </w:p>
    <w:p w14:paraId="06C83F5E" w14:textId="718F600A" w:rsidR="00C153AF" w:rsidRDefault="00C153AF" w:rsidP="00C153AF">
      <w:pPr>
        <w:pStyle w:val="2"/>
      </w:pPr>
      <w:r w:rsidRPr="00C153AF">
        <w:rPr>
          <w:rFonts w:hint="eastAsia"/>
        </w:rPr>
        <w:t>2.层次分析法</w:t>
      </w:r>
      <w:r>
        <w:rPr>
          <w:rFonts w:hint="eastAsia"/>
        </w:rPr>
        <w:t>（AHP）</w:t>
      </w:r>
    </w:p>
    <w:p w14:paraId="4CA93277" w14:textId="72D22FF8" w:rsidR="00733121" w:rsidRDefault="00733121" w:rsidP="00733121">
      <w:r>
        <w:rPr>
          <w:rFonts w:hint="eastAsia"/>
        </w:rPr>
        <w:t>我们通过发放调查问卷，广泛的统计了大学生对各项成绩重要性的意见，</w:t>
      </w:r>
      <w:r w:rsidR="00E40519">
        <w:rPr>
          <w:rFonts w:hint="eastAsia"/>
        </w:rPr>
        <w:t>通过如下评分的方式，</w:t>
      </w:r>
      <w:r>
        <w:rPr>
          <w:rFonts w:hint="eastAsia"/>
        </w:rPr>
        <w:t>汇总形成了下面的判断矩阵。</w:t>
      </w:r>
    </w:p>
    <w:p w14:paraId="26CA53A2" w14:textId="0DAEFB6E" w:rsidR="00733121" w:rsidRPr="00E40519" w:rsidRDefault="00E40519" w:rsidP="00733121">
      <w:pPr>
        <w:rPr>
          <w:noProof/>
        </w:rPr>
      </w:pPr>
      <w:r w:rsidRPr="00E40519">
        <w:rPr>
          <w:noProof/>
        </w:rPr>
        <w:drawing>
          <wp:anchor distT="0" distB="0" distL="114300" distR="114300" simplePos="0" relativeHeight="251659264" behindDoc="0" locked="0" layoutInCell="1" allowOverlap="1" wp14:anchorId="46F6D37A" wp14:editId="31D48529">
            <wp:simplePos x="0" y="0"/>
            <wp:positionH relativeFrom="margin">
              <wp:align>center</wp:align>
            </wp:positionH>
            <wp:positionV relativeFrom="paragraph">
              <wp:posOffset>98667</wp:posOffset>
            </wp:positionV>
            <wp:extent cx="6203814" cy="2346784"/>
            <wp:effectExtent l="0" t="0" r="6985" b="0"/>
            <wp:wrapNone/>
            <wp:docPr id="10521908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814" cy="234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5842D" w14:textId="32449FB0" w:rsidR="00733121" w:rsidRDefault="00733121" w:rsidP="00733121">
      <w:pPr>
        <w:rPr>
          <w:noProof/>
        </w:rPr>
      </w:pPr>
    </w:p>
    <w:p w14:paraId="29FDA0A4" w14:textId="77777777" w:rsidR="00733121" w:rsidRDefault="00733121" w:rsidP="00733121">
      <w:pPr>
        <w:rPr>
          <w:noProof/>
        </w:rPr>
      </w:pPr>
    </w:p>
    <w:p w14:paraId="19BC3ADC" w14:textId="77777777" w:rsidR="00733121" w:rsidRDefault="00733121" w:rsidP="00733121">
      <w:pPr>
        <w:rPr>
          <w:noProof/>
        </w:rPr>
      </w:pPr>
    </w:p>
    <w:p w14:paraId="3765700E" w14:textId="77777777" w:rsidR="00733121" w:rsidRDefault="00733121" w:rsidP="00733121">
      <w:pPr>
        <w:rPr>
          <w:noProof/>
        </w:rPr>
      </w:pPr>
    </w:p>
    <w:p w14:paraId="15DCFDF1" w14:textId="77777777" w:rsidR="00733121" w:rsidRDefault="00733121" w:rsidP="00733121">
      <w:pPr>
        <w:rPr>
          <w:noProof/>
        </w:rPr>
      </w:pPr>
    </w:p>
    <w:p w14:paraId="510CB9D7" w14:textId="77777777" w:rsidR="00733121" w:rsidRDefault="00733121" w:rsidP="00733121">
      <w:pPr>
        <w:rPr>
          <w:noProof/>
        </w:rPr>
      </w:pPr>
    </w:p>
    <w:p w14:paraId="4B13682B" w14:textId="77777777" w:rsidR="00733121" w:rsidRPr="00733121" w:rsidRDefault="00733121" w:rsidP="00733121">
      <w:pPr>
        <w:rPr>
          <w:rFonts w:hint="eastAsia"/>
        </w:rPr>
      </w:pPr>
    </w:p>
    <w:tbl>
      <w:tblPr>
        <w:tblW w:w="7078" w:type="dxa"/>
        <w:tblLayout w:type="fixed"/>
        <w:tblLook w:val="04A0" w:firstRow="1" w:lastRow="0" w:firstColumn="1" w:lastColumn="0" w:noHBand="0" w:noVBand="1"/>
      </w:tblPr>
      <w:tblGrid>
        <w:gridCol w:w="1548"/>
        <w:gridCol w:w="1416"/>
        <w:gridCol w:w="1421"/>
        <w:gridCol w:w="1417"/>
        <w:gridCol w:w="1276"/>
      </w:tblGrid>
      <w:tr w:rsidR="00733121" w:rsidRPr="00733121" w14:paraId="0841651E" w14:textId="77777777" w:rsidTr="00733121">
        <w:trPr>
          <w:trHeight w:val="630"/>
        </w:trPr>
        <w:tc>
          <w:tcPr>
            <w:tcW w:w="15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E7C74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lastRenderedPageBreak/>
              <w:t xml:space="preserve">　</w:t>
            </w:r>
          </w:p>
        </w:tc>
        <w:tc>
          <w:tcPr>
            <w:tcW w:w="1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294B20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100米成绩</w:t>
            </w:r>
          </w:p>
        </w:tc>
        <w:tc>
          <w:tcPr>
            <w:tcW w:w="1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33F46C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理论课成绩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4BF5B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实践课成绩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9DE406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德育表现</w:t>
            </w:r>
          </w:p>
        </w:tc>
      </w:tr>
      <w:tr w:rsidR="00733121" w:rsidRPr="00733121" w14:paraId="2C59AC0C" w14:textId="77777777" w:rsidTr="00733121">
        <w:trPr>
          <w:trHeight w:val="320"/>
        </w:trPr>
        <w:tc>
          <w:tcPr>
            <w:tcW w:w="1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0E672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100米成绩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25863F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9BE8C4" w14:textId="27F9F7A1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1/9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3D84CB" w14:textId="186B292F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1/4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1C0E35" w14:textId="52EE0FBB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1/5</w:t>
            </w:r>
          </w:p>
        </w:tc>
      </w:tr>
      <w:tr w:rsidR="00733121" w:rsidRPr="00733121" w14:paraId="64294E30" w14:textId="77777777" w:rsidTr="00733121">
        <w:trPr>
          <w:trHeight w:val="630"/>
        </w:trPr>
        <w:tc>
          <w:tcPr>
            <w:tcW w:w="1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2A02F5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理论课成绩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C031A0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9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3CCDA8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A984C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A1759A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2</w:t>
            </w:r>
          </w:p>
        </w:tc>
      </w:tr>
      <w:tr w:rsidR="00733121" w:rsidRPr="00733121" w14:paraId="340CA6B0" w14:textId="77777777" w:rsidTr="00733121">
        <w:trPr>
          <w:trHeight w:val="630"/>
        </w:trPr>
        <w:tc>
          <w:tcPr>
            <w:tcW w:w="1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97EF3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实践课成绩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77FF40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82552" w14:textId="0AA07E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1/2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0CAA48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D70C9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  <w:tr w:rsidR="00733121" w:rsidRPr="00733121" w14:paraId="23348141" w14:textId="77777777" w:rsidTr="00733121">
        <w:trPr>
          <w:trHeight w:val="320"/>
        </w:trPr>
        <w:tc>
          <w:tcPr>
            <w:tcW w:w="15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37558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德育表现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98EC7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5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075204" w14:textId="3B27DA85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1/2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2489C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084464" w14:textId="77777777" w:rsidR="00733121" w:rsidRPr="00733121" w:rsidRDefault="00733121" w:rsidP="00733121">
            <w:pPr>
              <w:widowControl/>
              <w:spacing w:after="0" w:line="240" w:lineRule="auto"/>
              <w:jc w:val="both"/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</w:pPr>
            <w:r w:rsidRPr="00733121">
              <w:rPr>
                <w:rFonts w:ascii="等线" w:eastAsia="等线" w:hAnsi="等线" w:cs="宋体" w:hint="eastAsia"/>
                <w:color w:val="000000"/>
                <w:kern w:val="0"/>
                <w:sz w:val="24"/>
                <w14:ligatures w14:val="none"/>
              </w:rPr>
              <w:t>1</w:t>
            </w:r>
          </w:p>
        </w:tc>
      </w:tr>
    </w:tbl>
    <w:p w14:paraId="0B44B684" w14:textId="37A9FE57" w:rsidR="00733121" w:rsidRDefault="00E40519" w:rsidP="00C153AF">
      <w:r>
        <w:rPr>
          <w:rFonts w:hint="eastAsia"/>
        </w:rPr>
        <w:t>得到该判断矩阵后，我们使用层次分析法处理该判断矩阵并检验该判断矩阵的一致性，最终得到了各项指标的权重。</w:t>
      </w:r>
    </w:p>
    <w:p w14:paraId="039FFBCB" w14:textId="33E830E7" w:rsidR="00E40519" w:rsidRDefault="00E40519" w:rsidP="00C153AF">
      <w:r>
        <w:rPr>
          <w:rFonts w:hint="eastAsia"/>
        </w:rPr>
        <w:t>下面是100米成绩、</w:t>
      </w:r>
      <w:r w:rsidRPr="00733121">
        <w:rPr>
          <w:rFonts w:hint="eastAsia"/>
        </w:rPr>
        <w:t>理论课成绩</w:t>
      </w:r>
      <w:r w:rsidRPr="00E40519">
        <w:rPr>
          <w:rFonts w:hint="eastAsia"/>
        </w:rPr>
        <w:t>、</w:t>
      </w:r>
      <w:r w:rsidRPr="00733121">
        <w:rPr>
          <w:rFonts w:hint="eastAsia"/>
        </w:rPr>
        <w:t>实践课成绩</w:t>
      </w:r>
      <w:r w:rsidRPr="00E40519">
        <w:rPr>
          <w:rFonts w:hint="eastAsia"/>
        </w:rPr>
        <w:t>、</w:t>
      </w:r>
      <w:r w:rsidRPr="00733121">
        <w:rPr>
          <w:rFonts w:hint="eastAsia"/>
        </w:rPr>
        <w:t>德育表现</w:t>
      </w:r>
      <w:r>
        <w:rPr>
          <w:rFonts w:hint="eastAsia"/>
        </w:rPr>
        <w:t>的指标：</w:t>
      </w:r>
    </w:p>
    <w:p w14:paraId="04D56362" w14:textId="34C099E2" w:rsidR="00E40519" w:rsidRDefault="00E40519" w:rsidP="00C153AF">
      <w:pPr>
        <w:rPr>
          <w:rFonts w:hint="eastAsia"/>
        </w:rPr>
      </w:pPr>
      <w:r>
        <w:rPr>
          <w:rFonts w:hint="eastAsia"/>
        </w:rPr>
        <w:t>2.1算数平均法：</w:t>
      </w:r>
    </w:p>
    <w:p w14:paraId="48ED1541" w14:textId="5BDC46CC" w:rsidR="00E40519" w:rsidRPr="00E40519" w:rsidRDefault="00E40519" w:rsidP="00E40519">
      <w:pPr>
        <w:rPr>
          <w:rFonts w:hint="eastAsia"/>
        </w:rPr>
      </w:pPr>
      <w:r w:rsidRPr="00E40519">
        <w:drawing>
          <wp:anchor distT="0" distB="0" distL="114300" distR="114300" simplePos="0" relativeHeight="251661312" behindDoc="0" locked="0" layoutInCell="1" allowOverlap="1" wp14:anchorId="70102405" wp14:editId="2C94D5D4">
            <wp:simplePos x="0" y="0"/>
            <wp:positionH relativeFrom="margin">
              <wp:align>left</wp:align>
            </wp:positionH>
            <wp:positionV relativeFrom="paragraph">
              <wp:posOffset>27437</wp:posOffset>
            </wp:positionV>
            <wp:extent cx="1522238" cy="891936"/>
            <wp:effectExtent l="0" t="0" r="1905" b="3810"/>
            <wp:wrapNone/>
            <wp:docPr id="415787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87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2238" cy="891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DFD88" w14:textId="77777777" w:rsidR="00E40519" w:rsidRPr="00E40519" w:rsidRDefault="00E40519" w:rsidP="00E40519">
      <w:pPr>
        <w:rPr>
          <w:rFonts w:hint="eastAsia"/>
        </w:rPr>
      </w:pPr>
    </w:p>
    <w:p w14:paraId="0B418424" w14:textId="77777777" w:rsidR="00E40519" w:rsidRPr="00E40519" w:rsidRDefault="00E40519" w:rsidP="00E40519">
      <w:pPr>
        <w:rPr>
          <w:rFonts w:hint="eastAsia"/>
        </w:rPr>
      </w:pPr>
    </w:p>
    <w:p w14:paraId="52B62369" w14:textId="315590A1" w:rsidR="00E40519" w:rsidRPr="00E40519" w:rsidRDefault="00E40519" w:rsidP="00E40519">
      <w:pPr>
        <w:rPr>
          <w:rFonts w:hint="eastAsia"/>
        </w:rPr>
      </w:pPr>
      <w:r w:rsidRPr="00E40519">
        <w:drawing>
          <wp:anchor distT="0" distB="0" distL="114300" distR="114300" simplePos="0" relativeHeight="251663360" behindDoc="0" locked="0" layoutInCell="1" allowOverlap="1" wp14:anchorId="24C4C063" wp14:editId="43E6B11C">
            <wp:simplePos x="0" y="0"/>
            <wp:positionH relativeFrom="margin">
              <wp:align>left</wp:align>
            </wp:positionH>
            <wp:positionV relativeFrom="paragraph">
              <wp:posOffset>270789</wp:posOffset>
            </wp:positionV>
            <wp:extent cx="1522095" cy="858015"/>
            <wp:effectExtent l="0" t="0" r="1905" b="0"/>
            <wp:wrapNone/>
            <wp:docPr id="1792566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85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2.</w:t>
      </w:r>
      <w:r>
        <w:rPr>
          <w:rFonts w:hint="eastAsia"/>
        </w:rPr>
        <w:t>2几何</w:t>
      </w:r>
      <w:r>
        <w:rPr>
          <w:rFonts w:hint="eastAsia"/>
        </w:rPr>
        <w:t>平均法</w:t>
      </w:r>
      <w:r>
        <w:rPr>
          <w:rFonts w:hint="eastAsia"/>
        </w:rPr>
        <w:t>：</w:t>
      </w:r>
    </w:p>
    <w:p w14:paraId="64DBF80F" w14:textId="1B5BF1BD" w:rsidR="00E40519" w:rsidRDefault="00E40519">
      <w:pPr>
        <w:rPr>
          <w:rFonts w:hint="eastAsia"/>
        </w:rPr>
      </w:pPr>
    </w:p>
    <w:p w14:paraId="52928296" w14:textId="77777777" w:rsidR="00E40519" w:rsidRPr="00E40519" w:rsidRDefault="00E40519" w:rsidP="00E40519">
      <w:pPr>
        <w:rPr>
          <w:rFonts w:hint="eastAsia"/>
        </w:rPr>
      </w:pPr>
    </w:p>
    <w:p w14:paraId="665137B4" w14:textId="4320FE12" w:rsidR="00E40519" w:rsidRDefault="00E40519" w:rsidP="00E40519">
      <w:pPr>
        <w:rPr>
          <w:rFonts w:hint="eastAsia"/>
        </w:rPr>
      </w:pPr>
    </w:p>
    <w:p w14:paraId="3718F547" w14:textId="63BFCA6F" w:rsidR="00E40519" w:rsidRDefault="00E40519" w:rsidP="00E40519">
      <w:pPr>
        <w:rPr>
          <w:rFonts w:hint="eastAsia"/>
        </w:rPr>
      </w:pPr>
      <w:r w:rsidRPr="00E40519">
        <w:drawing>
          <wp:anchor distT="0" distB="0" distL="114300" distR="114300" simplePos="0" relativeHeight="251665408" behindDoc="0" locked="0" layoutInCell="1" allowOverlap="1" wp14:anchorId="516881D5" wp14:editId="4FC5F29E">
            <wp:simplePos x="0" y="0"/>
            <wp:positionH relativeFrom="margin">
              <wp:align>left</wp:align>
            </wp:positionH>
            <wp:positionV relativeFrom="paragraph">
              <wp:posOffset>257722</wp:posOffset>
            </wp:positionV>
            <wp:extent cx="1474668" cy="905054"/>
            <wp:effectExtent l="0" t="0" r="0" b="9525"/>
            <wp:wrapNone/>
            <wp:docPr id="477273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73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668" cy="905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2.3特征值法：</w:t>
      </w:r>
    </w:p>
    <w:p w14:paraId="39A1EA01" w14:textId="77777777" w:rsidR="00E40519" w:rsidRPr="00E40519" w:rsidRDefault="00E40519" w:rsidP="00E40519">
      <w:pPr>
        <w:rPr>
          <w:rFonts w:hint="eastAsia"/>
        </w:rPr>
      </w:pPr>
    </w:p>
    <w:p w14:paraId="390D0077" w14:textId="77777777" w:rsidR="00E40519" w:rsidRPr="00E40519" w:rsidRDefault="00E40519" w:rsidP="00E40519">
      <w:pPr>
        <w:rPr>
          <w:rFonts w:hint="eastAsia"/>
        </w:rPr>
      </w:pPr>
    </w:p>
    <w:p w14:paraId="663364EB" w14:textId="77777777" w:rsidR="00E40519" w:rsidRDefault="00E40519" w:rsidP="00E40519">
      <w:pPr>
        <w:rPr>
          <w:rFonts w:hint="eastAsia"/>
        </w:rPr>
      </w:pPr>
    </w:p>
    <w:p w14:paraId="1D0261E2" w14:textId="2F5FB094" w:rsidR="009A45BC" w:rsidRDefault="009A45BC" w:rsidP="00E40519">
      <w:r w:rsidRPr="009A45BC">
        <w:drawing>
          <wp:anchor distT="0" distB="0" distL="114300" distR="114300" simplePos="0" relativeHeight="251667456" behindDoc="0" locked="0" layoutInCell="1" allowOverlap="1" wp14:anchorId="774C6D7C" wp14:editId="0EFA7FD9">
            <wp:simplePos x="0" y="0"/>
            <wp:positionH relativeFrom="margin">
              <wp:align>left</wp:align>
            </wp:positionH>
            <wp:positionV relativeFrom="paragraph">
              <wp:posOffset>271568</wp:posOffset>
            </wp:positionV>
            <wp:extent cx="1041400" cy="1013995"/>
            <wp:effectExtent l="0" t="0" r="6350" b="0"/>
            <wp:wrapNone/>
            <wp:docPr id="253692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2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通过检验该判断矩阵的一致性，我们得到：</w:t>
      </w:r>
    </w:p>
    <w:p w14:paraId="496290B1" w14:textId="46F7E6D7" w:rsidR="009A45BC" w:rsidRDefault="009A45BC" w:rsidP="00E40519">
      <w:pPr>
        <w:rPr>
          <w:rFonts w:hint="eastAsia"/>
        </w:rPr>
      </w:pPr>
    </w:p>
    <w:p w14:paraId="1C84FA28" w14:textId="77777777" w:rsidR="009A45BC" w:rsidRDefault="009A45BC" w:rsidP="00E40519"/>
    <w:p w14:paraId="52B05F2F" w14:textId="77777777" w:rsidR="009A45BC" w:rsidRDefault="009A45BC" w:rsidP="00E40519"/>
    <w:p w14:paraId="6B668175" w14:textId="2444496E" w:rsidR="00E40519" w:rsidRDefault="009A45BC" w:rsidP="00E40519">
      <w:r>
        <w:rPr>
          <w:rFonts w:hint="eastAsia"/>
        </w:rPr>
        <w:t>由于一致性比例CR&lt;0.10，因此</w:t>
      </w:r>
      <w:r w:rsidRPr="009A45BC">
        <w:rPr>
          <w:rFonts w:hint="eastAsia"/>
        </w:rPr>
        <w:t>该判断矩阵A的一致性可以接受</w:t>
      </w:r>
      <w:r>
        <w:rPr>
          <w:rFonts w:hint="eastAsia"/>
        </w:rPr>
        <w:t>。</w:t>
      </w:r>
      <w:r w:rsidR="009B3C8A">
        <w:rPr>
          <w:rFonts w:hint="eastAsia"/>
        </w:rPr>
        <w:t>对归一化正向化指标矩阵加权</w:t>
      </w:r>
      <w:r>
        <w:rPr>
          <w:rFonts w:hint="eastAsia"/>
        </w:rPr>
        <w:t>（特征值法）</w:t>
      </w:r>
      <w:r w:rsidR="009B3C8A">
        <w:rPr>
          <w:rFonts w:hint="eastAsia"/>
        </w:rPr>
        <w:t>后，我们可以得到各个学生的综合评分，</w:t>
      </w:r>
      <w:r>
        <w:rPr>
          <w:rFonts w:hint="eastAsia"/>
        </w:rPr>
        <w:t>如下表格所示：</w:t>
      </w:r>
    </w:p>
    <w:tbl>
      <w:tblPr>
        <w:tblW w:w="7792" w:type="dxa"/>
        <w:tblLook w:val="04A0" w:firstRow="1" w:lastRow="0" w:firstColumn="1" w:lastColumn="0" w:noHBand="0" w:noVBand="1"/>
      </w:tblPr>
      <w:tblGrid>
        <w:gridCol w:w="1040"/>
        <w:gridCol w:w="1424"/>
        <w:gridCol w:w="1517"/>
        <w:gridCol w:w="1401"/>
        <w:gridCol w:w="1134"/>
        <w:gridCol w:w="1276"/>
      </w:tblGrid>
      <w:tr w:rsidR="009A45BC" w:rsidRPr="009A45BC" w14:paraId="3E34D7CB" w14:textId="77777777" w:rsidTr="009A45BC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C1490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lastRenderedPageBreak/>
              <w:t>姓名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DC808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100米跑步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AE14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理论课成绩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60092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实践课成绩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0A991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德育表现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1949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综合评分</w:t>
            </w:r>
          </w:p>
        </w:tc>
      </w:tr>
      <w:tr w:rsidR="009A45BC" w:rsidRPr="009A45BC" w14:paraId="6E917E80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74B29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小王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B1127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D3EA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7B48A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E7C6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8860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90.45</w:t>
            </w:r>
          </w:p>
        </w:tc>
      </w:tr>
      <w:tr w:rsidR="009A45BC" w:rsidRPr="009A45BC" w14:paraId="0F1561D4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ED41C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小张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151A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16.4556962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8BF9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86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76F2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F130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9F06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87.04278</w:t>
            </w:r>
          </w:p>
        </w:tc>
      </w:tr>
      <w:tr w:rsidR="009A45BC" w:rsidRPr="009A45BC" w14:paraId="25851AC1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C1C8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小刘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DF3D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4E8DF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69850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E2515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15F63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90.7</w:t>
            </w:r>
          </w:p>
        </w:tc>
      </w:tr>
      <w:tr w:rsidR="009A45BC" w:rsidRPr="009A45BC" w14:paraId="4EE315FD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02405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小杨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2BFB7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50.63291139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988A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9D6F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60BF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D6CC8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64.24165</w:t>
            </w:r>
          </w:p>
        </w:tc>
      </w:tr>
      <w:tr w:rsidR="009A45BC" w:rsidRPr="009A45BC" w14:paraId="534CD273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62DF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小苗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10EA8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34.17721519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C106E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88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F3E26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311C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9025F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80.46886</w:t>
            </w:r>
          </w:p>
        </w:tc>
      </w:tr>
      <w:tr w:rsidR="009A45BC" w:rsidRPr="009A45BC" w14:paraId="3045B461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25ABF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小朱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02A7A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70.88607595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6309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99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2C81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41B5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38583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93.4743</w:t>
            </w:r>
          </w:p>
        </w:tc>
      </w:tr>
      <w:tr w:rsidR="009A45BC" w:rsidRPr="009A45BC" w14:paraId="1018101E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5B325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小汪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7E57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51.89873418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998A9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690E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19DF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6D69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87.40494</w:t>
            </w:r>
          </w:p>
        </w:tc>
      </w:tr>
      <w:tr w:rsidR="009A45BC" w:rsidRPr="009A45BC" w14:paraId="2F317FD6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F0081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小黄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11C7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7.594936709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DF2FB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F7268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4D6D8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31F39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63.54975</w:t>
            </w:r>
          </w:p>
        </w:tc>
      </w:tr>
      <w:tr w:rsidR="009A45BC" w:rsidRPr="009A45BC" w14:paraId="5DDBBF0D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FC14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小孟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03BBE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86.07594937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0D5DE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8A94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1CF2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126D6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92.3538</w:t>
            </w:r>
          </w:p>
        </w:tc>
      </w:tr>
      <w:tr w:rsidR="009A45BC" w:rsidRPr="009A45BC" w14:paraId="6A33BC7A" w14:textId="77777777" w:rsidTr="009A45BC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D315C" w14:textId="77777777" w:rsidR="009A45BC" w:rsidRPr="009A45BC" w:rsidRDefault="009A45BC" w:rsidP="009A45BC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小赵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B75E2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45.56962025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2250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87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F2E48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441E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50313" w14:textId="77777777" w:rsidR="009A45BC" w:rsidRPr="009A45BC" w:rsidRDefault="009A45BC" w:rsidP="009A45BC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9A45BC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86.56848</w:t>
            </w:r>
          </w:p>
        </w:tc>
      </w:tr>
    </w:tbl>
    <w:p w14:paraId="09FC3A5D" w14:textId="5C211673" w:rsidR="009A45BC" w:rsidRDefault="009A45BC" w:rsidP="00E40519">
      <w:pPr>
        <w:rPr>
          <w:rFonts w:ascii="等线" w:eastAsia="等线" w:hAnsi="等线" w:cs="宋体"/>
          <w:color w:val="000000"/>
          <w:kern w:val="0"/>
          <w:szCs w:val="22"/>
          <w14:ligatures w14:val="none"/>
        </w:rPr>
      </w:pPr>
      <w:r>
        <w:rPr>
          <w:rFonts w:hint="eastAsia"/>
        </w:rPr>
        <w:t>由上述表格所示，</w:t>
      </w:r>
      <w:r w:rsidR="00367555">
        <w:rPr>
          <w:rFonts w:hint="eastAsia"/>
        </w:rPr>
        <w:t>根据层次分析法计算的</w:t>
      </w:r>
      <w:r>
        <w:rPr>
          <w:rFonts w:hint="eastAsia"/>
        </w:rPr>
        <w:t>综合评分前两名的学生是</w:t>
      </w:r>
      <w:r w:rsidRPr="009A45BC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小朱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和</w:t>
      </w:r>
      <w:r w:rsidRPr="009A45BC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小孟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两位同学。</w:t>
      </w:r>
    </w:p>
    <w:p w14:paraId="2519F404" w14:textId="6D50623B" w:rsidR="009A45BC" w:rsidRDefault="009A45BC" w:rsidP="009A45BC">
      <w:pPr>
        <w:pStyle w:val="2"/>
      </w:pPr>
      <w:r>
        <w:rPr>
          <w:rFonts w:hint="eastAsia"/>
        </w:rPr>
        <w:t>3.topsis法</w:t>
      </w:r>
    </w:p>
    <w:p w14:paraId="769B6F52" w14:textId="2E439404" w:rsidR="009A45BC" w:rsidRDefault="00367555" w:rsidP="009A45BC">
      <w:r>
        <w:rPr>
          <w:rFonts w:hint="eastAsia"/>
        </w:rPr>
        <w:t>此外，我们还使用优劣解距离法（</w:t>
      </w:r>
      <w:proofErr w:type="spellStart"/>
      <w:r>
        <w:rPr>
          <w:rFonts w:hint="eastAsia"/>
        </w:rPr>
        <w:t>topsis</w:t>
      </w:r>
      <w:proofErr w:type="spellEnd"/>
      <w:r>
        <w:rPr>
          <w:rFonts w:hint="eastAsia"/>
        </w:rPr>
        <w:t>）帮助我们更好地对上述学生进行综合评分。在这里，我们沿用2中层次分析法所计算的各项指标的权重来进行计算。下面是依据</w:t>
      </w:r>
      <w:proofErr w:type="spellStart"/>
      <w:r>
        <w:rPr>
          <w:rFonts w:hint="eastAsia"/>
        </w:rPr>
        <w:t>topsis</w:t>
      </w:r>
      <w:proofErr w:type="spellEnd"/>
      <w:r>
        <w:rPr>
          <w:rFonts w:hint="eastAsia"/>
        </w:rPr>
        <w:t>法计算的结果：</w:t>
      </w:r>
    </w:p>
    <w:tbl>
      <w:tblPr>
        <w:tblW w:w="7366" w:type="dxa"/>
        <w:tblLook w:val="04A0" w:firstRow="1" w:lastRow="0" w:firstColumn="1" w:lastColumn="0" w:noHBand="0" w:noVBand="1"/>
      </w:tblPr>
      <w:tblGrid>
        <w:gridCol w:w="704"/>
        <w:gridCol w:w="1418"/>
        <w:gridCol w:w="1417"/>
        <w:gridCol w:w="1418"/>
        <w:gridCol w:w="1134"/>
        <w:gridCol w:w="1275"/>
      </w:tblGrid>
      <w:tr w:rsidR="00367555" w:rsidRPr="00367555" w14:paraId="0744B385" w14:textId="77777777" w:rsidTr="00367555">
        <w:trPr>
          <w:trHeight w:val="28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B89E1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姓名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56950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100米跑步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DD1A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理论课成绩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033BE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实践课成绩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DF42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德育表现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ABBA6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综合评分</w:t>
            </w:r>
          </w:p>
        </w:tc>
      </w:tr>
      <w:tr w:rsidR="00367555" w:rsidRPr="00367555" w14:paraId="6E68EC5A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7A9B0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小王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5C3DE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19.1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EA19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A1B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B5CA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BCFF6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0.093521</w:t>
            </w:r>
          </w:p>
        </w:tc>
      </w:tr>
      <w:tr w:rsidR="00367555" w:rsidRPr="00367555" w14:paraId="34EAFB3E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28B6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6BD3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17.8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68EF2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6C62F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DE50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8CD62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0.098606</w:t>
            </w:r>
          </w:p>
        </w:tc>
      </w:tr>
      <w:tr w:rsidR="00367555" w:rsidRPr="00367555" w14:paraId="69CA6BF3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53D09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小刘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34F00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11.2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A667B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27FE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D14AB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E8BF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0.139199</w:t>
            </w:r>
          </w:p>
        </w:tc>
      </w:tr>
      <w:tr w:rsidR="00367555" w:rsidRPr="00367555" w14:paraId="3B56CFA4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C2A2A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A3B6A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15.1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62726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8CE3F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20E0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310F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0.044137</w:t>
            </w:r>
          </w:p>
        </w:tc>
      </w:tr>
      <w:tr w:rsidR="00367555" w:rsidRPr="00367555" w14:paraId="55A7A29B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8B71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小苗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A1EC2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16.4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AE7F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53CEA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EC3B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60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7DE56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0.097897</w:t>
            </w:r>
          </w:p>
        </w:tc>
      </w:tr>
      <w:tr w:rsidR="00367555" w:rsidRPr="00367555" w14:paraId="02A2C74B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E888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小朱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632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13.5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90E8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F1323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DED0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BBC33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0.130697</w:t>
            </w:r>
          </w:p>
        </w:tc>
      </w:tr>
      <w:tr w:rsidR="00367555" w:rsidRPr="00367555" w14:paraId="7E3673C8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4477C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小汪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74594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0DF7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9659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5911A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C51D5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0.114895</w:t>
            </w:r>
          </w:p>
        </w:tc>
      </w:tr>
      <w:tr w:rsidR="00367555" w:rsidRPr="00367555" w14:paraId="5DB5B380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C974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1C1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18.5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06E7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B5EE4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4347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42D9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0.030264</w:t>
            </w:r>
          </w:p>
        </w:tc>
      </w:tr>
      <w:tr w:rsidR="00367555" w:rsidRPr="00367555" w14:paraId="368A9294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26A5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小孟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B4610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12.3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772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EF5C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687F1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A1B7D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0.139213</w:t>
            </w:r>
          </w:p>
        </w:tc>
      </w:tr>
      <w:tr w:rsidR="00367555" w:rsidRPr="00367555" w14:paraId="2CD55C78" w14:textId="77777777" w:rsidTr="00367555">
        <w:trPr>
          <w:trHeight w:val="28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0F34" w14:textId="77777777" w:rsidR="00367555" w:rsidRPr="00367555" w:rsidRDefault="00367555" w:rsidP="00367555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小赵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23D1F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15.5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923A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64E1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FF337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85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258E6" w14:textId="77777777" w:rsidR="00367555" w:rsidRPr="00367555" w:rsidRDefault="00367555" w:rsidP="00367555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367555"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  <w:t>0.11157</w:t>
            </w:r>
          </w:p>
        </w:tc>
      </w:tr>
    </w:tbl>
    <w:p w14:paraId="0E9A09DD" w14:textId="4B7BB541" w:rsidR="00367555" w:rsidRPr="00367555" w:rsidRDefault="00367555" w:rsidP="009A45BC">
      <w:pP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>
        <w:rPr>
          <w:rFonts w:hint="eastAsia"/>
        </w:rPr>
        <w:t>由上述排名可知，</w:t>
      </w:r>
      <w:r>
        <w:rPr>
          <w:rFonts w:hint="eastAsia"/>
        </w:rPr>
        <w:t>根据</w:t>
      </w:r>
      <w:proofErr w:type="spellStart"/>
      <w:r>
        <w:rPr>
          <w:rFonts w:hint="eastAsia"/>
        </w:rPr>
        <w:t>topsis</w:t>
      </w:r>
      <w:proofErr w:type="spellEnd"/>
      <w:r>
        <w:rPr>
          <w:rFonts w:hint="eastAsia"/>
        </w:rPr>
        <w:t>法计算的综合评分前两名的学生是</w:t>
      </w:r>
      <w:r w:rsidRPr="009A45BC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小</w:t>
      </w:r>
      <w:r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刘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和</w:t>
      </w:r>
      <w:r w:rsidRPr="009A45BC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小</w:t>
      </w:r>
      <w:r w:rsidR="00E46BAF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孟</w:t>
      </w:r>
      <w:r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  <w:t>两位同学。</w:t>
      </w:r>
    </w:p>
    <w:sectPr w:rsidR="00367555" w:rsidRPr="00367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AF96E8" w14:textId="77777777" w:rsidR="007B77BB" w:rsidRDefault="007B77BB" w:rsidP="00FB46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006CE8" w14:textId="77777777" w:rsidR="007B77BB" w:rsidRDefault="007B77BB" w:rsidP="00FB46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C9547" w14:textId="77777777" w:rsidR="007B77BB" w:rsidRDefault="007B77BB" w:rsidP="00FB46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6DB030" w14:textId="77777777" w:rsidR="007B77BB" w:rsidRDefault="007B77BB" w:rsidP="00FB46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D95962"/>
    <w:multiLevelType w:val="multilevel"/>
    <w:tmpl w:val="A4FCC3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4642EBA"/>
    <w:multiLevelType w:val="hybridMultilevel"/>
    <w:tmpl w:val="B0FC6A70"/>
    <w:lvl w:ilvl="0" w:tplc="A446B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9690338">
    <w:abstractNumId w:val="1"/>
  </w:num>
  <w:num w:numId="2" w16cid:durableId="6141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28"/>
    <w:rsid w:val="00091628"/>
    <w:rsid w:val="00367555"/>
    <w:rsid w:val="005B31F7"/>
    <w:rsid w:val="00733121"/>
    <w:rsid w:val="007B77BB"/>
    <w:rsid w:val="00951773"/>
    <w:rsid w:val="009A45BC"/>
    <w:rsid w:val="009B3C8A"/>
    <w:rsid w:val="00C153AF"/>
    <w:rsid w:val="00E40519"/>
    <w:rsid w:val="00E46BAF"/>
    <w:rsid w:val="00FB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5634A"/>
  <w15:chartTrackingRefBased/>
  <w15:docId w15:val="{88FA5919-0881-4547-8914-F12F7A35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46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B46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6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6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6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66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B466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B466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5177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修诚 田</dc:creator>
  <cp:keywords/>
  <dc:description/>
  <cp:lastModifiedBy>修诚 田</cp:lastModifiedBy>
  <cp:revision>2</cp:revision>
  <dcterms:created xsi:type="dcterms:W3CDTF">2024-07-15T01:56:00Z</dcterms:created>
  <dcterms:modified xsi:type="dcterms:W3CDTF">2024-07-15T04:37:00Z</dcterms:modified>
</cp:coreProperties>
</file>