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E7D" w:rsidRPr="00FA6E7D" w:rsidRDefault="00E61ED0" w:rsidP="00FA6E7D">
      <w:pPr>
        <w:pStyle w:val="SlideTitle"/>
      </w:pPr>
      <w:r>
        <w:t xml:space="preserve">Java </w:t>
      </w:r>
      <w:r w:rsidR="00CD4B12">
        <w:t>Chapter 14 Part 2</w:t>
      </w:r>
      <w:bookmarkStart w:id="0" w:name="_GoBack"/>
      <w:bookmarkEnd w:id="0"/>
    </w:p>
    <w:p w:rsidR="00FA6E7D" w:rsidRPr="00FA6E7D" w:rsidRDefault="005C1912" w:rsidP="00FA6E7D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rFonts w:ascii="Book Antiqua" w:eastAsia="+mn-ea" w:hAnsi="Book Antiqua" w:cs="+mn-cs"/>
          <w:kern w:val="24"/>
          <w:sz w:val="22"/>
          <w:szCs w:val="22"/>
        </w:rPr>
        <w:t xml:space="preserve">More on Shapes, </w:t>
      </w:r>
      <w:r w:rsidR="00FA6E7D" w:rsidRPr="00FA6E7D">
        <w:rPr>
          <w:rFonts w:ascii="Book Antiqua" w:eastAsia="+mn-ea" w:hAnsi="Book Antiqua" w:cs="+mn-cs"/>
          <w:kern w:val="24"/>
          <w:sz w:val="22"/>
          <w:szCs w:val="22"/>
        </w:rPr>
        <w:t>Mouse Events, Timers, and Audio</w:t>
      </w:r>
    </w:p>
    <w:p w:rsidR="00FA6E7D" w:rsidRPr="005C1912" w:rsidRDefault="00FA6E7D" w:rsidP="00FA6E7D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FA6E7D">
        <w:rPr>
          <w:rFonts w:ascii="Book Antiqua" w:eastAsia="+mn-ea" w:hAnsi="Book Antiqua" w:cs="+mn-cs"/>
          <w:kern w:val="24"/>
          <w:sz w:val="22"/>
          <w:szCs w:val="22"/>
        </w:rPr>
        <w:t>CIS 255 • Shelby-Hoover Campus</w:t>
      </w:r>
    </w:p>
    <w:p w:rsidR="005C1912" w:rsidRPr="00A25B47" w:rsidRDefault="005C1912" w:rsidP="005C1912">
      <w:pPr>
        <w:pStyle w:val="SlideTitle"/>
      </w:pPr>
      <w:r w:rsidRPr="00A25B47">
        <w:t>Drawing in a Smaller Area</w:t>
      </w:r>
    </w:p>
    <w:p w:rsidR="005C1912" w:rsidRPr="00A25B47" w:rsidRDefault="005C1912" w:rsidP="005C1912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A25B47">
        <w:rPr>
          <w:rFonts w:ascii="Book Antiqua" w:eastAsia="+mn-ea" w:hAnsi="Book Antiqua" w:cs="+mn-cs"/>
          <w:kern w:val="24"/>
          <w:sz w:val="22"/>
          <w:szCs w:val="22"/>
        </w:rPr>
        <w:t xml:space="preserve">The </w:t>
      </w:r>
      <w:r w:rsidRPr="00A25B47">
        <w:rPr>
          <w:rFonts w:ascii="Courier New" w:eastAsia="+mn-ea" w:hAnsi="Courier New" w:cs="Courier New"/>
          <w:kern w:val="24"/>
          <w:sz w:val="22"/>
          <w:szCs w:val="22"/>
        </w:rPr>
        <w:t>paint</w:t>
      </w:r>
      <w:r w:rsidRPr="00A25B47">
        <w:rPr>
          <w:rFonts w:ascii="Book Antiqua" w:eastAsia="+mn-ea" w:hAnsi="Book Antiqua" w:cs="Courier New"/>
          <w:kern w:val="24"/>
          <w:sz w:val="22"/>
          <w:szCs w:val="22"/>
        </w:rPr>
        <w:t xml:space="preserve"> </w:t>
      </w:r>
      <w:r w:rsidRPr="00A25B47">
        <w:rPr>
          <w:rFonts w:ascii="Book Antiqua" w:eastAsia="+mn-ea" w:hAnsi="Book Antiqua" w:cs="+mn-cs"/>
          <w:kern w:val="24"/>
          <w:sz w:val="22"/>
          <w:szCs w:val="22"/>
        </w:rPr>
        <w:t>method uses the entire applet area as the canvas</w:t>
      </w:r>
    </w:p>
    <w:p w:rsidR="005C1912" w:rsidRPr="00A25B47" w:rsidRDefault="005C1912" w:rsidP="005C1912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A25B47">
        <w:rPr>
          <w:rFonts w:ascii="Book Antiqua" w:eastAsia="+mn-ea" w:hAnsi="Book Antiqua" w:cs="+mn-cs"/>
          <w:kern w:val="24"/>
          <w:sz w:val="22"/>
          <w:szCs w:val="22"/>
        </w:rPr>
        <w:t>You may want to restrict the canvas to a specific component in the window, such as a panel; coordinates should then be relative to the upper-left corner of that component</w:t>
      </w:r>
    </w:p>
    <w:p w:rsidR="005C1912" w:rsidRPr="00A25B47" w:rsidRDefault="005C1912" w:rsidP="005C1912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A25B47">
        <w:rPr>
          <w:rFonts w:ascii="Book Antiqua" w:eastAsia="+mn-ea" w:hAnsi="Book Antiqua" w:cs="+mn-cs"/>
          <w:kern w:val="24"/>
          <w:sz w:val="22"/>
          <w:szCs w:val="22"/>
        </w:rPr>
        <w:t xml:space="preserve">A class that extends </w:t>
      </w:r>
      <w:proofErr w:type="spellStart"/>
      <w:r w:rsidRPr="00A25B47">
        <w:rPr>
          <w:rFonts w:ascii="Courier New" w:eastAsia="+mn-ea" w:hAnsi="Courier New" w:cs="Courier New"/>
          <w:kern w:val="24"/>
          <w:sz w:val="22"/>
          <w:szCs w:val="22"/>
        </w:rPr>
        <w:t>JPanel</w:t>
      </w:r>
      <w:proofErr w:type="spellEnd"/>
      <w:r w:rsidRPr="00A25B47">
        <w:rPr>
          <w:rFonts w:ascii="Book Antiqua" w:eastAsia="+mn-ea" w:hAnsi="Book Antiqua" w:cs="+mn-cs"/>
          <w:kern w:val="24"/>
          <w:sz w:val="22"/>
          <w:szCs w:val="22"/>
        </w:rPr>
        <w:t xml:space="preserve"> can contain a </w:t>
      </w:r>
      <w:r w:rsidRPr="007B7075">
        <w:rPr>
          <w:rFonts w:ascii="Courier New" w:eastAsia="+mn-ea" w:hAnsi="Courier New" w:cs="Courier New"/>
          <w:kern w:val="24"/>
          <w:sz w:val="22"/>
          <w:szCs w:val="22"/>
        </w:rPr>
        <w:t>void</w:t>
      </w:r>
      <w:r w:rsidRPr="00A25B47">
        <w:rPr>
          <w:rFonts w:ascii="Book Antiqua" w:eastAsia="+mn-ea" w:hAnsi="Book Antiqua" w:cs="+mn-cs"/>
          <w:kern w:val="24"/>
          <w:sz w:val="22"/>
          <w:szCs w:val="22"/>
        </w:rPr>
        <w:t xml:space="preserve"> method</w:t>
      </w:r>
      <w:r w:rsidR="007B7075">
        <w:rPr>
          <w:rFonts w:ascii="Book Antiqua" w:eastAsia="+mn-ea" w:hAnsi="Book Antiqua" w:cs="+mn-cs"/>
          <w:kern w:val="24"/>
          <w:sz w:val="22"/>
          <w:szCs w:val="22"/>
        </w:rPr>
        <w:t xml:space="preserve"> named</w:t>
      </w:r>
      <w:r w:rsidRPr="00A25B47">
        <w:rPr>
          <w:rFonts w:ascii="Book Antiqua" w:eastAsia="+mn-ea" w:hAnsi="Book Antiqua" w:cs="+mn-cs"/>
          <w:kern w:val="24"/>
          <w:sz w:val="22"/>
          <w:szCs w:val="22"/>
        </w:rPr>
        <w:t xml:space="preserve"> </w:t>
      </w:r>
      <w:proofErr w:type="spellStart"/>
      <w:r w:rsidRPr="00A25B47">
        <w:rPr>
          <w:rFonts w:ascii="Courier New" w:eastAsia="+mn-ea" w:hAnsi="Courier New" w:cs="Courier New"/>
          <w:kern w:val="24"/>
          <w:sz w:val="22"/>
          <w:szCs w:val="22"/>
        </w:rPr>
        <w:t>paintComponent</w:t>
      </w:r>
      <w:proofErr w:type="spellEnd"/>
      <w:r w:rsidRPr="00A25B47">
        <w:rPr>
          <w:rFonts w:ascii="Book Antiqua" w:eastAsia="+mn-ea" w:hAnsi="Book Antiqua" w:cs="+mn-cs"/>
          <w:kern w:val="24"/>
          <w:sz w:val="22"/>
          <w:szCs w:val="22"/>
        </w:rPr>
        <w:t xml:space="preserve"> with a </w:t>
      </w:r>
      <w:r w:rsidRPr="00A25B47">
        <w:rPr>
          <w:rFonts w:ascii="Courier New" w:eastAsia="+mn-ea" w:hAnsi="Courier New" w:cs="Courier New"/>
          <w:kern w:val="24"/>
          <w:sz w:val="22"/>
          <w:szCs w:val="22"/>
        </w:rPr>
        <w:t>Graphics</w:t>
      </w:r>
      <w:r w:rsidRPr="00A25B47">
        <w:rPr>
          <w:rFonts w:ascii="Book Antiqua" w:eastAsia="+mn-ea" w:hAnsi="Book Antiqua" w:cs="+mn-cs"/>
          <w:kern w:val="24"/>
          <w:sz w:val="22"/>
          <w:szCs w:val="22"/>
        </w:rPr>
        <w:t xml:space="preserve"> object parameter that indicates what shapes should be drawn on that panel</w:t>
      </w:r>
    </w:p>
    <w:p w:rsidR="005C1912" w:rsidRPr="00A25B47" w:rsidRDefault="005C1912" w:rsidP="005C1912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A25B47">
        <w:rPr>
          <w:rFonts w:ascii="Book Antiqua" w:eastAsia="+mn-ea" w:hAnsi="Book Antiqua" w:cs="+mn-cs"/>
          <w:kern w:val="24"/>
          <w:sz w:val="22"/>
          <w:szCs w:val="22"/>
        </w:rPr>
        <w:t xml:space="preserve">The </w:t>
      </w:r>
      <w:proofErr w:type="spellStart"/>
      <w:r w:rsidRPr="00A25B47">
        <w:rPr>
          <w:rFonts w:ascii="Courier New" w:eastAsia="+mn-ea" w:hAnsi="Courier New" w:cs="Courier New"/>
          <w:kern w:val="24"/>
          <w:sz w:val="22"/>
          <w:szCs w:val="22"/>
        </w:rPr>
        <w:t>paintComponent</w:t>
      </w:r>
      <w:proofErr w:type="spellEnd"/>
      <w:r w:rsidRPr="00A25B47">
        <w:rPr>
          <w:rFonts w:ascii="Book Antiqua" w:eastAsia="+mn-ea" w:hAnsi="Book Antiqua" w:cs="+mn-cs"/>
          <w:kern w:val="24"/>
          <w:sz w:val="22"/>
          <w:szCs w:val="22"/>
        </w:rPr>
        <w:t xml:space="preserve"> method can be triggered by invoking </w:t>
      </w:r>
      <w:r w:rsidRPr="00A25B47">
        <w:rPr>
          <w:rFonts w:ascii="Courier New" w:eastAsia="+mn-ea" w:hAnsi="Courier New" w:cs="Courier New"/>
          <w:kern w:val="24"/>
          <w:sz w:val="22"/>
          <w:szCs w:val="22"/>
        </w:rPr>
        <w:t>repaint()</w:t>
      </w:r>
      <w:r w:rsidRPr="00A25B47">
        <w:rPr>
          <w:rFonts w:ascii="Book Antiqua" w:eastAsia="+mn-ea" w:hAnsi="Book Antiqua" w:cs="+mn-cs"/>
          <w:kern w:val="24"/>
          <w:sz w:val="22"/>
          <w:szCs w:val="22"/>
        </w:rPr>
        <w:t xml:space="preserve"> on the panel object</w:t>
      </w:r>
    </w:p>
    <w:p w:rsidR="005C1912" w:rsidRPr="00A25B47" w:rsidRDefault="005C1912" w:rsidP="005C1912">
      <w:pPr>
        <w:pStyle w:val="SlideTitle"/>
      </w:pPr>
      <w:r w:rsidRPr="00A25B47">
        <w:t>Panel Painting Example</w:t>
      </w:r>
    </w:p>
    <w:p w:rsidR="005C1912" w:rsidRPr="00A25B47" w:rsidRDefault="005C1912" w:rsidP="005C1912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A25B47">
        <w:rPr>
          <w:rFonts w:ascii="Book Antiqua" w:eastAsia="+mn-ea" w:hAnsi="Book Antiqua" w:cs="+mn-cs"/>
          <w:kern w:val="24"/>
          <w:sz w:val="22"/>
          <w:szCs w:val="22"/>
        </w:rPr>
        <w:t>The applet in GraphicsWindow.java (</w:t>
      </w:r>
      <w:r w:rsidR="002335EE">
        <w:rPr>
          <w:rFonts w:ascii="Book Antiqua" w:eastAsia="+mn-ea" w:hAnsi="Book Antiqua" w:cs="+mn-cs"/>
          <w:kern w:val="24"/>
          <w:sz w:val="22"/>
          <w:szCs w:val="22"/>
        </w:rPr>
        <w:t>Code Listing 14-17</w:t>
      </w:r>
      <w:r w:rsidRPr="00A25B47">
        <w:rPr>
          <w:rFonts w:ascii="Book Antiqua" w:eastAsia="+mn-ea" w:hAnsi="Book Antiqua" w:cs="+mn-cs"/>
          <w:kern w:val="24"/>
          <w:sz w:val="22"/>
          <w:szCs w:val="22"/>
        </w:rPr>
        <w:t>) allows the user to select from among seven different shapes to be drawn in a panel</w:t>
      </w:r>
    </w:p>
    <w:p w:rsidR="005C1912" w:rsidRPr="00A25B47" w:rsidRDefault="005C1912" w:rsidP="005C1912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Pr="00A25B47">
        <w:rPr>
          <w:rFonts w:ascii="Book Antiqua" w:eastAsia="+mn-ea" w:hAnsi="Book Antiqua" w:cs="+mn-cs"/>
          <w:kern w:val="24"/>
          <w:sz w:val="22"/>
          <w:szCs w:val="22"/>
        </w:rPr>
        <w:t>The checkboxes, and their titles, are in arrays</w:t>
      </w:r>
    </w:p>
    <w:p w:rsidR="005C1912" w:rsidRPr="00A25B47" w:rsidRDefault="005C1912" w:rsidP="005C1912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Pr="00A25B47">
        <w:rPr>
          <w:rFonts w:ascii="Book Antiqua" w:eastAsia="+mn-ea" w:hAnsi="Book Antiqua" w:cs="+mn-cs"/>
          <w:kern w:val="24"/>
          <w:sz w:val="22"/>
          <w:szCs w:val="22"/>
        </w:rPr>
        <w:t xml:space="preserve">Each checkbox has an </w:t>
      </w:r>
      <w:proofErr w:type="spellStart"/>
      <w:r w:rsidRPr="00A25B47">
        <w:rPr>
          <w:rFonts w:ascii="Courier New" w:eastAsia="+mn-ea" w:hAnsi="Courier New" w:cs="Courier New"/>
          <w:kern w:val="24"/>
          <w:sz w:val="22"/>
          <w:szCs w:val="22"/>
        </w:rPr>
        <w:t>ItemListener</w:t>
      </w:r>
      <w:proofErr w:type="spellEnd"/>
    </w:p>
    <w:p w:rsidR="005C1912" w:rsidRPr="00A25B47" w:rsidRDefault="005C1912" w:rsidP="005C1912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Pr="00A25B47">
        <w:rPr>
          <w:rFonts w:ascii="Book Antiqua" w:eastAsia="+mn-ea" w:hAnsi="Book Antiqua" w:cs="+mn-cs"/>
          <w:kern w:val="24"/>
          <w:sz w:val="22"/>
          <w:szCs w:val="22"/>
        </w:rPr>
        <w:t xml:space="preserve">The listener method </w:t>
      </w:r>
      <w:proofErr w:type="spellStart"/>
      <w:r w:rsidRPr="00A25B47">
        <w:rPr>
          <w:rFonts w:ascii="Courier New" w:eastAsia="+mn-ea" w:hAnsi="Courier New" w:cs="Courier New"/>
          <w:kern w:val="24"/>
          <w:sz w:val="22"/>
          <w:szCs w:val="22"/>
        </w:rPr>
        <w:t>itemStateChanged</w:t>
      </w:r>
      <w:proofErr w:type="spellEnd"/>
      <w:r w:rsidRPr="00A25B47">
        <w:rPr>
          <w:rFonts w:ascii="Book Antiqua" w:eastAsia="+mn-ea" w:hAnsi="Book Antiqua" w:cs="+mn-cs"/>
          <w:kern w:val="24"/>
          <w:sz w:val="22"/>
          <w:szCs w:val="22"/>
        </w:rPr>
        <w:t xml:space="preserve"> invokes the method </w:t>
      </w:r>
      <w:r w:rsidRPr="00A25B47">
        <w:rPr>
          <w:rFonts w:ascii="Courier New" w:eastAsia="+mn-ea" w:hAnsi="Courier New" w:cs="Courier New"/>
          <w:kern w:val="24"/>
          <w:sz w:val="22"/>
          <w:szCs w:val="22"/>
        </w:rPr>
        <w:t>repaint</w:t>
      </w:r>
      <w:r w:rsidRPr="00A25B47">
        <w:rPr>
          <w:rFonts w:ascii="Book Antiqua" w:eastAsia="+mn-ea" w:hAnsi="Book Antiqua" w:cs="+mn-cs"/>
          <w:kern w:val="24"/>
          <w:sz w:val="22"/>
          <w:szCs w:val="22"/>
        </w:rPr>
        <w:t xml:space="preserve"> for the panel </w:t>
      </w:r>
      <w:proofErr w:type="spellStart"/>
      <w:r w:rsidRPr="00A25B47">
        <w:rPr>
          <w:rFonts w:ascii="Courier New" w:eastAsia="+mn-ea" w:hAnsi="Courier New" w:cs="Courier New"/>
          <w:kern w:val="24"/>
          <w:sz w:val="22"/>
          <w:szCs w:val="22"/>
        </w:rPr>
        <w:t>drawingPanel</w:t>
      </w:r>
      <w:proofErr w:type="spellEnd"/>
    </w:p>
    <w:p w:rsidR="005C1912" w:rsidRPr="00A25B47" w:rsidRDefault="005C1912" w:rsidP="005C1912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A25B47">
        <w:rPr>
          <w:rFonts w:ascii="Book Antiqua" w:eastAsia="+mn-ea" w:hAnsi="Book Antiqua" w:cs="+mn-cs"/>
          <w:kern w:val="24"/>
          <w:sz w:val="22"/>
          <w:szCs w:val="22"/>
        </w:rPr>
        <w:t>The code for the panel is in a separate class, DrawingPanel.java (</w:t>
      </w:r>
      <w:r w:rsidR="002335EE">
        <w:rPr>
          <w:rFonts w:ascii="Book Antiqua" w:eastAsia="+mn-ea" w:hAnsi="Book Antiqua" w:cs="+mn-cs"/>
          <w:kern w:val="24"/>
          <w:sz w:val="22"/>
          <w:szCs w:val="22"/>
        </w:rPr>
        <w:t>Code Listing 14-18</w:t>
      </w:r>
      <w:r w:rsidRPr="00A25B47">
        <w:rPr>
          <w:rFonts w:ascii="Book Antiqua" w:eastAsia="+mn-ea" w:hAnsi="Book Antiqua" w:cs="+mn-cs"/>
          <w:kern w:val="24"/>
          <w:sz w:val="22"/>
          <w:szCs w:val="22"/>
        </w:rPr>
        <w:t>)</w:t>
      </w:r>
    </w:p>
    <w:p w:rsidR="005C1912" w:rsidRPr="00A25B47" w:rsidRDefault="005C1912" w:rsidP="005C1912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Pr="00A25B47">
        <w:rPr>
          <w:rFonts w:ascii="Book Antiqua" w:eastAsia="+mn-ea" w:hAnsi="Book Antiqua" w:cs="+mn-cs"/>
          <w:kern w:val="24"/>
          <w:sz w:val="22"/>
          <w:szCs w:val="22"/>
        </w:rPr>
        <w:t>The constructor for the panel receives the checkboxes so it can check each box’s state</w:t>
      </w:r>
    </w:p>
    <w:p w:rsidR="005C1912" w:rsidRPr="00A25B47" w:rsidRDefault="005C1912" w:rsidP="005C1912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Pr="00A25B47">
        <w:rPr>
          <w:rFonts w:ascii="Book Antiqua" w:eastAsia="+mn-ea" w:hAnsi="Book Antiqua" w:cs="+mn-cs"/>
          <w:kern w:val="24"/>
          <w:sz w:val="22"/>
          <w:szCs w:val="22"/>
        </w:rPr>
        <w:t xml:space="preserve">The preferred size of the panel is set using the </w:t>
      </w:r>
      <w:r w:rsidRPr="00A25B47">
        <w:rPr>
          <w:rFonts w:ascii="Courier New" w:eastAsia="+mn-ea" w:hAnsi="Courier New" w:cs="Courier New"/>
          <w:kern w:val="24"/>
          <w:sz w:val="22"/>
          <w:szCs w:val="22"/>
        </w:rPr>
        <w:t>Dimension</w:t>
      </w:r>
      <w:r w:rsidRPr="00A25B47">
        <w:rPr>
          <w:rFonts w:ascii="Book Antiqua" w:eastAsia="+mn-ea" w:hAnsi="Book Antiqua" w:cs="+mn-cs"/>
          <w:kern w:val="24"/>
          <w:sz w:val="22"/>
          <w:szCs w:val="22"/>
        </w:rPr>
        <w:t xml:space="preserve"> class</w:t>
      </w:r>
    </w:p>
    <w:p w:rsidR="005C1912" w:rsidRPr="00A25B47" w:rsidRDefault="005C1912" w:rsidP="005C1912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Pr="00A25B47">
        <w:rPr>
          <w:rFonts w:ascii="Book Antiqua" w:eastAsia="+mn-ea" w:hAnsi="Book Antiqua" w:cs="+mn-cs"/>
          <w:kern w:val="24"/>
          <w:sz w:val="22"/>
          <w:szCs w:val="22"/>
        </w:rPr>
        <w:t xml:space="preserve">The method </w:t>
      </w:r>
      <w:proofErr w:type="spellStart"/>
      <w:r w:rsidRPr="00A25B47">
        <w:rPr>
          <w:rFonts w:ascii="Courier New" w:eastAsia="+mn-ea" w:hAnsi="Courier New" w:cs="Courier New"/>
          <w:kern w:val="24"/>
          <w:sz w:val="22"/>
          <w:szCs w:val="22"/>
        </w:rPr>
        <w:t>paintComponent</w:t>
      </w:r>
      <w:proofErr w:type="spellEnd"/>
      <w:r w:rsidRPr="00A25B47">
        <w:rPr>
          <w:rFonts w:ascii="Book Antiqua" w:eastAsia="+mn-ea" w:hAnsi="Book Antiqua" w:cs="+mn-cs"/>
          <w:kern w:val="24"/>
          <w:sz w:val="22"/>
          <w:szCs w:val="22"/>
        </w:rPr>
        <w:t xml:space="preserve"> calls the superclass method (inherited from </w:t>
      </w:r>
      <w:proofErr w:type="spellStart"/>
      <w:r w:rsidRPr="00A25B47">
        <w:rPr>
          <w:rFonts w:ascii="Courier New" w:eastAsia="+mn-ea" w:hAnsi="Courier New" w:cs="Courier New"/>
          <w:kern w:val="24"/>
          <w:sz w:val="22"/>
          <w:szCs w:val="22"/>
        </w:rPr>
        <w:t>JPanel</w:t>
      </w:r>
      <w:proofErr w:type="spellEnd"/>
      <w:r w:rsidRPr="00A25B47">
        <w:rPr>
          <w:rFonts w:ascii="Book Antiqua" w:eastAsia="+mn-ea" w:hAnsi="Book Antiqua" w:cs="+mn-cs"/>
          <w:kern w:val="24"/>
          <w:sz w:val="22"/>
          <w:szCs w:val="22"/>
        </w:rPr>
        <w:t>) and then checks the selection of each box to determine the colors and shapes to be drawn</w:t>
      </w:r>
    </w:p>
    <w:p w:rsidR="00FA6E7D" w:rsidRPr="00FA6E7D" w:rsidRDefault="00FA6E7D" w:rsidP="00FA6E7D">
      <w:pPr>
        <w:pStyle w:val="SlideTitle"/>
      </w:pPr>
      <w:r w:rsidRPr="00FA6E7D">
        <w:t>Mouse Events</w:t>
      </w:r>
    </w:p>
    <w:p w:rsidR="00FA6E7D" w:rsidRPr="00FA6E7D" w:rsidRDefault="00FA6E7D" w:rsidP="00FA6E7D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FA6E7D">
        <w:rPr>
          <w:rFonts w:ascii="Book Antiqua" w:eastAsia="+mn-ea" w:hAnsi="Book Antiqua" w:cs="+mn-cs"/>
          <w:kern w:val="24"/>
          <w:sz w:val="22"/>
          <w:szCs w:val="22"/>
        </w:rPr>
        <w:t>There are two separate listener interfaces for mouse actions</w:t>
      </w:r>
    </w:p>
    <w:p w:rsidR="00FA6E7D" w:rsidRPr="00FA6E7D" w:rsidRDefault="00FA6E7D" w:rsidP="00FA6E7D">
      <w:pPr>
        <w:pStyle w:val="ListParagraph"/>
        <w:numPr>
          <w:ilvl w:val="0"/>
          <w:numId w:val="17"/>
        </w:numPr>
        <w:rPr>
          <w:sz w:val="22"/>
          <w:szCs w:val="22"/>
        </w:rPr>
      </w:pPr>
      <w:proofErr w:type="spell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MouseListener</w:t>
      </w:r>
      <w:proofErr w:type="spellEnd"/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requires the following methods:</w:t>
      </w:r>
    </w:p>
    <w:p w:rsidR="00FA6E7D" w:rsidRPr="00FA6E7D" w:rsidRDefault="00FA6E7D" w:rsidP="00FA6E7D">
      <w:pPr>
        <w:pStyle w:val="ListParagraph"/>
        <w:numPr>
          <w:ilvl w:val="1"/>
          <w:numId w:val="17"/>
        </w:numPr>
        <w:rPr>
          <w:sz w:val="22"/>
          <w:szCs w:val="22"/>
        </w:rPr>
      </w:pPr>
      <w:proofErr w:type="spell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mousePressed</w:t>
      </w:r>
      <w:proofErr w:type="spellEnd"/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(pressing down on the mouse button but not releasing it)</w:t>
      </w:r>
    </w:p>
    <w:p w:rsidR="00FA6E7D" w:rsidRPr="00FA6E7D" w:rsidRDefault="00FA6E7D" w:rsidP="00FA6E7D">
      <w:pPr>
        <w:pStyle w:val="ListParagraph"/>
        <w:numPr>
          <w:ilvl w:val="1"/>
          <w:numId w:val="17"/>
        </w:numPr>
        <w:rPr>
          <w:sz w:val="22"/>
          <w:szCs w:val="22"/>
        </w:rPr>
      </w:pPr>
      <w:proofErr w:type="spell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mouseClicked</w:t>
      </w:r>
      <w:proofErr w:type="spellEnd"/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(pressing and releasing the mouse button in one location)</w:t>
      </w:r>
    </w:p>
    <w:p w:rsidR="00FA6E7D" w:rsidRPr="00FA6E7D" w:rsidRDefault="00FA6E7D" w:rsidP="00FA6E7D">
      <w:pPr>
        <w:pStyle w:val="ListParagraph"/>
        <w:numPr>
          <w:ilvl w:val="1"/>
          <w:numId w:val="17"/>
        </w:numPr>
        <w:rPr>
          <w:sz w:val="22"/>
          <w:szCs w:val="22"/>
        </w:rPr>
      </w:pPr>
      <w:proofErr w:type="spell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mouseReleased</w:t>
      </w:r>
      <w:proofErr w:type="spellEnd"/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(called after </w:t>
      </w:r>
      <w:proofErr w:type="spell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mousePressed</w:t>
      </w:r>
      <w:proofErr w:type="spellEnd"/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when the mouse button is released)</w:t>
      </w:r>
    </w:p>
    <w:p w:rsidR="00FA6E7D" w:rsidRPr="00FA6E7D" w:rsidRDefault="00FA6E7D" w:rsidP="00FA6E7D">
      <w:pPr>
        <w:pStyle w:val="ListParagraph"/>
        <w:numPr>
          <w:ilvl w:val="1"/>
          <w:numId w:val="17"/>
        </w:numPr>
        <w:rPr>
          <w:sz w:val="22"/>
          <w:szCs w:val="22"/>
        </w:rPr>
      </w:pPr>
      <w:proofErr w:type="spell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mouseEntered</w:t>
      </w:r>
      <w:proofErr w:type="spellEnd"/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(the pointer enters the area)</w:t>
      </w:r>
    </w:p>
    <w:p w:rsidR="00FA6E7D" w:rsidRPr="00FA6E7D" w:rsidRDefault="00FA6E7D" w:rsidP="00FA6E7D">
      <w:pPr>
        <w:pStyle w:val="ListParagraph"/>
        <w:numPr>
          <w:ilvl w:val="1"/>
          <w:numId w:val="17"/>
        </w:numPr>
        <w:rPr>
          <w:sz w:val="22"/>
          <w:szCs w:val="22"/>
        </w:rPr>
      </w:pPr>
      <w:proofErr w:type="spell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mouseExited</w:t>
      </w:r>
      <w:proofErr w:type="spellEnd"/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(the pointer exits the area)</w:t>
      </w:r>
    </w:p>
    <w:p w:rsidR="00FA6E7D" w:rsidRPr="00FA6E7D" w:rsidRDefault="00FA6E7D" w:rsidP="00FA6E7D">
      <w:pPr>
        <w:pStyle w:val="ListParagraph"/>
        <w:numPr>
          <w:ilvl w:val="0"/>
          <w:numId w:val="17"/>
        </w:numPr>
        <w:rPr>
          <w:sz w:val="22"/>
          <w:szCs w:val="22"/>
        </w:rPr>
      </w:pPr>
      <w:proofErr w:type="spell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MouseMotionListener</w:t>
      </w:r>
      <w:proofErr w:type="spellEnd"/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requires these methods:</w:t>
      </w:r>
    </w:p>
    <w:p w:rsidR="00FA6E7D" w:rsidRPr="00FA6E7D" w:rsidRDefault="00FA6E7D" w:rsidP="00FA6E7D">
      <w:pPr>
        <w:pStyle w:val="ListParagraph"/>
        <w:numPr>
          <w:ilvl w:val="1"/>
          <w:numId w:val="17"/>
        </w:numPr>
        <w:rPr>
          <w:sz w:val="22"/>
          <w:szCs w:val="22"/>
        </w:rPr>
      </w:pPr>
      <w:proofErr w:type="spell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mouseDragged</w:t>
      </w:r>
      <w:proofErr w:type="spellEnd"/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(called after </w:t>
      </w:r>
      <w:proofErr w:type="spell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mousePressed</w:t>
      </w:r>
      <w:proofErr w:type="spellEnd"/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when the pointer is moved with the button pressed)</w:t>
      </w:r>
    </w:p>
    <w:p w:rsidR="00FA6E7D" w:rsidRPr="00FA6E7D" w:rsidRDefault="00FA6E7D" w:rsidP="00FA6E7D">
      <w:pPr>
        <w:pStyle w:val="ListParagraph"/>
        <w:numPr>
          <w:ilvl w:val="1"/>
          <w:numId w:val="17"/>
        </w:numPr>
        <w:rPr>
          <w:sz w:val="22"/>
          <w:szCs w:val="22"/>
        </w:rPr>
      </w:pPr>
      <w:proofErr w:type="spell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mouseMoved</w:t>
      </w:r>
      <w:proofErr w:type="spellEnd"/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(called when the pointer is moved over the area)</w:t>
      </w:r>
    </w:p>
    <w:p w:rsidR="00FA6E7D" w:rsidRPr="00FA6E7D" w:rsidRDefault="00FA6E7D" w:rsidP="00FA6E7D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Each method is a </w:t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t>public void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method with a single argument:  a </w:t>
      </w:r>
      <w:proofErr w:type="spell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MouseEvent</w:t>
      </w:r>
      <w:proofErr w:type="spellEnd"/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object</w:t>
      </w:r>
    </w:p>
    <w:p w:rsidR="00FA6E7D" w:rsidRPr="00FA6E7D" w:rsidRDefault="00FA6E7D" w:rsidP="00FA6E7D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The </w:t>
      </w:r>
      <w:proofErr w:type="spell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MouseEvent</w:t>
      </w:r>
      <w:proofErr w:type="spellEnd"/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object supports calls to the methods </w:t>
      </w:r>
      <w:proofErr w:type="spell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getX</w:t>
      </w:r>
      <w:proofErr w:type="spellEnd"/>
      <w:r w:rsidRPr="00FA6E7D">
        <w:rPr>
          <w:rFonts w:ascii="Courier New" w:eastAsia="+mn-ea" w:hAnsi="Courier New" w:cs="Courier New"/>
          <w:kern w:val="24"/>
          <w:sz w:val="22"/>
          <w:szCs w:val="22"/>
        </w:rPr>
        <w:t>()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and </w:t>
      </w:r>
      <w:proofErr w:type="spell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getY</w:t>
      </w:r>
      <w:proofErr w:type="spellEnd"/>
      <w:r w:rsidRPr="00FA6E7D">
        <w:rPr>
          <w:rFonts w:ascii="Courier New" w:eastAsia="+mn-ea" w:hAnsi="Courier New" w:cs="Courier New"/>
          <w:kern w:val="24"/>
          <w:sz w:val="22"/>
          <w:szCs w:val="22"/>
        </w:rPr>
        <w:t>()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that return the coordinates of the pointer when the event occurs</w:t>
      </w:r>
    </w:p>
    <w:p w:rsidR="00FA6E7D" w:rsidRPr="00FA6E7D" w:rsidRDefault="00FA6E7D" w:rsidP="00FA6E7D">
      <w:pPr>
        <w:pStyle w:val="SlideTitle"/>
      </w:pPr>
      <w:r w:rsidRPr="00FA6E7D">
        <w:t>Mouse Events Example</w:t>
      </w:r>
    </w:p>
    <w:p w:rsidR="00FA6E7D" w:rsidRPr="00FA6E7D" w:rsidRDefault="00FA6E7D" w:rsidP="00FA6E7D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FA6E7D">
        <w:rPr>
          <w:rFonts w:ascii="Book Antiqua" w:eastAsia="+mn-ea" w:hAnsi="Book Antiqua" w:cs="+mn-cs"/>
          <w:kern w:val="24"/>
          <w:sz w:val="22"/>
          <w:szCs w:val="22"/>
        </w:rPr>
        <w:t>MouseEvents.jav</w:t>
      </w:r>
      <w:r w:rsidR="002335EE">
        <w:rPr>
          <w:rFonts w:ascii="Book Antiqua" w:eastAsia="+mn-ea" w:hAnsi="Book Antiqua" w:cs="+mn-cs"/>
          <w:kern w:val="24"/>
          <w:sz w:val="22"/>
          <w:szCs w:val="22"/>
        </w:rPr>
        <w:t>a (Code Listing 14-19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>) uses an array of text fields to display information about the current mouse events</w:t>
      </w:r>
    </w:p>
    <w:p w:rsidR="00FA6E7D" w:rsidRPr="00FA6E7D" w:rsidRDefault="00FA6E7D" w:rsidP="00FA6E7D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The </w:t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t>private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inner class </w:t>
      </w:r>
      <w:proofErr w:type="spell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MyMouseListener</w:t>
      </w:r>
      <w:proofErr w:type="spellEnd"/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handles singular mouse events</w:t>
      </w:r>
    </w:p>
    <w:p w:rsidR="00FA6E7D" w:rsidRPr="00FA6E7D" w:rsidRDefault="00FA6E7D" w:rsidP="00FA6E7D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Pr="00FA6E7D">
        <w:rPr>
          <w:rFonts w:ascii="Book Antiqua" w:eastAsia="+mn-ea" w:hAnsi="Book Antiqua" w:cs="+mn-cs"/>
          <w:kern w:val="24"/>
          <w:sz w:val="22"/>
          <w:szCs w:val="22"/>
        </w:rPr>
        <w:t>Each text field not related to the current event is reset to a gray background</w:t>
      </w:r>
    </w:p>
    <w:p w:rsidR="00FA6E7D" w:rsidRPr="00FA6E7D" w:rsidRDefault="00FA6E7D" w:rsidP="00FA6E7D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Pr="00FA6E7D">
        <w:rPr>
          <w:rFonts w:ascii="Book Antiqua" w:eastAsia="+mn-ea" w:hAnsi="Book Antiqua" w:cs="+mn-cs"/>
          <w:kern w:val="24"/>
          <w:sz w:val="22"/>
          <w:szCs w:val="22"/>
        </w:rPr>
        <w:t>The text field related to the current event is highlighted with a yellow background</w:t>
      </w:r>
    </w:p>
    <w:p w:rsidR="00FA6E7D" w:rsidRPr="00FA6E7D" w:rsidRDefault="00FA6E7D" w:rsidP="00FA6E7D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The </w:t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t>private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inner class </w:t>
      </w:r>
      <w:proofErr w:type="spell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MyMouseMotionListener</w:t>
      </w:r>
      <w:proofErr w:type="spellEnd"/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handles events with motion</w:t>
      </w:r>
    </w:p>
    <w:p w:rsidR="00FA6E7D" w:rsidRPr="00FA6E7D" w:rsidRDefault="00FA6E7D" w:rsidP="00FA6E7D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Pr="00FA6E7D">
        <w:rPr>
          <w:rFonts w:ascii="Book Antiqua" w:eastAsia="+mn-ea" w:hAnsi="Book Antiqua" w:cs="+mn-cs"/>
          <w:kern w:val="24"/>
          <w:sz w:val="22"/>
          <w:szCs w:val="22"/>
        </w:rPr>
        <w:t>The text field for dragging is highlighted by itself</w:t>
      </w:r>
    </w:p>
    <w:p w:rsidR="00FA6E7D" w:rsidRPr="005C1912" w:rsidRDefault="00FA6E7D" w:rsidP="00FA6E7D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Pr="00FA6E7D">
        <w:rPr>
          <w:rFonts w:ascii="Book Antiqua" w:eastAsia="+mn-ea" w:hAnsi="Book Antiqua" w:cs="+mn-cs"/>
          <w:kern w:val="24"/>
          <w:sz w:val="22"/>
          <w:szCs w:val="22"/>
        </w:rPr>
        <w:t>When the mouse moves, the current X and Y coordinates are shown in separate text fields</w:t>
      </w:r>
    </w:p>
    <w:p w:rsidR="005C1912" w:rsidRPr="005C1912" w:rsidRDefault="005C1912" w:rsidP="005C1912"/>
    <w:p w:rsidR="00FA6E7D" w:rsidRPr="00FA6E7D" w:rsidRDefault="00FA6E7D" w:rsidP="00FA6E7D">
      <w:pPr>
        <w:pStyle w:val="SlideTitle"/>
      </w:pPr>
      <w:r w:rsidRPr="00FA6E7D">
        <w:lastRenderedPageBreak/>
        <w:t>Listener Adapter Classes</w:t>
      </w:r>
    </w:p>
    <w:p w:rsidR="00FA6E7D" w:rsidRPr="00FA6E7D" w:rsidRDefault="00FA6E7D" w:rsidP="00FA6E7D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FA6E7D">
        <w:rPr>
          <w:rFonts w:ascii="Book Antiqua" w:eastAsia="+mn-ea" w:hAnsi="Book Antiqua" w:cs="+mn-cs"/>
          <w:kern w:val="24"/>
          <w:sz w:val="22"/>
          <w:szCs w:val="22"/>
        </w:rPr>
        <w:t>A mouse-driven program may not require action for every single type of mouse event</w:t>
      </w:r>
    </w:p>
    <w:p w:rsidR="00FA6E7D" w:rsidRPr="00FA6E7D" w:rsidRDefault="00FA6E7D" w:rsidP="00FA6E7D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FA6E7D">
        <w:rPr>
          <w:rFonts w:ascii="Book Antiqua" w:eastAsia="+mn-ea" w:hAnsi="Book Antiqua" w:cs="+mn-cs"/>
          <w:kern w:val="24"/>
          <w:sz w:val="22"/>
          <w:szCs w:val="22"/>
        </w:rPr>
        <w:t>When a class implements an interface, it must contain a definition for every method in that interface, even if the body is empty</w:t>
      </w:r>
    </w:p>
    <w:p w:rsidR="00FA6E7D" w:rsidRPr="00FA6E7D" w:rsidRDefault="00FA6E7D" w:rsidP="00FA6E7D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Java provides </w:t>
      </w:r>
      <w:r w:rsidRPr="00FA6E7D">
        <w:rPr>
          <w:rFonts w:ascii="Book Antiqua" w:eastAsia="+mn-ea" w:hAnsi="Book Antiqua" w:cs="+mn-cs"/>
          <w:b/>
          <w:bCs/>
          <w:kern w:val="24"/>
          <w:sz w:val="22"/>
          <w:szCs w:val="22"/>
        </w:rPr>
        <w:t>adapter classes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for these listener interfaces that already include definitions with empty bodies for all of the required methods; the program then overrides specific methods to provide behavior</w:t>
      </w:r>
    </w:p>
    <w:p w:rsidR="00FA6E7D" w:rsidRPr="00FA6E7D" w:rsidRDefault="00FA6E7D" w:rsidP="00FA6E7D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Instead of </w:t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t xml:space="preserve">implements </w:t>
      </w:r>
      <w:proofErr w:type="spell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MouseListener</w:t>
      </w:r>
      <w:proofErr w:type="spellEnd"/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, use </w:t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t>extends </w:t>
      </w:r>
      <w:proofErr w:type="spell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MouseAdapter</w:t>
      </w:r>
      <w:proofErr w:type="spellEnd"/>
    </w:p>
    <w:p w:rsidR="00FA6E7D" w:rsidRPr="00FA6E7D" w:rsidRDefault="00FA6E7D" w:rsidP="00FA6E7D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Instead of </w:t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t xml:space="preserve">implements </w:t>
      </w:r>
      <w:proofErr w:type="spell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MouseMotionListener</w:t>
      </w:r>
      <w:proofErr w:type="spellEnd"/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, use </w:t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t xml:space="preserve">extends </w:t>
      </w:r>
      <w:proofErr w:type="spell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MouseMotionAdapter</w:t>
      </w:r>
      <w:proofErr w:type="spellEnd"/>
    </w:p>
    <w:p w:rsidR="00FA6E7D" w:rsidRPr="00FA6E7D" w:rsidRDefault="00FA6E7D" w:rsidP="00FA6E7D">
      <w:pPr>
        <w:pStyle w:val="SlideTitle"/>
      </w:pPr>
      <w:r w:rsidRPr="00FA6E7D">
        <w:t>Adapter Classes Example</w:t>
      </w:r>
    </w:p>
    <w:p w:rsidR="00FA6E7D" w:rsidRPr="00FA6E7D" w:rsidRDefault="00FA6E7D" w:rsidP="00FA6E7D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FA6E7D">
        <w:rPr>
          <w:rFonts w:ascii="Book Antiqua" w:eastAsia="+mn-ea" w:hAnsi="Book Antiqua" w:cs="+mn-cs"/>
          <w:kern w:val="24"/>
          <w:sz w:val="22"/>
          <w:szCs w:val="22"/>
        </w:rPr>
        <w:t>In Draw</w:t>
      </w:r>
      <w:r w:rsidR="00615A84">
        <w:rPr>
          <w:rFonts w:ascii="Book Antiqua" w:eastAsia="+mn-ea" w:hAnsi="Book Antiqua" w:cs="+mn-cs"/>
          <w:kern w:val="24"/>
          <w:sz w:val="22"/>
          <w:szCs w:val="22"/>
        </w:rPr>
        <w:t>Boxes2.java (Code Listing 14-21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>), the applet draws a rectangle based on the users click (for the upper-left corner) and drag (for the width and height)</w:t>
      </w:r>
    </w:p>
    <w:p w:rsidR="00FA6E7D" w:rsidRPr="00FA6E7D" w:rsidRDefault="00FA6E7D" w:rsidP="00FA6E7D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The only events of interest are </w:t>
      </w:r>
      <w:proofErr w:type="spell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mousePressed</w:t>
      </w:r>
      <w:proofErr w:type="spellEnd"/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(for the upper-left X and Y) and </w:t>
      </w:r>
      <w:proofErr w:type="spell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mouseDragged</w:t>
      </w:r>
      <w:proofErr w:type="spellEnd"/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(for the width and height)</w:t>
      </w:r>
    </w:p>
    <w:p w:rsidR="00FA6E7D" w:rsidRPr="005C1912" w:rsidRDefault="00FA6E7D" w:rsidP="005C1912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Because the </w:t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t>private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inner classes extend the adapter classes instead of implementing the interfaces, only the methods that require action are defined in the inner classes</w:t>
      </w:r>
    </w:p>
    <w:p w:rsidR="00FA6E7D" w:rsidRPr="00FA6E7D" w:rsidRDefault="00FA6E7D" w:rsidP="00FA6E7D">
      <w:pPr>
        <w:pStyle w:val="SlideTitle"/>
      </w:pPr>
      <w:r w:rsidRPr="00FA6E7D">
        <w:t>Timer Objects</w:t>
      </w:r>
    </w:p>
    <w:p w:rsidR="00FA6E7D" w:rsidRPr="00FA6E7D" w:rsidRDefault="00FA6E7D" w:rsidP="00FA6E7D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FA6E7D">
        <w:rPr>
          <w:rFonts w:ascii="Book Antiqua" w:eastAsia="+mn-ea" w:hAnsi="Book Antiqua" w:cs="+mn-cs"/>
          <w:kern w:val="24"/>
          <w:sz w:val="22"/>
          <w:szCs w:val="22"/>
        </w:rPr>
        <w:t>Sometimes an action should occur based on the passing of an interval of time</w:t>
      </w:r>
    </w:p>
    <w:p w:rsidR="00FA6E7D" w:rsidRPr="00FA6E7D" w:rsidRDefault="00FA6E7D" w:rsidP="00FA6E7D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An object of the Java class </w:t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t>Timer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generates </w:t>
      </w:r>
      <w:proofErr w:type="spell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ActionEvent</w:t>
      </w:r>
      <w:proofErr w:type="spellEnd"/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objects at a certain interval</w:t>
      </w:r>
    </w:p>
    <w:p w:rsidR="00FA6E7D" w:rsidRPr="00FA6E7D" w:rsidRDefault="00FA6E7D" w:rsidP="00FA6E7D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Pr="00FA6E7D">
        <w:rPr>
          <w:rFonts w:ascii="Book Antiqua" w:eastAsia="+mn-ea" w:hAnsi="Book Antiqua" w:cs="+mn-cs"/>
          <w:kern w:val="24"/>
          <w:sz w:val="22"/>
          <w:szCs w:val="22"/>
        </w:rPr>
        <w:t>The first argument to the constructor is the delay between event firings in milliseconds</w:t>
      </w:r>
    </w:p>
    <w:p w:rsidR="00FA6E7D" w:rsidRPr="00FA6E7D" w:rsidRDefault="00FA6E7D" w:rsidP="00FA6E7D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The second argument is an object of an </w:t>
      </w:r>
      <w:proofErr w:type="spell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ActionListener</w:t>
      </w:r>
      <w:proofErr w:type="spellEnd"/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type (a class that implements that interface)</w:t>
      </w:r>
    </w:p>
    <w:p w:rsidR="00FA6E7D" w:rsidRPr="00FA6E7D" w:rsidRDefault="00FA6E7D" w:rsidP="00FA6E7D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FA6E7D">
        <w:rPr>
          <w:rFonts w:ascii="Courier New" w:eastAsia="+mn-ea" w:hAnsi="Courier New" w:cs="Courier New"/>
          <w:kern w:val="24"/>
          <w:sz w:val="22"/>
          <w:szCs w:val="22"/>
        </w:rPr>
        <w:t>Timer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objects support several methods:</w:t>
      </w:r>
    </w:p>
    <w:p w:rsidR="00FA6E7D" w:rsidRPr="00FA6E7D" w:rsidRDefault="00FA6E7D" w:rsidP="00FA6E7D">
      <w:pPr>
        <w:pStyle w:val="ListParagraph"/>
        <w:numPr>
          <w:ilvl w:val="1"/>
          <w:numId w:val="17"/>
        </w:numPr>
        <w:rPr>
          <w:sz w:val="22"/>
          <w:szCs w:val="22"/>
        </w:rPr>
      </w:pPr>
      <w:proofErr w:type="spell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addActionListener</w:t>
      </w:r>
      <w:proofErr w:type="spellEnd"/>
      <w:r w:rsidRPr="00FA6E7D">
        <w:rPr>
          <w:rFonts w:ascii="Courier New" w:eastAsia="+mn-ea" w:hAnsi="Courier New" w:cs="Courier New"/>
          <w:kern w:val="24"/>
          <w:sz w:val="22"/>
          <w:szCs w:val="22"/>
        </w:rPr>
        <w:t>(</w:t>
      </w:r>
      <w:proofErr w:type="spell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listener_object</w:t>
      </w:r>
      <w:proofErr w:type="spellEnd"/>
      <w:r w:rsidRPr="00FA6E7D">
        <w:rPr>
          <w:rFonts w:ascii="Courier New" w:eastAsia="+mn-ea" w:hAnsi="Courier New" w:cs="Courier New"/>
          <w:kern w:val="24"/>
          <w:sz w:val="22"/>
          <w:szCs w:val="22"/>
        </w:rPr>
        <w:t>)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(in the event that the original constructor argument was </w:t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t>null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>)</w:t>
      </w:r>
    </w:p>
    <w:p w:rsidR="00FA6E7D" w:rsidRPr="00FA6E7D" w:rsidRDefault="00FA6E7D" w:rsidP="00FA6E7D">
      <w:pPr>
        <w:pStyle w:val="ListParagraph"/>
        <w:numPr>
          <w:ilvl w:val="1"/>
          <w:numId w:val="17"/>
        </w:numPr>
        <w:rPr>
          <w:sz w:val="22"/>
          <w:szCs w:val="22"/>
        </w:rPr>
      </w:pPr>
      <w:proofErr w:type="spell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getDelay</w:t>
      </w:r>
      <w:proofErr w:type="spellEnd"/>
      <w:r w:rsidRPr="00FA6E7D">
        <w:rPr>
          <w:rFonts w:ascii="Courier New" w:eastAsia="+mn-ea" w:hAnsi="Courier New" w:cs="Courier New"/>
          <w:kern w:val="24"/>
          <w:sz w:val="22"/>
          <w:szCs w:val="22"/>
        </w:rPr>
        <w:t>()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and </w:t>
      </w:r>
      <w:proofErr w:type="spell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setDelay</w:t>
      </w:r>
      <w:proofErr w:type="spellEnd"/>
      <w:r w:rsidRPr="00FA6E7D">
        <w:rPr>
          <w:rFonts w:ascii="Courier New" w:eastAsia="+mn-ea" w:hAnsi="Courier New" w:cs="Courier New"/>
          <w:kern w:val="24"/>
          <w:sz w:val="22"/>
          <w:szCs w:val="22"/>
        </w:rPr>
        <w:t>(</w:t>
      </w:r>
      <w:proofErr w:type="spell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int_value</w:t>
      </w:r>
      <w:proofErr w:type="spellEnd"/>
      <w:r w:rsidRPr="00FA6E7D">
        <w:rPr>
          <w:rFonts w:ascii="Courier New" w:eastAsia="+mn-ea" w:hAnsi="Courier New" w:cs="Courier New"/>
          <w:kern w:val="24"/>
          <w:sz w:val="22"/>
          <w:szCs w:val="22"/>
        </w:rPr>
        <w:t>)</w:t>
      </w:r>
    </w:p>
    <w:p w:rsidR="00FA6E7D" w:rsidRPr="00FA6E7D" w:rsidRDefault="00FA6E7D" w:rsidP="00FA6E7D">
      <w:pPr>
        <w:pStyle w:val="ListParagraph"/>
        <w:numPr>
          <w:ilvl w:val="1"/>
          <w:numId w:val="17"/>
        </w:numPr>
        <w:rPr>
          <w:sz w:val="22"/>
          <w:szCs w:val="22"/>
        </w:rPr>
      </w:pPr>
      <w:proofErr w:type="spell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isRunning</w:t>
      </w:r>
      <w:proofErr w:type="spellEnd"/>
      <w:r w:rsidRPr="00FA6E7D">
        <w:rPr>
          <w:rFonts w:ascii="Courier New" w:eastAsia="+mn-ea" w:hAnsi="Courier New" w:cs="Courier New"/>
          <w:kern w:val="24"/>
          <w:sz w:val="22"/>
          <w:szCs w:val="22"/>
        </w:rPr>
        <w:t>()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(returns </w:t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t>true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or </w:t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t>false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>)</w:t>
      </w:r>
    </w:p>
    <w:p w:rsidR="00FA6E7D" w:rsidRPr="00FA6E7D" w:rsidRDefault="00FA6E7D" w:rsidP="00FA6E7D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Pr="00FA6E7D">
        <w:rPr>
          <w:rFonts w:ascii="Courier New" w:eastAsia="+mn-ea" w:hAnsi="Courier New" w:cs="Courier New"/>
          <w:kern w:val="24"/>
          <w:sz w:val="22"/>
          <w:szCs w:val="22"/>
        </w:rPr>
        <w:t>start()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and </w:t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t>stop()</w:t>
      </w:r>
    </w:p>
    <w:p w:rsidR="00FA6E7D" w:rsidRPr="00FA6E7D" w:rsidRDefault="00FA6E7D" w:rsidP="00FA6E7D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A program must start the timer (usually in </w:t>
      </w:r>
      <w:proofErr w:type="spell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init</w:t>
      </w:r>
      <w:proofErr w:type="spellEnd"/>
      <w:r w:rsidRPr="00FA6E7D">
        <w:rPr>
          <w:rFonts w:ascii="Courier New" w:eastAsia="+mn-ea" w:hAnsi="Courier New" w:cs="Courier New"/>
          <w:kern w:val="24"/>
          <w:sz w:val="22"/>
          <w:szCs w:val="22"/>
        </w:rPr>
        <w:t>()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>)</w:t>
      </w:r>
    </w:p>
    <w:p w:rsidR="00FA6E7D" w:rsidRPr="00FA6E7D" w:rsidRDefault="00FA6E7D" w:rsidP="00FA6E7D">
      <w:pPr>
        <w:pStyle w:val="SlideTitle"/>
      </w:pPr>
      <w:r w:rsidRPr="00FA6E7D">
        <w:t>Timer Example</w:t>
      </w:r>
    </w:p>
    <w:p w:rsidR="00FA6E7D" w:rsidRPr="00FA6E7D" w:rsidRDefault="00FA6E7D" w:rsidP="00FA6E7D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FA6E7D">
        <w:rPr>
          <w:rFonts w:ascii="Book Antiqua" w:eastAsia="+mn-ea" w:hAnsi="Book Antiqua" w:cs="+mn-cs"/>
          <w:kern w:val="24"/>
          <w:sz w:val="22"/>
          <w:szCs w:val="22"/>
        </w:rPr>
        <w:t>The applet in BouncingBall.java (Code</w:t>
      </w:r>
      <w:r w:rsidR="00615A84">
        <w:rPr>
          <w:rFonts w:ascii="Book Antiqua" w:eastAsia="+mn-ea" w:hAnsi="Book Antiqua" w:cs="+mn-cs"/>
          <w:kern w:val="24"/>
          <w:sz w:val="22"/>
          <w:szCs w:val="22"/>
        </w:rPr>
        <w:t xml:space="preserve"> Listing 14-22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>) moves a solid red oval 20 pixels up or down every 30 milliseconds</w:t>
      </w:r>
    </w:p>
    <w:p w:rsidR="00FA6E7D" w:rsidRPr="00FA6E7D" w:rsidRDefault="00FA6E7D" w:rsidP="00FA6E7D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The </w:t>
      </w:r>
      <w:proofErr w:type="spell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init</w:t>
      </w:r>
      <w:proofErr w:type="spellEnd"/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method creates the timer object and starts it</w:t>
      </w:r>
    </w:p>
    <w:p w:rsidR="00FA6E7D" w:rsidRPr="00FA6E7D" w:rsidRDefault="00FA6E7D" w:rsidP="00FA6E7D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The </w:t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t>paint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method draws the solid oval based on the current coordinates</w:t>
      </w:r>
    </w:p>
    <w:p w:rsidR="00FA6E7D" w:rsidRPr="00FA6E7D" w:rsidRDefault="00FA6E7D" w:rsidP="00FA6E7D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FA6E7D">
        <w:rPr>
          <w:rFonts w:ascii="Book Antiqua" w:eastAsia="+mn-ea" w:hAnsi="Book Antiqua" w:cs="+mn-cs"/>
          <w:kern w:val="24"/>
          <w:sz w:val="22"/>
          <w:szCs w:val="22"/>
        </w:rPr>
        <w:t>The listener checks to see the direction the ball is moving and whether or not the ball has room to move; it then either adds or subtracts 20 pixels from the y coordinate, or it changes the direction of the ball</w:t>
      </w:r>
    </w:p>
    <w:p w:rsidR="00FA6E7D" w:rsidRPr="00615A84" w:rsidRDefault="00FA6E7D" w:rsidP="00FA6E7D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The listener calls </w:t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t>repaint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to draw the ball in a new location</w:t>
      </w:r>
    </w:p>
    <w:p w:rsidR="00615A84" w:rsidRDefault="00615A84">
      <w:r>
        <w:br w:type="page"/>
      </w:r>
    </w:p>
    <w:p w:rsidR="00FA6E7D" w:rsidRPr="00FA6E7D" w:rsidRDefault="00FA6E7D" w:rsidP="00FA6E7D">
      <w:pPr>
        <w:pStyle w:val="SlideTitle"/>
      </w:pPr>
      <w:r w:rsidRPr="00FA6E7D">
        <w:lastRenderedPageBreak/>
        <w:t>Audio</w:t>
      </w:r>
    </w:p>
    <w:p w:rsidR="00FA6E7D" w:rsidRPr="00FA6E7D" w:rsidRDefault="00FA6E7D" w:rsidP="00FA6E7D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The Java class </w:t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t>Applet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has a method named </w:t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t>play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that supports playing an audio file one time</w:t>
      </w:r>
    </w:p>
    <w:p w:rsidR="00FA6E7D" w:rsidRPr="00FA6E7D" w:rsidRDefault="00FA6E7D" w:rsidP="00FA6E7D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Pr="00FA6E7D">
        <w:rPr>
          <w:rFonts w:ascii="Book Antiqua" w:eastAsia="+mn-ea" w:hAnsi="Book Antiqua" w:cs="+mn-cs"/>
          <w:kern w:val="24"/>
          <w:sz w:val="22"/>
          <w:szCs w:val="22"/>
        </w:rPr>
        <w:t>The first argument is the URL for the location of the file (not including the name)</w:t>
      </w:r>
    </w:p>
    <w:p w:rsidR="00FA6E7D" w:rsidRPr="00FA6E7D" w:rsidRDefault="00FA6E7D" w:rsidP="00FA6E7D">
      <w:pPr>
        <w:pStyle w:val="ListParagraph"/>
        <w:numPr>
          <w:ilvl w:val="2"/>
          <w:numId w:val="17"/>
        </w:numPr>
        <w:rPr>
          <w:sz w:val="22"/>
          <w:szCs w:val="22"/>
        </w:rPr>
      </w:pP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The method </w:t>
      </w:r>
      <w:proofErr w:type="spell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getDocumentBase</w:t>
      </w:r>
      <w:proofErr w:type="spellEnd"/>
      <w:r w:rsidRPr="00FA6E7D">
        <w:rPr>
          <w:rFonts w:ascii="Courier New" w:eastAsia="+mn-ea" w:hAnsi="Courier New" w:cs="Courier New"/>
          <w:kern w:val="24"/>
          <w:sz w:val="22"/>
          <w:szCs w:val="22"/>
        </w:rPr>
        <w:t>()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returns a </w:t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t>URL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object with the location of the HTML file embedding the applet</w:t>
      </w:r>
    </w:p>
    <w:p w:rsidR="00FA6E7D" w:rsidRPr="00FA6E7D" w:rsidRDefault="00FA6E7D" w:rsidP="00FA6E7D">
      <w:pPr>
        <w:pStyle w:val="ListParagraph"/>
        <w:numPr>
          <w:ilvl w:val="2"/>
          <w:numId w:val="17"/>
        </w:numPr>
        <w:rPr>
          <w:sz w:val="22"/>
          <w:szCs w:val="22"/>
        </w:rPr>
      </w:pP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The method </w:t>
      </w:r>
      <w:proofErr w:type="spell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getCodeBase</w:t>
      </w:r>
      <w:proofErr w:type="spellEnd"/>
      <w:r w:rsidRPr="00FA6E7D">
        <w:rPr>
          <w:rFonts w:ascii="Courier New" w:eastAsia="+mn-ea" w:hAnsi="Courier New" w:cs="Courier New"/>
          <w:kern w:val="24"/>
          <w:sz w:val="22"/>
          <w:szCs w:val="22"/>
        </w:rPr>
        <w:t>()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returns a </w:t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t>URL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object with the location of the class file</w:t>
      </w:r>
    </w:p>
    <w:p w:rsidR="00FA6E7D" w:rsidRPr="00FA6E7D" w:rsidRDefault="00FA6E7D" w:rsidP="00FA6E7D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Pr="00FA6E7D">
        <w:rPr>
          <w:rFonts w:ascii="Book Antiqua" w:eastAsia="+mn-ea" w:hAnsi="Book Antiqua" w:cs="+mn-cs"/>
          <w:kern w:val="24"/>
          <w:sz w:val="22"/>
          <w:szCs w:val="22"/>
        </w:rPr>
        <w:t>The second argument is the file name (.</w:t>
      </w:r>
      <w:proofErr w:type="spellStart"/>
      <w:r w:rsidRPr="00FA6E7D">
        <w:rPr>
          <w:rFonts w:ascii="Book Antiqua" w:eastAsia="+mn-ea" w:hAnsi="Book Antiqua" w:cs="+mn-cs"/>
          <w:kern w:val="24"/>
          <w:sz w:val="22"/>
          <w:szCs w:val="22"/>
        </w:rPr>
        <w:t>aif</w:t>
      </w:r>
      <w:proofErr w:type="spellEnd"/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/ .</w:t>
      </w:r>
      <w:proofErr w:type="spellStart"/>
      <w:r w:rsidRPr="00FA6E7D">
        <w:rPr>
          <w:rFonts w:ascii="Book Antiqua" w:eastAsia="+mn-ea" w:hAnsi="Book Antiqua" w:cs="+mn-cs"/>
          <w:kern w:val="24"/>
          <w:sz w:val="22"/>
          <w:szCs w:val="22"/>
        </w:rPr>
        <w:t>aiff</w:t>
      </w:r>
      <w:proofErr w:type="spellEnd"/>
      <w:r w:rsidRPr="00FA6E7D">
        <w:rPr>
          <w:rFonts w:ascii="Book Antiqua" w:eastAsia="+mn-ea" w:hAnsi="Book Antiqua" w:cs="+mn-cs"/>
          <w:kern w:val="24"/>
          <w:sz w:val="22"/>
          <w:szCs w:val="22"/>
        </w:rPr>
        <w:t>, .au, .mid / .</w:t>
      </w:r>
      <w:proofErr w:type="spellStart"/>
      <w:r w:rsidRPr="00FA6E7D">
        <w:rPr>
          <w:rFonts w:ascii="Book Antiqua" w:eastAsia="+mn-ea" w:hAnsi="Book Antiqua" w:cs="+mn-cs"/>
          <w:kern w:val="24"/>
          <w:sz w:val="22"/>
          <w:szCs w:val="22"/>
        </w:rPr>
        <w:t>rmi</w:t>
      </w:r>
      <w:proofErr w:type="spellEnd"/>
      <w:r w:rsidRPr="00FA6E7D">
        <w:rPr>
          <w:rFonts w:ascii="Book Antiqua" w:eastAsia="+mn-ea" w:hAnsi="Book Antiqua" w:cs="+mn-cs"/>
          <w:kern w:val="24"/>
          <w:sz w:val="22"/>
          <w:szCs w:val="22"/>
        </w:rPr>
        <w:t>, or .wav)</w:t>
      </w:r>
    </w:p>
    <w:p w:rsidR="00FA6E7D" w:rsidRPr="00FA6E7D" w:rsidRDefault="00FA6E7D" w:rsidP="00FA6E7D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A more flexible </w:t>
      </w:r>
      <w:r w:rsidR="000D523C">
        <w:rPr>
          <w:rFonts w:ascii="Book Antiqua" w:eastAsia="+mn-ea" w:hAnsi="Book Antiqua" w:cs="+mn-cs"/>
          <w:kern w:val="24"/>
          <w:sz w:val="22"/>
          <w:szCs w:val="22"/>
        </w:rPr>
        <w:t>approach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from the </w:t>
      </w:r>
      <w:proofErr w:type="spell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java.applet</w:t>
      </w:r>
      <w:proofErr w:type="spellEnd"/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package is to use the class </w:t>
      </w:r>
      <w:proofErr w:type="spell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AudioClip</w:t>
      </w:r>
      <w:proofErr w:type="spellEnd"/>
    </w:p>
    <w:p w:rsidR="00FA6E7D" w:rsidRPr="00FA6E7D" w:rsidRDefault="00FA6E7D" w:rsidP="00FA6E7D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Instead of constructing an </w:t>
      </w:r>
      <w:proofErr w:type="spell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AudioClip</w:t>
      </w:r>
      <w:proofErr w:type="spellEnd"/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object, assign a call to </w:t>
      </w:r>
      <w:proofErr w:type="spell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getAudioClip</w:t>
      </w:r>
      <w:proofErr w:type="spellEnd"/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(with the same arguments as to </w:t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t>play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above) to the </w:t>
      </w:r>
      <w:proofErr w:type="spell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AudioClip</w:t>
      </w:r>
      <w:proofErr w:type="spellEnd"/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variable</w:t>
      </w:r>
    </w:p>
    <w:p w:rsidR="00FA6E7D" w:rsidRPr="00FA6E7D" w:rsidRDefault="00FA6E7D" w:rsidP="00FA6E7D">
      <w:pPr>
        <w:pStyle w:val="ListParagraph"/>
        <w:numPr>
          <w:ilvl w:val="1"/>
          <w:numId w:val="17"/>
        </w:numPr>
        <w:rPr>
          <w:sz w:val="22"/>
          <w:szCs w:val="22"/>
        </w:rPr>
      </w:pPr>
      <w:proofErr w:type="spell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AudioClip</w:t>
      </w:r>
      <w:proofErr w:type="spellEnd"/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objects support the methods </w:t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t>play()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, </w:t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t>loop()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, and </w:t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t>stop()</w:t>
      </w:r>
      <w:r w:rsidRPr="00FA6E7D">
        <w:rPr>
          <w:rFonts w:ascii="Book Antiqua" w:eastAsia="+mn-ea" w:hAnsi="Book Antiqua" w:cs="Courier New"/>
          <w:kern w:val="24"/>
          <w:sz w:val="22"/>
          <w:szCs w:val="22"/>
        </w:rPr>
        <w:t xml:space="preserve"> (no arguments needed)</w:t>
      </w:r>
    </w:p>
    <w:p w:rsidR="00FA6E7D" w:rsidRPr="00FA6E7D" w:rsidRDefault="00FA6E7D" w:rsidP="00FA6E7D">
      <w:pPr>
        <w:pStyle w:val="SlideTitle"/>
      </w:pPr>
      <w:r w:rsidRPr="00FA6E7D">
        <w:t>Audio Example</w:t>
      </w:r>
    </w:p>
    <w:p w:rsidR="00FA6E7D" w:rsidRPr="00FA6E7D" w:rsidRDefault="00FA6E7D" w:rsidP="00FA6E7D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FA6E7D">
        <w:rPr>
          <w:rFonts w:ascii="Book Antiqua" w:eastAsia="+mn-ea" w:hAnsi="Book Antiqua" w:cs="+mn-cs"/>
          <w:kern w:val="24"/>
          <w:sz w:val="22"/>
          <w:szCs w:val="22"/>
        </w:rPr>
        <w:t>The class AudioDemo2.java (</w:t>
      </w:r>
      <w:r w:rsidR="00615A84">
        <w:rPr>
          <w:rFonts w:ascii="Book Antiqua" w:eastAsia="+mn-ea" w:hAnsi="Book Antiqua" w:cs="+mn-cs"/>
          <w:kern w:val="24"/>
          <w:sz w:val="22"/>
          <w:szCs w:val="22"/>
        </w:rPr>
        <w:t>Code Listing 14-23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>) creates an applet with three buttons to control playback of a sound clip</w:t>
      </w:r>
    </w:p>
    <w:p w:rsidR="00FA6E7D" w:rsidRPr="00FA6E7D" w:rsidRDefault="00FA6E7D" w:rsidP="00FA6E7D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A </w:t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t>private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</w:t>
      </w:r>
      <w:proofErr w:type="spell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AudioClip</w:t>
      </w:r>
      <w:proofErr w:type="spellEnd"/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object is assigned the value returned by </w:t>
      </w:r>
      <w:proofErr w:type="spell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getAudioClip</w:t>
      </w:r>
      <w:proofErr w:type="spellEnd"/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for an audio file in the same location as the HTML file</w:t>
      </w:r>
    </w:p>
    <w:p w:rsidR="00FA6E7D" w:rsidRPr="005C1912" w:rsidRDefault="00FA6E7D" w:rsidP="005C1912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Each button has a listener; the </w:t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t>private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inner listener class detects which button is clicked and invokes the appropriate method on the </w:t>
      </w:r>
      <w:proofErr w:type="spell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AudioClip</w:t>
      </w:r>
      <w:proofErr w:type="spellEnd"/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object</w:t>
      </w:r>
    </w:p>
    <w:p w:rsidR="00FA6E7D" w:rsidRPr="00FA6E7D" w:rsidRDefault="00FA6E7D" w:rsidP="00FA6E7D">
      <w:pPr>
        <w:pStyle w:val="SlideTitle"/>
      </w:pPr>
      <w:r w:rsidRPr="00FA6E7D">
        <w:t>Audio in Applications</w:t>
      </w:r>
    </w:p>
    <w:p w:rsidR="00FA6E7D" w:rsidRPr="00FA6E7D" w:rsidRDefault="00FA6E7D" w:rsidP="00FA6E7D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Since an application does not extend </w:t>
      </w:r>
      <w:proofErr w:type="spell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JApplet</w:t>
      </w:r>
      <w:proofErr w:type="spellEnd"/>
      <w:r w:rsidRPr="00FA6E7D">
        <w:rPr>
          <w:rFonts w:ascii="Book Antiqua" w:eastAsia="+mn-ea" w:hAnsi="Book Antiqua" w:cs="+mn-cs"/>
          <w:kern w:val="24"/>
          <w:sz w:val="22"/>
          <w:szCs w:val="22"/>
        </w:rPr>
        <w:t>, the syntax is a little different</w:t>
      </w:r>
    </w:p>
    <w:p w:rsidR="00FA6E7D" w:rsidRPr="00FA6E7D" w:rsidRDefault="00FA6E7D" w:rsidP="00FA6E7D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The first step is to create a </w:t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t>File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object for the file to be played:</w:t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br/>
      </w:r>
      <w:r>
        <w:rPr>
          <w:rFonts w:ascii="Courier New" w:eastAsia="+mn-ea" w:hAnsi="Courier New" w:cs="Courier New"/>
          <w:kern w:val="24"/>
          <w:sz w:val="22"/>
          <w:szCs w:val="22"/>
        </w:rPr>
        <w:br/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t xml:space="preserve">File </w:t>
      </w:r>
      <w:proofErr w:type="spell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file</w:t>
      </w:r>
      <w:proofErr w:type="spellEnd"/>
      <w:r w:rsidRPr="00FA6E7D">
        <w:rPr>
          <w:rFonts w:ascii="Courier New" w:eastAsia="+mn-ea" w:hAnsi="Courier New" w:cs="Courier New"/>
          <w:kern w:val="24"/>
          <w:sz w:val="22"/>
          <w:szCs w:val="22"/>
        </w:rPr>
        <w:t xml:space="preserve"> = new File("step.wav");</w:t>
      </w:r>
      <w:r>
        <w:rPr>
          <w:rFonts w:ascii="Courier New" w:eastAsia="+mn-ea" w:hAnsi="Courier New" w:cs="Courier New"/>
          <w:kern w:val="24"/>
          <w:sz w:val="22"/>
          <w:szCs w:val="22"/>
        </w:rPr>
        <w:br/>
      </w:r>
    </w:p>
    <w:p w:rsidR="00FA6E7D" w:rsidRPr="00FA6E7D" w:rsidRDefault="00FA6E7D" w:rsidP="00FA6E7D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Next, create a </w:t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t>URI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(Uniform Resource Identifier) object from the </w:t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t>File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object:</w:t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br/>
      </w:r>
      <w:r>
        <w:rPr>
          <w:rFonts w:ascii="Courier New" w:eastAsia="+mn-ea" w:hAnsi="Courier New" w:cs="Courier New"/>
          <w:kern w:val="24"/>
          <w:sz w:val="22"/>
          <w:szCs w:val="22"/>
        </w:rPr>
        <w:br/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t xml:space="preserve">URI </w:t>
      </w:r>
      <w:proofErr w:type="spell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uri</w:t>
      </w:r>
      <w:proofErr w:type="spellEnd"/>
      <w:r w:rsidRPr="00FA6E7D">
        <w:rPr>
          <w:rFonts w:ascii="Courier New" w:eastAsia="+mn-ea" w:hAnsi="Courier New" w:cs="Courier New"/>
          <w:kern w:val="24"/>
          <w:sz w:val="22"/>
          <w:szCs w:val="22"/>
        </w:rPr>
        <w:t xml:space="preserve"> = </w:t>
      </w:r>
      <w:proofErr w:type="spell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file.toURI</w:t>
      </w:r>
      <w:proofErr w:type="spellEnd"/>
      <w:r w:rsidRPr="00FA6E7D">
        <w:rPr>
          <w:rFonts w:ascii="Courier New" w:eastAsia="+mn-ea" w:hAnsi="Courier New" w:cs="Courier New"/>
          <w:kern w:val="24"/>
          <w:sz w:val="22"/>
          <w:szCs w:val="22"/>
        </w:rPr>
        <w:t>();</w:t>
      </w:r>
      <w:r>
        <w:rPr>
          <w:rFonts w:ascii="Courier New" w:eastAsia="+mn-ea" w:hAnsi="Courier New" w:cs="Courier New"/>
          <w:kern w:val="24"/>
          <w:sz w:val="22"/>
          <w:szCs w:val="22"/>
        </w:rPr>
        <w:br/>
      </w:r>
    </w:p>
    <w:p w:rsidR="00FA6E7D" w:rsidRPr="00FA6E7D" w:rsidRDefault="00FA6E7D" w:rsidP="00FA6E7D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Third, create a </w:t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t>URL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(Uniform Resource Locator) object from the </w:t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t>URI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object:</w:t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br/>
      </w:r>
      <w:r>
        <w:rPr>
          <w:rFonts w:ascii="Courier New" w:eastAsia="+mn-ea" w:hAnsi="Courier New" w:cs="Courier New"/>
          <w:kern w:val="24"/>
          <w:sz w:val="22"/>
          <w:szCs w:val="22"/>
        </w:rPr>
        <w:br/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t xml:space="preserve">URL </w:t>
      </w:r>
      <w:proofErr w:type="spell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url</w:t>
      </w:r>
      <w:proofErr w:type="spellEnd"/>
      <w:r w:rsidRPr="00FA6E7D">
        <w:rPr>
          <w:rFonts w:ascii="Courier New" w:eastAsia="+mn-ea" w:hAnsi="Courier New" w:cs="Courier New"/>
          <w:kern w:val="24"/>
          <w:sz w:val="22"/>
          <w:szCs w:val="22"/>
        </w:rPr>
        <w:t xml:space="preserve"> = </w:t>
      </w:r>
      <w:proofErr w:type="spell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uri.toURL</w:t>
      </w:r>
      <w:proofErr w:type="spellEnd"/>
      <w:r w:rsidRPr="00FA6E7D">
        <w:rPr>
          <w:rFonts w:ascii="Courier New" w:eastAsia="+mn-ea" w:hAnsi="Courier New" w:cs="Courier New"/>
          <w:kern w:val="24"/>
          <w:sz w:val="22"/>
          <w:szCs w:val="22"/>
        </w:rPr>
        <w:t>();</w:t>
      </w:r>
      <w:r>
        <w:rPr>
          <w:rFonts w:ascii="Courier New" w:eastAsia="+mn-ea" w:hAnsi="Courier New" w:cs="Courier New"/>
          <w:kern w:val="24"/>
          <w:sz w:val="22"/>
          <w:szCs w:val="22"/>
        </w:rPr>
        <w:br/>
      </w:r>
    </w:p>
    <w:p w:rsidR="00FA6E7D" w:rsidRPr="00FA6E7D" w:rsidRDefault="00FA6E7D" w:rsidP="00FA6E7D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Finally, invoke the </w:t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t>static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method </w:t>
      </w:r>
      <w:proofErr w:type="spell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newAudioClip</w:t>
      </w:r>
      <w:proofErr w:type="spellEnd"/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on the class </w:t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t>Applet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, with the </w:t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t>URL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object as the argument, and assign this to an </w:t>
      </w:r>
      <w:proofErr w:type="spell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AudioClip</w:t>
      </w:r>
      <w:proofErr w:type="spellEnd"/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object:</w:t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br/>
      </w:r>
      <w:r>
        <w:rPr>
          <w:rFonts w:ascii="Courier New" w:eastAsia="+mn-ea" w:hAnsi="Courier New" w:cs="Courier New"/>
          <w:kern w:val="24"/>
          <w:sz w:val="22"/>
          <w:szCs w:val="22"/>
        </w:rPr>
        <w:br/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t xml:space="preserve">sound = </w:t>
      </w:r>
      <w:proofErr w:type="spell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Applet.newAudioClip</w:t>
      </w:r>
      <w:proofErr w:type="spellEnd"/>
      <w:r w:rsidRPr="00FA6E7D">
        <w:rPr>
          <w:rFonts w:ascii="Courier New" w:eastAsia="+mn-ea" w:hAnsi="Courier New" w:cs="Courier New"/>
          <w:kern w:val="24"/>
          <w:sz w:val="22"/>
          <w:szCs w:val="22"/>
        </w:rPr>
        <w:t>(</w:t>
      </w:r>
      <w:proofErr w:type="spell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url</w:t>
      </w:r>
      <w:proofErr w:type="spellEnd"/>
      <w:r w:rsidRPr="00FA6E7D">
        <w:rPr>
          <w:rFonts w:ascii="Courier New" w:eastAsia="+mn-ea" w:hAnsi="Courier New" w:cs="Courier New"/>
          <w:kern w:val="24"/>
          <w:sz w:val="22"/>
          <w:szCs w:val="22"/>
        </w:rPr>
        <w:t>);</w:t>
      </w:r>
      <w:r>
        <w:rPr>
          <w:rFonts w:ascii="Courier New" w:eastAsia="+mn-ea" w:hAnsi="Courier New" w:cs="Courier New"/>
          <w:kern w:val="24"/>
          <w:sz w:val="22"/>
          <w:szCs w:val="22"/>
        </w:rPr>
        <w:br/>
      </w:r>
    </w:p>
    <w:p w:rsidR="00FA6E7D" w:rsidRPr="00C23430" w:rsidRDefault="00FA6E7D" w:rsidP="00FA6E7D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The full example (AudioFrame.java) shows that this requires the program to </w:t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t>import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the packages </w:t>
      </w:r>
      <w:proofErr w:type="spell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java.applet</w:t>
      </w:r>
      <w:proofErr w:type="spellEnd"/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, </w:t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t>java.io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(for </w:t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t>File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), and </w:t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t>java.net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(for </w:t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t>URL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); methods that deal with the class </w:t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t>URL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(or call such a method) must include a </w:t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t>throws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clause for the exception type </w:t>
      </w:r>
      <w:proofErr w:type="spell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MalformedURLException</w:t>
      </w:r>
      <w:proofErr w:type="spellEnd"/>
    </w:p>
    <w:p w:rsidR="00C23430" w:rsidRDefault="00C23430">
      <w:r>
        <w:br w:type="page"/>
      </w:r>
    </w:p>
    <w:p w:rsidR="00FA6E7D" w:rsidRPr="00FA6E7D" w:rsidRDefault="00FA6E7D" w:rsidP="00FA6E7D">
      <w:pPr>
        <w:pStyle w:val="SlideTitle"/>
      </w:pPr>
      <w:r w:rsidRPr="00FA6E7D">
        <w:lastRenderedPageBreak/>
        <w:t>Reminders for Chapter 14</w:t>
      </w:r>
    </w:p>
    <w:p w:rsidR="00FA6E7D" w:rsidRPr="00FA6E7D" w:rsidRDefault="00FA6E7D" w:rsidP="00FA6E7D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An applet class extends </w:t>
      </w:r>
      <w:proofErr w:type="spell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JApplet</w:t>
      </w:r>
      <w:proofErr w:type="spellEnd"/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instead of </w:t>
      </w:r>
      <w:proofErr w:type="spell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JFrame</w:t>
      </w:r>
      <w:proofErr w:type="spellEnd"/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, and it contains the method </w:t>
      </w:r>
      <w:proofErr w:type="spell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init</w:t>
      </w:r>
      <w:proofErr w:type="spellEnd"/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in place of a constructor</w:t>
      </w:r>
    </w:p>
    <w:p w:rsidR="00FA6E7D" w:rsidRPr="00FA6E7D" w:rsidRDefault="00FA6E7D" w:rsidP="00FA6E7D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HTML documents are placed within an </w:t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t>html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block and are divided into </w:t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t>head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and </w:t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t>body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blocks</w:t>
      </w:r>
    </w:p>
    <w:p w:rsidR="00FA6E7D" w:rsidRPr="00FA6E7D" w:rsidRDefault="00FA6E7D" w:rsidP="00FA6E7D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The </w:t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t>head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section usually contains a </w:t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t>title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block</w:t>
      </w:r>
    </w:p>
    <w:p w:rsidR="00FA6E7D" w:rsidRPr="00FA6E7D" w:rsidRDefault="00FA6E7D" w:rsidP="00FA6E7D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The </w:t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t>body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section can consist of a combination of paragraph and various header blocks</w:t>
      </w:r>
    </w:p>
    <w:p w:rsidR="00FA6E7D" w:rsidRPr="00FA6E7D" w:rsidRDefault="00FA6E7D" w:rsidP="00FA6E7D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Although the tag </w:t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t>object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is the preferred way to embed an applet in an HTML body, the tag </w:t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t>applet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is more widely supported; specify the class file name, the width, and the height in the tag</w:t>
      </w:r>
    </w:p>
    <w:p w:rsidR="00FA6E7D" w:rsidRPr="00FA6E7D" w:rsidRDefault="00FA6E7D" w:rsidP="00FA6E7D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FA6E7D">
        <w:rPr>
          <w:rFonts w:ascii="Book Antiqua" w:eastAsia="+mn-ea" w:hAnsi="Book Antiqua" w:cs="+mn-cs"/>
          <w:kern w:val="24"/>
          <w:sz w:val="22"/>
          <w:szCs w:val="22"/>
        </w:rPr>
        <w:t>An applet can contain any of the usual GUI components (buttons, text fields, labels)</w:t>
      </w:r>
    </w:p>
    <w:p w:rsidR="00FA6E7D" w:rsidRPr="00FA6E7D" w:rsidRDefault="00FA6E7D" w:rsidP="00FA6E7D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FA6E7D">
        <w:rPr>
          <w:rFonts w:ascii="Book Antiqua" w:eastAsia="+mn-ea" w:hAnsi="Book Antiqua" w:cs="+mn-cs"/>
          <w:kern w:val="24"/>
          <w:sz w:val="22"/>
          <w:szCs w:val="22"/>
        </w:rPr>
        <w:t>An applet can also serve as a canvas for drawing</w:t>
      </w:r>
    </w:p>
    <w:p w:rsidR="00FA6E7D" w:rsidRPr="00FA6E7D" w:rsidRDefault="00FA6E7D" w:rsidP="00FA6E7D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Calls to drawing methods should be nested within the method </w:t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t>paint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or </w:t>
      </w:r>
      <w:proofErr w:type="spell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paintComponent</w:t>
      </w:r>
      <w:proofErr w:type="spellEnd"/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, and the first statement in these methods should be a call to the superclass version (e.g., </w:t>
      </w:r>
      <w:proofErr w:type="spellStart"/>
      <w:proofErr w:type="gram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super.paint</w:t>
      </w:r>
      <w:proofErr w:type="spellEnd"/>
      <w:r w:rsidRPr="00FA6E7D">
        <w:rPr>
          <w:rFonts w:ascii="Courier New" w:eastAsia="+mn-ea" w:hAnsi="Courier New" w:cs="Courier New"/>
          <w:kern w:val="24"/>
          <w:sz w:val="22"/>
          <w:szCs w:val="22"/>
        </w:rPr>
        <w:t>(</w:t>
      </w:r>
      <w:proofErr w:type="gramEnd"/>
      <w:r w:rsidRPr="00FA6E7D">
        <w:rPr>
          <w:rFonts w:ascii="Courier New" w:eastAsia="+mn-ea" w:hAnsi="Courier New" w:cs="Courier New"/>
          <w:kern w:val="24"/>
          <w:sz w:val="22"/>
          <w:szCs w:val="22"/>
        </w:rPr>
        <w:t>g);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>)</w:t>
      </w:r>
    </w:p>
    <w:p w:rsidR="00FA6E7D" w:rsidRPr="00FA6E7D" w:rsidRDefault="00FA6E7D" w:rsidP="00FA6E7D">
      <w:pPr>
        <w:pStyle w:val="SlideTitle"/>
      </w:pPr>
      <w:r w:rsidRPr="00FA6E7D">
        <w:t>More Reminders for Chapter 14</w:t>
      </w:r>
    </w:p>
    <w:p w:rsidR="00FA6E7D" w:rsidRPr="00FA6E7D" w:rsidRDefault="00FA6E7D" w:rsidP="00FA6E7D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Set the color and /or the font of the </w:t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t>Graphics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object before drawing a shape or text</w:t>
      </w:r>
    </w:p>
    <w:p w:rsidR="00FA6E7D" w:rsidRPr="00FA6E7D" w:rsidRDefault="00FA6E7D" w:rsidP="00FA6E7D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Methods beginning with </w:t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t>draw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display hollow shapes, whereas methods beginning with </w:t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t>fill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display filled shapes</w:t>
      </w:r>
    </w:p>
    <w:p w:rsidR="00FA6E7D" w:rsidRPr="00FA6E7D" w:rsidRDefault="00FA6E7D" w:rsidP="00FA6E7D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FA6E7D">
        <w:rPr>
          <w:rFonts w:ascii="Book Antiqua" w:eastAsia="+mn-ea" w:hAnsi="Book Antiqua" w:cs="+mn-cs"/>
          <w:kern w:val="24"/>
          <w:sz w:val="22"/>
          <w:szCs w:val="22"/>
        </w:rPr>
        <w:t>Coordinates begin at the upper-left corner of the canvas</w:t>
      </w:r>
    </w:p>
    <w:p w:rsidR="00FA6E7D" w:rsidRPr="00FA6E7D" w:rsidRDefault="00FA6E7D" w:rsidP="00FA6E7D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The </w:t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t>paint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/ </w:t>
      </w:r>
      <w:proofErr w:type="spell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paintComponent</w:t>
      </w:r>
      <w:proofErr w:type="spellEnd"/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method automatically executes when the window first appears or an overlapping window is moved; to trigger it again (e.g., in response to an event), call </w:t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t>repaint</w:t>
      </w:r>
    </w:p>
    <w:p w:rsidR="00FA6E7D" w:rsidRPr="00FA6E7D" w:rsidRDefault="00FA6E7D" w:rsidP="00FA6E7D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FA6E7D">
        <w:rPr>
          <w:rFonts w:ascii="Book Antiqua" w:eastAsia="+mn-ea" w:hAnsi="Book Antiqua" w:cs="+mn-cs"/>
          <w:kern w:val="24"/>
          <w:sz w:val="22"/>
          <w:szCs w:val="22"/>
        </w:rPr>
        <w:t>The mouse and mouse motion listener interfaces require the definition of multiple methods; their corresponding adapter classes only require a programmer to override select methods</w:t>
      </w:r>
    </w:p>
    <w:p w:rsidR="00FA6E7D" w:rsidRPr="00FA6E7D" w:rsidRDefault="00FA6E7D" w:rsidP="00FA6E7D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A </w:t>
      </w:r>
      <w:r w:rsidRPr="00FA6E7D">
        <w:rPr>
          <w:rFonts w:ascii="Courier New" w:eastAsia="+mn-ea" w:hAnsi="Courier New" w:cs="Courier New"/>
          <w:kern w:val="24"/>
          <w:sz w:val="22"/>
          <w:szCs w:val="22"/>
        </w:rPr>
        <w:t>Timer</w:t>
      </w:r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object generates </w:t>
      </w:r>
      <w:proofErr w:type="spellStart"/>
      <w:r w:rsidRPr="00FA6E7D">
        <w:rPr>
          <w:rFonts w:ascii="Courier New" w:eastAsia="+mn-ea" w:hAnsi="Courier New" w:cs="Courier New"/>
          <w:kern w:val="24"/>
          <w:sz w:val="22"/>
          <w:szCs w:val="22"/>
        </w:rPr>
        <w:t>ActionEvent</w:t>
      </w:r>
      <w:proofErr w:type="spellEnd"/>
      <w:r w:rsidRPr="00FA6E7D">
        <w:rPr>
          <w:rFonts w:ascii="Book Antiqua" w:eastAsia="+mn-ea" w:hAnsi="Book Antiqua" w:cs="+mn-cs"/>
          <w:kern w:val="24"/>
          <w:sz w:val="22"/>
          <w:szCs w:val="22"/>
        </w:rPr>
        <w:t xml:space="preserve"> objects with a certain interval between them; the timer must have an associated listener and must be started</w:t>
      </w:r>
    </w:p>
    <w:p w:rsidR="00D17C94" w:rsidRPr="00FA6E7D" w:rsidRDefault="00FA6E7D" w:rsidP="00FA6E7D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FA6E7D">
        <w:rPr>
          <w:rFonts w:ascii="Book Antiqua" w:eastAsia="+mn-ea" w:hAnsi="Book Antiqua" w:cs="+mn-cs"/>
          <w:kern w:val="24"/>
          <w:sz w:val="22"/>
          <w:szCs w:val="22"/>
        </w:rPr>
        <w:t>Audio clips may be incorporated into applets and applications, but the syntax varies</w:t>
      </w:r>
    </w:p>
    <w:sectPr w:rsidR="00D17C94" w:rsidRPr="00FA6E7D" w:rsidSect="00CD4B12">
      <w:footerReference w:type="default" r:id="rId9"/>
      <w:footerReference w:type="first" r:id="rId10"/>
      <w:pgSz w:w="12240" w:h="15840" w:code="1"/>
      <w:pgMar w:top="720" w:right="72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83E" w:rsidRDefault="0022183E" w:rsidP="004A5E3C">
      <w:pPr>
        <w:spacing w:after="0" w:line="240" w:lineRule="auto"/>
      </w:pPr>
      <w:r>
        <w:separator/>
      </w:r>
    </w:p>
  </w:endnote>
  <w:endnote w:type="continuationSeparator" w:id="0">
    <w:p w:rsidR="0022183E" w:rsidRDefault="0022183E" w:rsidP="004A5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E3C" w:rsidRDefault="00301A0B" w:rsidP="00234AAF">
    <w:pPr>
      <w:pStyle w:val="Footer"/>
      <w:tabs>
        <w:tab w:val="clear" w:pos="4680"/>
        <w:tab w:val="clear" w:pos="9360"/>
        <w:tab w:val="center" w:pos="5220"/>
        <w:tab w:val="right" w:pos="10440"/>
      </w:tabs>
    </w:pPr>
    <w:r>
      <w:t xml:space="preserve">Java </w:t>
    </w:r>
    <w:r w:rsidR="00CD4B12">
      <w:t>Chapter 14 Part 2</w:t>
    </w:r>
    <w:r w:rsidR="004A5E3C">
      <w:tab/>
    </w:r>
    <w:r w:rsidR="004A5E3C">
      <w:tab/>
    </w:r>
    <w:r w:rsidR="004A5E3C" w:rsidRPr="004A5E3C">
      <w:t xml:space="preserve">Page </w:t>
    </w:r>
    <w:r w:rsidR="004A5E3C" w:rsidRPr="004A5E3C">
      <w:fldChar w:fldCharType="begin"/>
    </w:r>
    <w:r w:rsidR="004A5E3C" w:rsidRPr="004A5E3C">
      <w:instrText xml:space="preserve"> PAGE  \* Arabic  \* MERGEFORMAT </w:instrText>
    </w:r>
    <w:r w:rsidR="004A5E3C" w:rsidRPr="004A5E3C">
      <w:fldChar w:fldCharType="separate"/>
    </w:r>
    <w:r w:rsidR="00CD4B12">
      <w:rPr>
        <w:noProof/>
      </w:rPr>
      <w:t>3</w:t>
    </w:r>
    <w:r w:rsidR="004A5E3C" w:rsidRPr="004A5E3C">
      <w:fldChar w:fldCharType="end"/>
    </w:r>
    <w:r w:rsidR="004A5E3C" w:rsidRPr="004A5E3C">
      <w:t xml:space="preserve"> of </w:t>
    </w:r>
    <w:fldSimple w:instr=" NUMPAGES  \* Arabic  \* MERGEFORMAT ">
      <w:r w:rsidR="00CD4B12">
        <w:rPr>
          <w:noProof/>
        </w:rPr>
        <w:t>4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B12" w:rsidRDefault="00CD4B12" w:rsidP="00CD4B12">
    <w:pPr>
      <w:pStyle w:val="Footer"/>
      <w:tabs>
        <w:tab w:val="clear" w:pos="4680"/>
        <w:tab w:val="clear" w:pos="9360"/>
        <w:tab w:val="center" w:pos="5220"/>
        <w:tab w:val="right" w:pos="10440"/>
      </w:tabs>
    </w:pP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83E" w:rsidRDefault="0022183E" w:rsidP="004A5E3C">
      <w:pPr>
        <w:spacing w:after="0" w:line="240" w:lineRule="auto"/>
      </w:pPr>
      <w:r>
        <w:separator/>
      </w:r>
    </w:p>
  </w:footnote>
  <w:footnote w:type="continuationSeparator" w:id="0">
    <w:p w:rsidR="0022183E" w:rsidRDefault="0022183E" w:rsidP="004A5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968FA"/>
    <w:multiLevelType w:val="hybridMultilevel"/>
    <w:tmpl w:val="03960428"/>
    <w:lvl w:ilvl="0" w:tplc="E82C6DC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BAFEC6">
      <w:start w:val="1087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416BCE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BA1D1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16D57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1A8B8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2573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402A8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1CF28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2F6C26"/>
    <w:multiLevelType w:val="hybridMultilevel"/>
    <w:tmpl w:val="9AA8951C"/>
    <w:lvl w:ilvl="0" w:tplc="D24E808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EE158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EE64B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0A849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E20E0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D4E19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74A1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D034C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22D47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C91123"/>
    <w:multiLevelType w:val="hybridMultilevel"/>
    <w:tmpl w:val="4AE21446"/>
    <w:lvl w:ilvl="0" w:tplc="1018C1A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54281A">
      <w:start w:val="402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7223E7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38942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2222C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BCC37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9A841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74577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88896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9B310D"/>
    <w:multiLevelType w:val="hybridMultilevel"/>
    <w:tmpl w:val="01904F3A"/>
    <w:lvl w:ilvl="0" w:tplc="FC92313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9229D0">
      <w:start w:val="959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DAE353A">
      <w:start w:val="959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A05A5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D650F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C4C7E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087A7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1406F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5AABE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08510BC"/>
    <w:multiLevelType w:val="hybridMultilevel"/>
    <w:tmpl w:val="6298E734"/>
    <w:lvl w:ilvl="0" w:tplc="4484DDB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C05920">
      <w:start w:val="418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244A60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6EB8F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9EBC2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CAEE3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B8912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6662E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F6B41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70041A6"/>
    <w:multiLevelType w:val="hybridMultilevel"/>
    <w:tmpl w:val="5DF60D46"/>
    <w:lvl w:ilvl="0" w:tplc="96BAE01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56ACE4">
      <w:start w:val="432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32E96F0">
      <w:start w:val="432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BE80E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E61FA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3A93F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A8A0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B23A4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722DD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7F029C1"/>
    <w:multiLevelType w:val="hybridMultilevel"/>
    <w:tmpl w:val="18B07FD8"/>
    <w:lvl w:ilvl="0" w:tplc="E6FAA0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9C5D3A">
      <w:start w:val="1004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F847C6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AC0BE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BAC55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DA27C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8C6BC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68920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B2661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C6B6E66"/>
    <w:multiLevelType w:val="hybridMultilevel"/>
    <w:tmpl w:val="2CE24A32"/>
    <w:lvl w:ilvl="0" w:tplc="87B48AE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621154"/>
    <w:multiLevelType w:val="hybridMultilevel"/>
    <w:tmpl w:val="0C1A9A72"/>
    <w:lvl w:ilvl="0" w:tplc="87B48AE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6C4F5E">
      <w:start w:val="937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54AD9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4462F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28602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A4015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4A4A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FE7DC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20210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77756B"/>
    <w:multiLevelType w:val="hybridMultilevel"/>
    <w:tmpl w:val="D416EA36"/>
    <w:lvl w:ilvl="0" w:tplc="9C5C0C1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CE1746">
      <w:start w:val="2592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1061C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C4A56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80A9C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329E4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0869A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1A7CB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A4A68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F417E74"/>
    <w:multiLevelType w:val="hybridMultilevel"/>
    <w:tmpl w:val="F3385A48"/>
    <w:lvl w:ilvl="0" w:tplc="164EEF6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C6333A">
      <w:start w:val="1617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0A81C94">
      <w:start w:val="1617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F41E0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FCB9B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4030F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B2521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42A25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6A507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C595D62"/>
    <w:multiLevelType w:val="hybridMultilevel"/>
    <w:tmpl w:val="739E09AE"/>
    <w:lvl w:ilvl="0" w:tplc="B0CAC49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081176">
      <w:start w:val="1005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DE26B82">
      <w:start w:val="1005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CC3E4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0E2FF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3E748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20C42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F8B9C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58B3E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00E14ED"/>
    <w:multiLevelType w:val="hybridMultilevel"/>
    <w:tmpl w:val="F718E688"/>
    <w:lvl w:ilvl="0" w:tplc="958C91C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AE51D4">
      <w:start w:val="1948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02477C">
      <w:start w:val="194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20FF1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E0B84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3C360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E0469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5A122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62A4F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4D25BF8"/>
    <w:multiLevelType w:val="hybridMultilevel"/>
    <w:tmpl w:val="1D9A1B42"/>
    <w:lvl w:ilvl="0" w:tplc="316684A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C8BAF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F89DE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AA82B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C6F21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90E66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9CD2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F6A87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0EA9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95D30F3"/>
    <w:multiLevelType w:val="hybridMultilevel"/>
    <w:tmpl w:val="156070AC"/>
    <w:lvl w:ilvl="0" w:tplc="040C7C6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F8FBE6">
      <w:start w:val="837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6E507C">
      <w:start w:val="837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764D5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28A26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54406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58AE9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9EB0E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D00D4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B76261A"/>
    <w:multiLevelType w:val="hybridMultilevel"/>
    <w:tmpl w:val="DB6C5D80"/>
    <w:lvl w:ilvl="0" w:tplc="7F92887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4A2A02">
      <w:start w:val="1010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1C35A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0C72C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629AE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7EAC9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0254C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BE18E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7CEDA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FD42E01"/>
    <w:multiLevelType w:val="hybridMultilevel"/>
    <w:tmpl w:val="53DEFDC6"/>
    <w:lvl w:ilvl="0" w:tplc="50EAB54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F4AC3A">
      <w:start w:val="1084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0CA48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AC97B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7AB47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68B6F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C0516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E820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EE121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6"/>
  </w:num>
  <w:num w:numId="4">
    <w:abstractNumId w:val="1"/>
  </w:num>
  <w:num w:numId="5">
    <w:abstractNumId w:val="9"/>
  </w:num>
  <w:num w:numId="6">
    <w:abstractNumId w:val="5"/>
  </w:num>
  <w:num w:numId="7">
    <w:abstractNumId w:val="2"/>
  </w:num>
  <w:num w:numId="8">
    <w:abstractNumId w:val="15"/>
  </w:num>
  <w:num w:numId="9">
    <w:abstractNumId w:val="3"/>
  </w:num>
  <w:num w:numId="10">
    <w:abstractNumId w:val="4"/>
  </w:num>
  <w:num w:numId="11">
    <w:abstractNumId w:val="6"/>
  </w:num>
  <w:num w:numId="12">
    <w:abstractNumId w:val="8"/>
  </w:num>
  <w:num w:numId="13">
    <w:abstractNumId w:val="7"/>
  </w:num>
  <w:num w:numId="14">
    <w:abstractNumId w:val="11"/>
  </w:num>
  <w:num w:numId="15">
    <w:abstractNumId w:val="14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E3C"/>
    <w:rsid w:val="0001524C"/>
    <w:rsid w:val="000C351B"/>
    <w:rsid w:val="000D523C"/>
    <w:rsid w:val="000F2D6A"/>
    <w:rsid w:val="0010569A"/>
    <w:rsid w:val="00123390"/>
    <w:rsid w:val="001B5756"/>
    <w:rsid w:val="001C6406"/>
    <w:rsid w:val="001F153E"/>
    <w:rsid w:val="001F4355"/>
    <w:rsid w:val="00214A49"/>
    <w:rsid w:val="0022183E"/>
    <w:rsid w:val="002271E5"/>
    <w:rsid w:val="002335EE"/>
    <w:rsid w:val="00234AAF"/>
    <w:rsid w:val="0025286F"/>
    <w:rsid w:val="00267382"/>
    <w:rsid w:val="002877A4"/>
    <w:rsid w:val="002D6230"/>
    <w:rsid w:val="00301A0B"/>
    <w:rsid w:val="00332447"/>
    <w:rsid w:val="0034258B"/>
    <w:rsid w:val="00363A5D"/>
    <w:rsid w:val="003D4178"/>
    <w:rsid w:val="003E3818"/>
    <w:rsid w:val="003E7753"/>
    <w:rsid w:val="003E7D26"/>
    <w:rsid w:val="003F19AE"/>
    <w:rsid w:val="00427F2B"/>
    <w:rsid w:val="00443B1E"/>
    <w:rsid w:val="004860FE"/>
    <w:rsid w:val="004A5E3C"/>
    <w:rsid w:val="004C19A1"/>
    <w:rsid w:val="00500A1A"/>
    <w:rsid w:val="00592FC2"/>
    <w:rsid w:val="005C1912"/>
    <w:rsid w:val="00615A84"/>
    <w:rsid w:val="00674E3E"/>
    <w:rsid w:val="006825AA"/>
    <w:rsid w:val="0069740E"/>
    <w:rsid w:val="006C6C51"/>
    <w:rsid w:val="006C6D1B"/>
    <w:rsid w:val="006C79A7"/>
    <w:rsid w:val="00704ECE"/>
    <w:rsid w:val="007074E9"/>
    <w:rsid w:val="00740E59"/>
    <w:rsid w:val="00754D88"/>
    <w:rsid w:val="00766313"/>
    <w:rsid w:val="00792783"/>
    <w:rsid w:val="007B7075"/>
    <w:rsid w:val="007C5125"/>
    <w:rsid w:val="007D5D17"/>
    <w:rsid w:val="007F5B56"/>
    <w:rsid w:val="007F6ADC"/>
    <w:rsid w:val="008022DE"/>
    <w:rsid w:val="00810C30"/>
    <w:rsid w:val="00815B90"/>
    <w:rsid w:val="008213F4"/>
    <w:rsid w:val="008319F6"/>
    <w:rsid w:val="00842906"/>
    <w:rsid w:val="00844544"/>
    <w:rsid w:val="00876886"/>
    <w:rsid w:val="0088003C"/>
    <w:rsid w:val="00943A82"/>
    <w:rsid w:val="009552C1"/>
    <w:rsid w:val="00981104"/>
    <w:rsid w:val="00997006"/>
    <w:rsid w:val="009E127E"/>
    <w:rsid w:val="009F2A81"/>
    <w:rsid w:val="00A122CE"/>
    <w:rsid w:val="00A13423"/>
    <w:rsid w:val="00A23107"/>
    <w:rsid w:val="00A25B47"/>
    <w:rsid w:val="00A3500F"/>
    <w:rsid w:val="00B061FA"/>
    <w:rsid w:val="00B46DDF"/>
    <w:rsid w:val="00BC149E"/>
    <w:rsid w:val="00BE028E"/>
    <w:rsid w:val="00C23430"/>
    <w:rsid w:val="00C6605C"/>
    <w:rsid w:val="00CD4B12"/>
    <w:rsid w:val="00CE562F"/>
    <w:rsid w:val="00D17C94"/>
    <w:rsid w:val="00D6249F"/>
    <w:rsid w:val="00D716B1"/>
    <w:rsid w:val="00D77892"/>
    <w:rsid w:val="00DA374A"/>
    <w:rsid w:val="00DB39EF"/>
    <w:rsid w:val="00DD0103"/>
    <w:rsid w:val="00E16D47"/>
    <w:rsid w:val="00E17B6A"/>
    <w:rsid w:val="00E4067A"/>
    <w:rsid w:val="00E61ED0"/>
    <w:rsid w:val="00E75E0E"/>
    <w:rsid w:val="00E9352E"/>
    <w:rsid w:val="00EC4765"/>
    <w:rsid w:val="00ED20C6"/>
    <w:rsid w:val="00F11F58"/>
    <w:rsid w:val="00F17828"/>
    <w:rsid w:val="00F2219B"/>
    <w:rsid w:val="00F472AF"/>
    <w:rsid w:val="00F570B7"/>
    <w:rsid w:val="00FA3428"/>
    <w:rsid w:val="00FA6AD3"/>
    <w:rsid w:val="00FA6E7D"/>
    <w:rsid w:val="00FB3A34"/>
    <w:rsid w:val="00FD3F1C"/>
    <w:rsid w:val="00FE2B23"/>
    <w:rsid w:val="00FE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E3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4A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E3C"/>
  </w:style>
  <w:style w:type="paragraph" w:styleId="Footer">
    <w:name w:val="footer"/>
    <w:basedOn w:val="Normal"/>
    <w:link w:val="Foot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E3C"/>
  </w:style>
  <w:style w:type="paragraph" w:customStyle="1" w:styleId="SlideTitle">
    <w:name w:val="Slide Title"/>
    <w:basedOn w:val="Normal"/>
    <w:link w:val="SlideTitleChar"/>
    <w:qFormat/>
    <w:rsid w:val="00A13423"/>
    <w:pPr>
      <w:keepNext/>
      <w:spacing w:before="120" w:after="0"/>
    </w:pPr>
    <w:rPr>
      <w:rFonts w:asciiTheme="majorHAnsi" w:eastAsia="+mn-ea" w:hAnsiTheme="majorHAnsi" w:cs="+mn-cs"/>
      <w:b/>
      <w:kern w:val="24"/>
    </w:rPr>
  </w:style>
  <w:style w:type="character" w:customStyle="1" w:styleId="SlideTitleChar">
    <w:name w:val="Slide Title Char"/>
    <w:basedOn w:val="DefaultParagraphFont"/>
    <w:link w:val="SlideTitle"/>
    <w:rsid w:val="00A13423"/>
    <w:rPr>
      <w:rFonts w:asciiTheme="majorHAnsi" w:eastAsia="+mn-ea" w:hAnsiTheme="majorHAnsi" w:cs="+mn-cs"/>
      <w:b/>
      <w:kern w:val="24"/>
    </w:rPr>
  </w:style>
  <w:style w:type="table" w:styleId="TableGrid">
    <w:name w:val="Table Grid"/>
    <w:basedOn w:val="TableNormal"/>
    <w:uiPriority w:val="59"/>
    <w:rsid w:val="00301A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3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5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003C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E3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4A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E3C"/>
  </w:style>
  <w:style w:type="paragraph" w:styleId="Footer">
    <w:name w:val="footer"/>
    <w:basedOn w:val="Normal"/>
    <w:link w:val="Foot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E3C"/>
  </w:style>
  <w:style w:type="paragraph" w:customStyle="1" w:styleId="SlideTitle">
    <w:name w:val="Slide Title"/>
    <w:basedOn w:val="Normal"/>
    <w:link w:val="SlideTitleChar"/>
    <w:qFormat/>
    <w:rsid w:val="00A13423"/>
    <w:pPr>
      <w:keepNext/>
      <w:spacing w:before="120" w:after="0"/>
    </w:pPr>
    <w:rPr>
      <w:rFonts w:asciiTheme="majorHAnsi" w:eastAsia="+mn-ea" w:hAnsiTheme="majorHAnsi" w:cs="+mn-cs"/>
      <w:b/>
      <w:kern w:val="24"/>
    </w:rPr>
  </w:style>
  <w:style w:type="character" w:customStyle="1" w:styleId="SlideTitleChar">
    <w:name w:val="Slide Title Char"/>
    <w:basedOn w:val="DefaultParagraphFont"/>
    <w:link w:val="SlideTitle"/>
    <w:rsid w:val="00A13423"/>
    <w:rPr>
      <w:rFonts w:asciiTheme="majorHAnsi" w:eastAsia="+mn-ea" w:hAnsiTheme="majorHAnsi" w:cs="+mn-cs"/>
      <w:b/>
      <w:kern w:val="24"/>
    </w:rPr>
  </w:style>
  <w:style w:type="table" w:styleId="TableGrid">
    <w:name w:val="Table Grid"/>
    <w:basedOn w:val="TableNormal"/>
    <w:uiPriority w:val="59"/>
    <w:rsid w:val="00301A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3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5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003C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62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64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7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91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35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63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41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23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37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134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58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27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51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71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79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573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622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94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08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04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564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110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99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89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69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64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08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34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5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5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90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96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32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819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55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05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75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490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55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958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808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74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54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383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07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73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52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9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30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6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24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6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50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82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60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97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507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50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08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33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28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62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66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42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22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1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60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29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23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82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8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75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99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39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4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708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36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92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220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12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23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42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98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601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05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38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99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61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72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00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15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008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85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45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00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1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1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20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52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91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06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584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0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49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45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79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97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68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871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35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66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41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55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29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47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10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44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81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38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3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3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7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16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03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75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86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57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52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5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397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36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66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21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63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80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75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074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65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79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11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2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68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51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64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6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3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812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19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9067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70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32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0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21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4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23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84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89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44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35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30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24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25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75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37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8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106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29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81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5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12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55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45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71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45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580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761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29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04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00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41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76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079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1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79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17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89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28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64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34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94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10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54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37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97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32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12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41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65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39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61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6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38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64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988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18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994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88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0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74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92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53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9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08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907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94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02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33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6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5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28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76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40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15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74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406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61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4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396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62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42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991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3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92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16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09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76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46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24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6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24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72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74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95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4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5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46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3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81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31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13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60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32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801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500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52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71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99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31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84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54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9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55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3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62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2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22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43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68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10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26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10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56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44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68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25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48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719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0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459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39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3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7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11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88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3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069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93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70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212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35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7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44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85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65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4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50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21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24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61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29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76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34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45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91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47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91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67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16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32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76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39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87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90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68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34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48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09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43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3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88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29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12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80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20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6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94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00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68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9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61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10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19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23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87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72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66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5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406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4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5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15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8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62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25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09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37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08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3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7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53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8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92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40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64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84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52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39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0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59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88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76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28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23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86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695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84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3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07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14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12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64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87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85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1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87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2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26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52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9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57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78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03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8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86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87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8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2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36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19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64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7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55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39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3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686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4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2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40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58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9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52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8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76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3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06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29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35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3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22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30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54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38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2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495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26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4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4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20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65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24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0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3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83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1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95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70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15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2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9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18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26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35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79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05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5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057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8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2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4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97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4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2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28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53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77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299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84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6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408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28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6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53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507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7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38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89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48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9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85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4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27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4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1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6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1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36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2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47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4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75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51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3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20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1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44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3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1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7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8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7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900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8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21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3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10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1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9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61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88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71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30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18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39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32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65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1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63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72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2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69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38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14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097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77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89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982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00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21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03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84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77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21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331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516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56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8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01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7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07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3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3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300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8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35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14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5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08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3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64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42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7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23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1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34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21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81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0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34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93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30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33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18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7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22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60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92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47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67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1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49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5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81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12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79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24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50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75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1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93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28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5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1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14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39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47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499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68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66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4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95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28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071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5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547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71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80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69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04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2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98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790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8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05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67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7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51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24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46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93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6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2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62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10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53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19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8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61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28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80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78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61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83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8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41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6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92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38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05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3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32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97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86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63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42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2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99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94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22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15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73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16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6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87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84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95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08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3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84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698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53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93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70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44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3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73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94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63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51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93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64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76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88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60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29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602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32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0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82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10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68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010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56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23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989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4829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87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2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519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03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69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21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55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03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83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62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6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0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06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498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51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55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06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25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3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99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70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83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9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73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198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055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678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7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6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797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86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69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89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68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08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10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87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72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6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74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1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61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51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503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74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31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00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318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78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85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45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9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63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70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1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8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43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4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72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278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49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75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34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77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67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38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42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10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2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0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13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7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74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55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03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94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19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61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5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34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66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94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34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64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408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49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50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96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10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303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7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69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90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52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30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65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15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81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80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39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41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08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40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01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387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67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6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40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8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02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03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34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69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1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34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394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88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92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72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34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619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01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63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53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62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91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50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60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65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822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28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27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701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159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62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504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3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5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63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699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61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31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55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392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617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65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76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17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28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599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25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71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25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37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9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425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750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646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58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1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68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2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90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36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39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67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700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83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39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09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8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73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92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19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16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23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11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52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8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8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91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05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458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32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39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193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85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68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28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21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2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11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63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698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42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16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82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4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74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50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3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51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64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343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22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72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888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13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20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20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93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39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83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81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06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31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92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44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68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507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27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205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22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865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33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878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92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93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03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41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86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31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80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31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54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76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78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29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96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26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8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02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86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82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4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37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4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69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16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73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07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7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04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00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69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3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56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52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39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3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27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74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8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86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19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62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07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54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832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55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558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2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52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54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6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55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517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777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98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63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37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08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56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1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62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36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11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23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70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46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68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996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94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72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99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44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012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76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33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5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11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70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94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94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86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796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46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28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05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51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3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00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78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9597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86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7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35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00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76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38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38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46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21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32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52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46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3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3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2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57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86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44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65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957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64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74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6930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017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504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73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14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63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51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27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280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74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86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53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70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557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16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3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96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411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39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13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49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98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8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41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94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2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53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7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98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06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6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787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75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81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86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497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8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15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91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258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07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8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70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30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81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14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41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14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82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68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89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19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62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62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5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21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76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9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2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97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7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729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19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111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84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32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49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61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68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3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91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287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066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94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11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00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12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72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5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95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29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44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2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3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30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771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63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71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33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3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19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78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36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77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07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71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52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78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95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716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41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1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347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85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57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99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37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71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2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21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003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10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212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47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74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902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56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7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56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48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57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41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89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20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7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44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10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42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0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30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20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835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05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9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84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449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65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49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66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70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7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91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21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78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17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33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79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851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019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82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96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49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15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47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94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22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66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733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24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44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1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83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39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89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76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9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5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06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95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40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394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04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49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22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05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51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64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33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71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11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51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83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90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70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43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8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5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8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93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49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2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42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7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59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99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88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70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6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23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94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17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0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67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93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4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81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51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2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10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7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59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38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5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991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61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32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88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68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58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02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9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86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91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41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86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75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028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56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41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49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13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38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39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0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88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13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33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4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59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36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69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99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20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50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5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06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2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76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55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43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4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59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51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9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389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2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7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3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71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81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8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32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7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6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798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506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97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8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78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26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23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74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69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53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37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0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473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716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75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65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72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8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5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48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58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65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4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7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10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57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06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54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06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18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1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36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2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08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28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0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68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09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41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3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75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800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51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7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54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89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06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61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4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0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3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26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87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3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11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4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21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42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27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883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898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62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28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78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91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55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0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597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04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80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79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1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0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17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198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35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91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492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09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3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14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392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78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0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92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96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017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0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24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4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92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62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85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22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203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40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04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69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78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8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66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99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87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5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39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60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09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55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26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25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32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54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45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21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17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20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45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66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95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73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52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06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583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0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97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33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52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0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1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84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48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32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18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00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2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65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089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30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49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01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3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50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71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48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89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197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13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87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93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24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09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4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62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06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51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61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63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73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23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916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36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39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40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18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83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663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94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15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73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183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06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11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4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0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79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7879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582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83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26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0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09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39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98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36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82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6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26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02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4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50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50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60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29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57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1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49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3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5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73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20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74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43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511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14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82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85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3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66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20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71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61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9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68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24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84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4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55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808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69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25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2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809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04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914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85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60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61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09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01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110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65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2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39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088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8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57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59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69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610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3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00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32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82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74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7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2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26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19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7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37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25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2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74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49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78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72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892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7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60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67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22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07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11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00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21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8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65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6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74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3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52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32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46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9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7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3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22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26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3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23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78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92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0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24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644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04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02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41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67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15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19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39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7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32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2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493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434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34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73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12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94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1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58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94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38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82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5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98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62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02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6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87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73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37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09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55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09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79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05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07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827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02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72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81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394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57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48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46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11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21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48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83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83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97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67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7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17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27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21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2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40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41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20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16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98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694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58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87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82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34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601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36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89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82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049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478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597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91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7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14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07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973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012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452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53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0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7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67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29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97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59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80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57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29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28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70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26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3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6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51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64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65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47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796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11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36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83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42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8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53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75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15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10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98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36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69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52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090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55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17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01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4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95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74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23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73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92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87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55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91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29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9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41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086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88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77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81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98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35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41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81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77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61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65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91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77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24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64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95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91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94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4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7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8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07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302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5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49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22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02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7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73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97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57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76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103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90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68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47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04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68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37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38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7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4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44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327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587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682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31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358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42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361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837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9885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372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98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65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32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24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918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08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16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2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29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55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4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38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7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83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7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47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69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2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113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704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2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7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56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61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15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64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66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4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78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10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33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042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81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98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45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53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22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01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75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894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54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16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77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8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4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68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05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98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05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28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38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61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21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51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43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25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318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21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86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03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3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16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79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24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055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10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61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9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29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9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75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82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44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53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08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29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39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73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24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982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7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45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57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89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57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5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97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85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64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86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36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61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41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10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64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63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0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68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36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3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77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65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49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31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5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78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84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8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65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6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90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6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54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40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708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82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29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76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35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43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28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35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88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79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65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62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61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27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614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6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29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57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57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2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97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69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2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66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26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76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39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413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7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8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6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99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06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65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75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03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07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01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5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92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393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86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12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56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45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71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83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68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54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61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07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09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82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69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008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42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8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40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31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40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46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52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2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792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87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98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54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490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96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84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793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27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5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79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59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26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2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4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36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32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07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9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34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3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71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37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09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45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26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70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981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007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278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397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04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95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83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9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38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00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68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5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63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90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00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77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66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05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23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515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34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31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62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03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88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78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33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28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18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06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6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03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69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81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8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59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18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29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65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67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97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1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64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17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7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16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3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944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66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30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50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74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083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641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87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99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48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0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699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41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47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56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44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832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6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51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85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17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627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63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03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30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2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1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274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29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91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64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76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57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80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60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8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78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85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37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83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97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70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07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57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597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4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0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69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07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03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66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93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32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32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56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45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00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33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58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55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200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11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24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43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0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79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39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42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09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02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68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31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6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25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29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43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6872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18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47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09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95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4BAB335E-8289-411B-A3E5-598153F4F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1315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Lecture 17</vt:lpstr>
    </vt:vector>
  </TitlesOfParts>
  <Company>Jefferson State Community College</Company>
  <LinksUpToDate>false</LinksUpToDate>
  <CharactersWithSpaces>8794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Chapter 14 Part 2</dc:title>
  <dc:subject>CIS 255</dc:subject>
  <dc:creator>Thomas M. Battles</dc:creator>
  <cp:lastModifiedBy>Thomas M. Battles</cp:lastModifiedBy>
  <cp:revision>8</cp:revision>
  <cp:lastPrinted>2011-02-09T22:03:00Z</cp:lastPrinted>
  <dcterms:created xsi:type="dcterms:W3CDTF">2012-04-16T19:21:00Z</dcterms:created>
  <dcterms:modified xsi:type="dcterms:W3CDTF">2013-07-16T19:19:00Z</dcterms:modified>
</cp:coreProperties>
</file>