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66A1">
      <w:hyperlink r:id="rId4" w:history="1">
        <w:r w:rsidRPr="00405680">
          <w:rPr>
            <w:rStyle w:val="Hyperlink"/>
          </w:rPr>
          <w:t>https://stackoverflow.com/questions/32461246/how-to-get-top-3-or-top-n-predictions-using-sklearns-sgdclassifier</w:t>
        </w:r>
      </w:hyperlink>
    </w:p>
    <w:p w:rsidR="00AA66A1" w:rsidRDefault="00AA66A1"/>
    <w:sectPr w:rsidR="00AA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66A1"/>
    <w:rsid w:val="00AA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6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2461246/how-to-get-top-3-or-top-n-predictions-using-sklearns-sgd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2018-09-07T16:57:00Z</dcterms:created>
  <dcterms:modified xsi:type="dcterms:W3CDTF">2018-09-07T16:57:00Z</dcterms:modified>
</cp:coreProperties>
</file>