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BS Units Technical Documentation</w:t>
      </w:r>
    </w:p>
    <w:p>
      <w:r>
        <w:t>Developer guide for the mobilebsunitapp Flutter application</w:t>
      </w:r>
    </w:p>
    <w:p>
      <w:r>
        <w:t>Document date  2 October 2026   |   Application version  1.0.0+23</w:t>
      </w:r>
    </w:p>
    <w:p>
      <w:pPr>
        <w:pStyle w:val="Heading2"/>
      </w:pPr>
      <w:r>
        <w:t>Purpose and architecture</w:t>
      </w:r>
    </w:p>
    <w:p>
      <w:r>
        <w:t>BS Units is a mobile staff application for browsing property projects and units, handling hold and deposit requests, and preparing contract requests. This guide explains where code belongs, how data reaches the UI, and how developers can maintain the application.</w:t>
      </w:r>
    </w:p>
    <w:p>
      <w:r>
        <w:t>The application uses a feature based structure. Views present screens, GetX controllers manage shared reactive state, repositories call the backend, and models convert JSON into Dart objects. Shared networking, storage, and utilities live under core.</w:t>
      </w:r>
    </w:p>
    <w:p>
      <w:pPr>
        <w:spacing w:after="0" w:line="240" w:lineRule="auto"/>
      </w:pPr>
      <w:r>
        <w:rPr>
          <w:rFonts w:ascii="Liberation Mono" w:hAnsi="Liberation Mono" w:eastAsia="Liberation Mono" w:cs="Liberation Mono"/>
          <w:sz w:val="16"/>
        </w:rPr>
        <w:t>View -&gt; Controller -&gt; Repository -&gt; ApiClient -&gt; Backend</w:t>
      </w:r>
    </w:p>
    <w:p>
      <w:pPr>
        <w:spacing w:after="0" w:line="240" w:lineRule="auto"/>
      </w:pPr>
      <w:r>
        <w:rPr>
          <w:rFonts w:ascii="Liberation Mono" w:hAnsi="Liberation Mono" w:eastAsia="Liberation Mono" w:cs="Liberation Mono"/>
          <w:sz w:val="16"/>
        </w:rPr>
        <w:t>Backend JSON -&gt; Model -&gt; Reactive state -&gt; View</w:t>
      </w:r>
    </w:p>
    <w:p>
      <w:pPr>
        <w:pStyle w:val="Heading2"/>
      </w:pPr>
      <w:r>
        <w:t>Technology summary</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t>Area</w:t>
            </w:r>
          </w:p>
        </w:tc>
        <w:tc>
          <w:tcPr>
            <w:tcW w:type="dxa" w:w="5040"/>
          </w:tcPr>
          <w:p>
            <w:r>
              <w:t>Implementation</w:t>
            </w:r>
          </w:p>
        </w:tc>
      </w:tr>
      <w:tr>
        <w:tc>
          <w:tcPr>
            <w:tcW w:type="dxa" w:w="5040"/>
          </w:tcPr>
          <w:p>
            <w:pPr>
              <w:spacing w:after="60"/>
            </w:pPr>
            <w:r>
              <w:rPr>
                <w:sz w:val="18"/>
              </w:rPr>
              <w:t>UI and language</w:t>
            </w:r>
          </w:p>
        </w:tc>
        <w:tc>
          <w:tcPr>
            <w:tcW w:type="dxa" w:w="5040"/>
          </w:tcPr>
          <w:p>
            <w:pPr>
              <w:spacing w:after="60"/>
            </w:pPr>
            <w:r>
              <w:rPr>
                <w:sz w:val="18"/>
              </w:rPr>
              <w:t>Flutter and Dart; SDK constraint ^3.13.3</w:t>
            </w:r>
          </w:p>
        </w:tc>
      </w:tr>
      <w:tr>
        <w:tc>
          <w:tcPr>
            <w:tcW w:type="dxa" w:w="5040"/>
          </w:tcPr>
          <w:p>
            <w:pPr>
              <w:spacing w:after="60"/>
            </w:pPr>
            <w:r>
              <w:rPr>
                <w:sz w:val="18"/>
              </w:rPr>
              <w:t>Shared state and navigation</w:t>
            </w:r>
          </w:p>
        </w:tc>
        <w:tc>
          <w:tcPr>
            <w:tcW w:type="dxa" w:w="5040"/>
          </w:tcPr>
          <w:p>
            <w:pPr>
              <w:spacing w:after="60"/>
            </w:pPr>
            <w:r>
              <w:rPr>
                <w:sz w:val="18"/>
              </w:rPr>
              <w:t>GetX ^4.7.3; GetMaterialApp, GetxController, Obx</w:t>
            </w:r>
          </w:p>
        </w:tc>
      </w:tr>
      <w:tr>
        <w:tc>
          <w:tcPr>
            <w:tcW w:type="dxa" w:w="5040"/>
          </w:tcPr>
          <w:p>
            <w:pPr>
              <w:spacing w:after="60"/>
            </w:pPr>
            <w:r>
              <w:rPr>
                <w:sz w:val="18"/>
              </w:rPr>
              <w:t>HTTP and persistence</w:t>
            </w:r>
          </w:p>
        </w:tc>
        <w:tc>
          <w:tcPr>
            <w:tcW w:type="dxa" w:w="5040"/>
          </w:tcPr>
          <w:p>
            <w:pPr>
              <w:spacing w:after="60"/>
            </w:pPr>
            <w:r>
              <w:rPr>
                <w:sz w:val="18"/>
              </w:rPr>
              <w:t>Dio ^5.11.1; GetStorage ^2.1.1</w:t>
            </w:r>
          </w:p>
        </w:tc>
      </w:tr>
      <w:tr>
        <w:tc>
          <w:tcPr>
            <w:tcW w:type="dxa" w:w="5040"/>
          </w:tcPr>
          <w:p>
            <w:pPr>
              <w:spacing w:after="60"/>
            </w:pPr>
            <w:r>
              <w:rPr>
                <w:sz w:val="18"/>
              </w:rPr>
              <w:t>Google services</w:t>
            </w:r>
          </w:p>
        </w:tc>
        <w:tc>
          <w:tcPr>
            <w:tcW w:type="dxa" w:w="5040"/>
          </w:tcPr>
          <w:p>
            <w:pPr>
              <w:spacing w:after="60"/>
            </w:pPr>
            <w:r>
              <w:rPr>
                <w:sz w:val="18"/>
              </w:rPr>
              <w:t>Firebase Core and Crashlytics</w:t>
            </w:r>
          </w:p>
        </w:tc>
      </w:tr>
      <w:tr>
        <w:tc>
          <w:tcPr>
            <w:tcW w:type="dxa" w:w="5040"/>
          </w:tcPr>
          <w:p>
            <w:pPr>
              <w:spacing w:after="60"/>
            </w:pPr>
            <w:r>
              <w:rPr>
                <w:sz w:val="18"/>
              </w:rPr>
              <w:t>Push notifications</w:t>
            </w:r>
          </w:p>
        </w:tc>
        <w:tc>
          <w:tcPr>
            <w:tcW w:type="dxa" w:w="5040"/>
          </w:tcPr>
          <w:p>
            <w:pPr>
              <w:spacing w:after="60"/>
            </w:pPr>
            <w:r>
              <w:rPr>
                <w:sz w:val="18"/>
              </w:rPr>
              <w:t>OneSignal Flutter</w:t>
            </w:r>
          </w:p>
        </w:tc>
      </w:tr>
      <w:tr>
        <w:tc>
          <w:tcPr>
            <w:tcW w:type="dxa" w:w="5040"/>
          </w:tcPr>
          <w:p>
            <w:pPr>
              <w:spacing w:after="60"/>
            </w:pPr>
            <w:r>
              <w:rPr>
                <w:sz w:val="18"/>
              </w:rPr>
              <w:t>Localization</w:t>
            </w:r>
          </w:p>
        </w:tc>
        <w:tc>
          <w:tcPr>
            <w:tcW w:type="dxa" w:w="5040"/>
          </w:tcPr>
          <w:p>
            <w:pPr>
              <w:spacing w:after="60"/>
            </w:pPr>
            <w:r>
              <w:rPr>
                <w:sz w:val="18"/>
              </w:rPr>
              <w:t>English and Khmer; generated app_localizations files</w:t>
            </w:r>
          </w:p>
        </w:tc>
      </w:tr>
      <w:tr>
        <w:tc>
          <w:tcPr>
            <w:tcW w:type="dxa" w:w="5040"/>
          </w:tcPr>
          <w:p>
            <w:pPr>
              <w:spacing w:after="60"/>
            </w:pPr>
            <w:r>
              <w:rPr>
                <w:sz w:val="18"/>
              </w:rPr>
              <w:t>Media and documents</w:t>
            </w:r>
          </w:p>
        </w:tc>
        <w:tc>
          <w:tcPr>
            <w:tcW w:type="dxa" w:w="5040"/>
          </w:tcPr>
          <w:p>
            <w:pPr>
              <w:spacing w:after="60"/>
            </w:pPr>
            <w:r>
              <w:rPr>
                <w:sz w:val="18"/>
              </w:rPr>
              <w:t>Image picker and cropper, cached images, flutter_pdfview</w:t>
            </w:r>
          </w:p>
        </w:tc>
      </w:tr>
    </w:tbl>
    <w:p>
      <w:pPr>
        <w:pStyle w:val="Heading2"/>
      </w:pPr>
      <w:r>
        <w:t>Reading guide</w:t>
      </w:r>
    </w:p>
    <w:p>
      <w:r>
        <w:t>The following pages cover folder structure, feature ownership, state management, API access, Google services, request status rules, and developer setup. File references are relative to the repository root. Dependency versions above are declared constraints in pubspec.yaml.</w:t>
      </w:r>
    </w:p>
    <w:p>
      <w:r>
        <w:br w:type="page"/>
      </w:r>
    </w:p>
    <w:p>
      <w:pPr>
        <w:pStyle w:val="Heading1"/>
      </w:pPr>
      <w:r>
        <w:t>Folder structure</w:t>
      </w:r>
    </w:p>
    <w:p>
      <w:pPr>
        <w:spacing w:after="0" w:line="240" w:lineRule="auto"/>
      </w:pPr>
      <w:r>
        <w:rPr>
          <w:rFonts w:ascii="Liberation Mono" w:hAnsi="Liberation Mono" w:eastAsia="Liberation Mono" w:cs="Liberation Mono"/>
          <w:sz w:val="16"/>
        </w:rPr>
        <w:t>mobilebsunitapp/</w:t>
      </w:r>
    </w:p>
    <w:p>
      <w:pPr>
        <w:spacing w:after="0" w:line="240" w:lineRule="auto"/>
      </w:pPr>
      <w:r>
        <w:rPr>
          <w:rFonts w:ascii="Liberation Mono" w:hAnsi="Liberation Mono" w:eastAsia="Liberation Mono" w:cs="Liberation Mono"/>
          <w:sz w:val="16"/>
        </w:rPr>
        <w:t xml:space="preserve">  lib/</w:t>
      </w:r>
    </w:p>
    <w:p>
      <w:pPr>
        <w:spacing w:after="0" w:line="240" w:lineRule="auto"/>
      </w:pPr>
      <w:r>
        <w:rPr>
          <w:rFonts w:ascii="Liberation Mono" w:hAnsi="Liberation Mono" w:eastAsia="Liberation Mono" w:cs="Liberation Mono"/>
          <w:sz w:val="16"/>
        </w:rPr>
        <w:t xml:space="preserve">    main.dart                     Application startup</w:t>
      </w:r>
    </w:p>
    <w:p>
      <w:pPr>
        <w:spacing w:after="0" w:line="240" w:lineRule="auto"/>
      </w:pPr>
      <w:r>
        <w:rPr>
          <w:rFonts w:ascii="Liberation Mono" w:hAnsi="Liberation Mono" w:eastAsia="Liberation Mono" w:cs="Liberation Mono"/>
          <w:sz w:val="16"/>
        </w:rPr>
        <w:t xml:space="preserve">    firebase_options.dart         Platform Firebase configuration</w:t>
      </w:r>
    </w:p>
    <w:p>
      <w:pPr>
        <w:spacing w:after="0" w:line="240" w:lineRule="auto"/>
      </w:pPr>
      <w:r>
        <w:rPr>
          <w:rFonts w:ascii="Liberation Mono" w:hAnsi="Liberation Mono" w:eastAsia="Liberation Mono" w:cs="Liberation Mono"/>
          <w:sz w:val="16"/>
        </w:rPr>
        <w:t xml:space="preserve">    app/</w:t>
      </w:r>
    </w:p>
    <w:p>
      <w:pPr>
        <w:spacing w:after="0" w:line="240" w:lineRule="auto"/>
      </w:pPr>
      <w:r>
        <w:rPr>
          <w:rFonts w:ascii="Liberation Mono" w:hAnsi="Liberation Mono" w:eastAsia="Liberation Mono" w:cs="Liberation Mono"/>
          <w:sz w:val="16"/>
        </w:rPr>
        <w:t xml:space="preserve">      bindings/initial_binding.dart</w:t>
      </w:r>
    </w:p>
    <w:p>
      <w:pPr>
        <w:spacing w:after="0" w:line="240" w:lineRule="auto"/>
      </w:pPr>
      <w:r>
        <w:rPr>
          <w:rFonts w:ascii="Liberation Mono" w:hAnsi="Liberation Mono" w:eastAsia="Liberation Mono" w:cs="Liberation Mono"/>
          <w:sz w:val="16"/>
        </w:rPr>
        <w:t xml:space="preserve">      routes/app_pages.dart       Named routes and bindings</w:t>
      </w:r>
    </w:p>
    <w:p>
      <w:pPr>
        <w:spacing w:after="0" w:line="240" w:lineRule="auto"/>
      </w:pPr>
      <w:r>
        <w:rPr>
          <w:rFonts w:ascii="Liberation Mono" w:hAnsi="Liberation Mono" w:eastAsia="Liberation Mono" w:cs="Liberation Mono"/>
          <w:sz w:val="16"/>
        </w:rPr>
        <w:t xml:space="preserve">      routes/app_routes.dart      Route names</w:t>
      </w:r>
    </w:p>
    <w:p>
      <w:pPr>
        <w:spacing w:after="0" w:line="240" w:lineRule="auto"/>
      </w:pPr>
      <w:r>
        <w:rPr>
          <w:rFonts w:ascii="Liberation Mono" w:hAnsi="Liberation Mono" w:eastAsia="Liberation Mono" w:cs="Liberation Mono"/>
          <w:sz w:val="16"/>
        </w:rPr>
        <w:t xml:space="preserve">      theme/app_theme.dart</w:t>
      </w:r>
    </w:p>
    <w:p>
      <w:pPr>
        <w:spacing w:after="0" w:line="240" w:lineRule="auto"/>
      </w:pPr>
      <w:r>
        <w:rPr>
          <w:rFonts w:ascii="Liberation Mono" w:hAnsi="Liberation Mono" w:eastAsia="Liberation Mono" w:cs="Liberation Mono"/>
          <w:sz w:val="16"/>
        </w:rPr>
        <w:t xml:space="preserve">      views/main_shell.dart       Home and More navigation</w:t>
      </w:r>
    </w:p>
    <w:p>
      <w:pPr>
        <w:spacing w:after="0" w:line="240" w:lineRule="auto"/>
      </w:pPr>
      <w:r>
        <w:rPr>
          <w:rFonts w:ascii="Liberation Mono" w:hAnsi="Liberation Mono" w:eastAsia="Liberation Mono" w:cs="Liberation Mono"/>
          <w:sz w:val="16"/>
        </w:rPr>
        <w:t xml:space="preserve">    core/</w:t>
      </w:r>
    </w:p>
    <w:p>
      <w:pPr>
        <w:spacing w:after="0" w:line="240" w:lineRule="auto"/>
      </w:pPr>
      <w:r>
        <w:rPr>
          <w:rFonts w:ascii="Liberation Mono" w:hAnsi="Liberation Mono" w:eastAsia="Liberation Mono" w:cs="Liberation Mono"/>
          <w:sz w:val="16"/>
        </w:rPr>
        <w:t xml:space="preserve">      constants/api_constants.dart</w:t>
      </w:r>
    </w:p>
    <w:p>
      <w:pPr>
        <w:spacing w:after="0" w:line="240" w:lineRule="auto"/>
      </w:pPr>
      <w:r>
        <w:rPr>
          <w:rFonts w:ascii="Liberation Mono" w:hAnsi="Liberation Mono" w:eastAsia="Liberation Mono" w:cs="Liberation Mono"/>
          <w:sz w:val="16"/>
        </w:rPr>
        <w:t xml:space="preserve">      network/                    Dio, errors, TLS, version checks</w:t>
      </w:r>
    </w:p>
    <w:p>
      <w:pPr>
        <w:spacing w:after="0" w:line="240" w:lineRule="auto"/>
      </w:pPr>
      <w:r>
        <w:rPr>
          <w:rFonts w:ascii="Liberation Mono" w:hAnsi="Liberation Mono" w:eastAsia="Liberation Mono" w:cs="Liberation Mono"/>
          <w:sz w:val="16"/>
        </w:rPr>
        <w:t xml:space="preserve">      storage/local_storage.dart  Session token persistence</w:t>
      </w:r>
    </w:p>
    <w:p>
      <w:pPr>
        <w:spacing w:after="0" w:line="240" w:lineRule="auto"/>
      </w:pPr>
      <w:r>
        <w:rPr>
          <w:rFonts w:ascii="Liberation Mono" w:hAnsi="Liberation Mono" w:eastAsia="Liberation Mono" w:cs="Liberation Mono"/>
          <w:sz w:val="16"/>
        </w:rPr>
        <w:t xml:space="preserve">      models/                     Shared response and version models</w:t>
      </w:r>
    </w:p>
    <w:p>
      <w:pPr>
        <w:spacing w:after="0" w:line="240" w:lineRule="auto"/>
      </w:pPr>
      <w:r>
        <w:rPr>
          <w:rFonts w:ascii="Liberation Mono" w:hAnsi="Liberation Mono" w:eastAsia="Liberation Mono" w:cs="Liberation Mono"/>
          <w:sz w:val="16"/>
        </w:rPr>
        <w:t xml:space="preserve">      widgets/                    Reusable dialogs</w:t>
      </w:r>
    </w:p>
    <w:p>
      <w:pPr>
        <w:spacing w:after="0" w:line="240" w:lineRule="auto"/>
      </w:pPr>
      <w:r>
        <w:rPr>
          <w:rFonts w:ascii="Liberation Mono" w:hAnsi="Liberation Mono" w:eastAsia="Liberation Mono" w:cs="Liberation Mono"/>
          <w:sz w:val="16"/>
        </w:rPr>
        <w:t xml:space="preserve">    features/</w:t>
      </w:r>
    </w:p>
    <w:p>
      <w:pPr>
        <w:spacing w:after="0" w:line="240" w:lineRule="auto"/>
      </w:pPr>
      <w:r>
        <w:rPr>
          <w:rFonts w:ascii="Liberation Mono" w:hAnsi="Liberation Mono" w:eastAsia="Liberation Mono" w:cs="Liberation Mono"/>
          <w:sz w:val="16"/>
        </w:rPr>
        <w:t xml:space="preserve">      auth/                       Login, profile, password, members</w:t>
      </w:r>
    </w:p>
    <w:p>
      <w:pPr>
        <w:spacing w:after="0" w:line="240" w:lineRule="auto"/>
      </w:pPr>
      <w:r>
        <w:rPr>
          <w:rFonts w:ascii="Liberation Mono" w:hAnsi="Liberation Mono" w:eastAsia="Liberation Mono" w:cs="Liberation Mono"/>
          <w:sz w:val="16"/>
        </w:rPr>
        <w:t xml:space="preserve">      home/                       Dashboard and banners</w:t>
      </w:r>
    </w:p>
    <w:p>
      <w:pPr>
        <w:spacing w:after="0" w:line="240" w:lineRule="auto"/>
      </w:pPr>
      <w:r>
        <w:rPr>
          <w:rFonts w:ascii="Liberation Mono" w:hAnsi="Liberation Mono" w:eastAsia="Liberation Mono" w:cs="Liberation Mono"/>
          <w:sz w:val="16"/>
        </w:rPr>
        <w:t xml:space="preserve">      projects/                   Projects, units, comments, payments</w:t>
      </w:r>
    </w:p>
    <w:p>
      <w:pPr>
        <w:spacing w:after="0" w:line="240" w:lineRule="auto"/>
      </w:pPr>
      <w:r>
        <w:rPr>
          <w:rFonts w:ascii="Liberation Mono" w:hAnsi="Liberation Mono" w:eastAsia="Liberation Mono" w:cs="Liberation Mono"/>
          <w:sz w:val="16"/>
        </w:rPr>
        <w:t xml:space="preserve">      hold/                       Unit hold requests</w:t>
      </w:r>
    </w:p>
    <w:p>
      <w:pPr>
        <w:spacing w:after="0" w:line="240" w:lineRule="auto"/>
      </w:pPr>
      <w:r>
        <w:rPr>
          <w:rFonts w:ascii="Liberation Mono" w:hAnsi="Liberation Mono" w:eastAsia="Liberation Mono" w:cs="Liberation Mono"/>
          <w:sz w:val="16"/>
        </w:rPr>
        <w:t xml:space="preserve">      deposit/                    Deposits and unit changes</w:t>
      </w:r>
    </w:p>
    <w:p>
      <w:pPr>
        <w:spacing w:after="0" w:line="240" w:lineRule="auto"/>
      </w:pPr>
      <w:r>
        <w:rPr>
          <w:rFonts w:ascii="Liberation Mono" w:hAnsi="Liberation Mono" w:eastAsia="Liberation Mono" w:cs="Liberation Mono"/>
          <w:sz w:val="16"/>
        </w:rPr>
        <w:t xml:space="preserve">      contract_request/           Contract requests and PDF viewer</w:t>
      </w:r>
    </w:p>
    <w:p>
      <w:pPr>
        <w:spacing w:after="0" w:line="240" w:lineRule="auto"/>
      </w:pPr>
      <w:r>
        <w:rPr>
          <w:rFonts w:ascii="Liberation Mono" w:hAnsi="Liberation Mono" w:eastAsia="Liberation Mono" w:cs="Liberation Mono"/>
          <w:sz w:val="16"/>
        </w:rPr>
        <w:t xml:space="preserve">      notification/               Notification list and read action</w:t>
      </w:r>
    </w:p>
    <w:p>
      <w:pPr>
        <w:spacing w:after="0" w:line="240" w:lineRule="auto"/>
      </w:pPr>
      <w:r>
        <w:rPr>
          <w:rFonts w:ascii="Liberation Mono" w:hAnsi="Liberation Mono" w:eastAsia="Liberation Mono" w:cs="Liberation Mono"/>
          <w:sz w:val="16"/>
        </w:rPr>
        <w:t xml:space="preserve">      post/                       Announcements</w:t>
      </w:r>
    </w:p>
    <w:p>
      <w:pPr>
        <w:spacing w:after="0" w:line="240" w:lineRule="auto"/>
      </w:pPr>
      <w:r>
        <w:rPr>
          <w:rFonts w:ascii="Liberation Mono" w:hAnsi="Liberation Mono" w:eastAsia="Liberation Mono" w:cs="Liberation Mono"/>
          <w:sz w:val="16"/>
        </w:rPr>
        <w:t xml:space="preserve">      splash/                     Initial routing</w:t>
      </w:r>
    </w:p>
    <w:p>
      <w:pPr>
        <w:spacing w:after="0" w:line="240" w:lineRule="auto"/>
      </w:pPr>
      <w:r>
        <w:rPr>
          <w:rFonts w:ascii="Liberation Mono" w:hAnsi="Liberation Mono" w:eastAsia="Liberation Mono" w:cs="Liberation Mono"/>
          <w:sz w:val="16"/>
        </w:rPr>
        <w:t xml:space="preserve">      more/                       Utility and information screens</w:t>
      </w:r>
    </w:p>
    <w:p>
      <w:pPr>
        <w:spacing w:after="0" w:line="240" w:lineRule="auto"/>
      </w:pPr>
      <w:r>
        <w:rPr>
          <w:rFonts w:ascii="Liberation Mono" w:hAnsi="Liberation Mono" w:eastAsia="Liberation Mono" w:cs="Liberation Mono"/>
          <w:sz w:val="16"/>
        </w:rPr>
        <w:t xml:space="preserve">    l10n/                         English and Khmer localization</w:t>
      </w:r>
    </w:p>
    <w:p>
      <w:pPr>
        <w:spacing w:after="0" w:line="240" w:lineRule="auto"/>
      </w:pPr>
      <w:r>
        <w:rPr>
          <w:rFonts w:ascii="Liberation Mono" w:hAnsi="Liberation Mono" w:eastAsia="Liberation Mono" w:cs="Liberation Mono"/>
          <w:sz w:val="16"/>
        </w:rPr>
        <w:t xml:space="preserve">  assets/icon/                    Branding assets</w:t>
      </w:r>
    </w:p>
    <w:p>
      <w:pPr>
        <w:spacing w:after="0" w:line="240" w:lineRule="auto"/>
      </w:pPr>
      <w:r>
        <w:rPr>
          <w:rFonts w:ascii="Liberation Mono" w:hAnsi="Liberation Mono" w:eastAsia="Liberation Mono" w:cs="Liberation Mono"/>
          <w:sz w:val="16"/>
        </w:rPr>
        <w:t xml:space="preserve">  android/                        Android build and Firebase config</w:t>
      </w:r>
    </w:p>
    <w:p>
      <w:pPr>
        <w:spacing w:after="0" w:line="240" w:lineRule="auto"/>
      </w:pPr>
      <w:r>
        <w:rPr>
          <w:rFonts w:ascii="Liberation Mono" w:hAnsi="Liberation Mono" w:eastAsia="Liberation Mono" w:cs="Liberation Mono"/>
          <w:sz w:val="16"/>
        </w:rPr>
        <w:t xml:space="preserve">  ios/                            iOS native application</w:t>
      </w:r>
    </w:p>
    <w:p>
      <w:pPr>
        <w:spacing w:after="0" w:line="240" w:lineRule="auto"/>
      </w:pPr>
      <w:r>
        <w:rPr>
          <w:rFonts w:ascii="Liberation Mono" w:hAnsi="Liberation Mono" w:eastAsia="Liberation Mono" w:cs="Liberation Mono"/>
          <w:sz w:val="16"/>
        </w:rPr>
        <w:t xml:space="preserve">  test/                           Existing Flutter tests</w:t>
      </w:r>
    </w:p>
    <w:p>
      <w:pPr>
        <w:spacing w:after="0" w:line="240" w:lineRule="auto"/>
      </w:pPr>
      <w:r>
        <w:rPr>
          <w:rFonts w:ascii="Liberation Mono" w:hAnsi="Liberation Mono" w:eastAsia="Liberation Mono" w:cs="Liberation Mono"/>
          <w:sz w:val="16"/>
        </w:rPr>
        <w:t xml:space="preserve">  pubspec.yaml                    Dependencies and application version</w:t>
      </w:r>
    </w:p>
    <w:p>
      <w:pPr>
        <w:pStyle w:val="Heading2"/>
      </w:pPr>
      <w:r>
        <w:t>Feature folder example</w:t>
      </w:r>
    </w:p>
    <w:p>
      <w:pPr>
        <w:spacing w:after="0" w:line="240" w:lineRule="auto"/>
      </w:pPr>
      <w:r>
        <w:rPr>
          <w:rFonts w:ascii="Liberation Mono" w:hAnsi="Liberation Mono" w:eastAsia="Liberation Mono" w:cs="Liberation Mono"/>
          <w:sz w:val="16"/>
        </w:rPr>
        <w:t>features/hold/</w:t>
      </w:r>
    </w:p>
    <w:p>
      <w:pPr>
        <w:spacing w:after="0" w:line="240" w:lineRule="auto"/>
      </w:pPr>
      <w:r>
        <w:rPr>
          <w:rFonts w:ascii="Liberation Mono" w:hAnsi="Liberation Mono" w:eastAsia="Liberation Mono" w:cs="Liberation Mono"/>
          <w:sz w:val="16"/>
        </w:rPr>
        <w:t xml:space="preserve">  models/unit_hold_request.dart</w:t>
      </w:r>
    </w:p>
    <w:p>
      <w:pPr>
        <w:spacing w:after="0" w:line="240" w:lineRule="auto"/>
      </w:pPr>
      <w:r>
        <w:rPr>
          <w:rFonts w:ascii="Liberation Mono" w:hAnsi="Liberation Mono" w:eastAsia="Liberation Mono" w:cs="Liberation Mono"/>
          <w:sz w:val="16"/>
        </w:rPr>
        <w:t xml:space="preserve">  data/hold_repository.dart</w:t>
      </w:r>
    </w:p>
    <w:p>
      <w:pPr>
        <w:spacing w:after="0" w:line="240" w:lineRule="auto"/>
      </w:pPr>
      <w:r>
        <w:rPr>
          <w:rFonts w:ascii="Liberation Mono" w:hAnsi="Liberation Mono" w:eastAsia="Liberation Mono" w:cs="Liberation Mono"/>
          <w:sz w:val="16"/>
        </w:rPr>
        <w:t xml:space="preserve">  controllers/hold_controller.dart</w:t>
      </w:r>
    </w:p>
    <w:p>
      <w:pPr>
        <w:spacing w:after="0" w:line="240" w:lineRule="auto"/>
      </w:pPr>
      <w:r>
        <w:rPr>
          <w:rFonts w:ascii="Liberation Mono" w:hAnsi="Liberation Mono" w:eastAsia="Liberation Mono" w:cs="Liberation Mono"/>
          <w:sz w:val="16"/>
        </w:rPr>
        <w:t xml:space="preserve">  views/hold_view.dart</w:t>
      </w:r>
    </w:p>
    <w:p>
      <w:pPr>
        <w:spacing w:after="0" w:line="240" w:lineRule="auto"/>
      </w:pPr>
      <w:r>
        <w:rPr>
          <w:rFonts w:ascii="Liberation Mono" w:hAnsi="Liberation Mono" w:eastAsia="Liberation Mono" w:cs="Liberation Mono"/>
          <w:sz w:val="16"/>
        </w:rPr>
        <w:t xml:space="preserve">  views/hold_request_form_view.dart</w:t>
      </w:r>
    </w:p>
    <w:p>
      <w:r>
        <w:t>This pattern groups related code together. It is not mandatory for every feature: more contains views, and splash contains a view and controller. Screen local state may remain inside a StatefulWidget.</w:t>
      </w:r>
    </w:p>
    <w:p>
      <w:r>
        <w:br w:type="page"/>
      </w:r>
    </w:p>
    <w:p>
      <w:pPr>
        <w:pStyle w:val="Heading1"/>
      </w:pPr>
      <w:r>
        <w:t>Features models and controllers</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t>Feature</w:t>
            </w:r>
          </w:p>
        </w:tc>
        <w:tc>
          <w:tcPr>
            <w:tcW w:type="dxa" w:w="3360"/>
          </w:tcPr>
          <w:p>
            <w:r>
              <w:t>Models</w:t>
            </w:r>
          </w:p>
        </w:tc>
        <w:tc>
          <w:tcPr>
            <w:tcW w:type="dxa" w:w="3360"/>
          </w:tcPr>
          <w:p>
            <w:r>
              <w:t>Controller and data layer</w:t>
            </w:r>
          </w:p>
        </w:tc>
      </w:tr>
      <w:tr>
        <w:tc>
          <w:tcPr>
            <w:tcW w:type="dxa" w:w="3360"/>
          </w:tcPr>
          <w:p>
            <w:pPr>
              <w:spacing w:after="60"/>
            </w:pPr>
            <w:r>
              <w:rPr>
                <w:sz w:val="18"/>
              </w:rPr>
              <w:t>Authentication</w:t>
            </w:r>
          </w:p>
        </w:tc>
        <w:tc>
          <w:tcPr>
            <w:tcW w:type="dxa" w:w="3360"/>
          </w:tcPr>
          <w:p>
            <w:pPr>
              <w:spacing w:after="60"/>
            </w:pPr>
            <w:r>
              <w:rPr>
                <w:sz w:val="18"/>
              </w:rPr>
              <w:t>AppUser, AuthToken</w:t>
            </w:r>
          </w:p>
        </w:tc>
        <w:tc>
          <w:tcPr>
            <w:tcW w:type="dxa" w:w="3360"/>
          </w:tcPr>
          <w:p>
            <w:pPr>
              <w:spacing w:after="60"/>
            </w:pPr>
            <w:r>
              <w:rPr>
                <w:sz w:val="18"/>
              </w:rPr>
              <w:t>AuthController; AuthRepository and PasswordResetRepository</w:t>
            </w:r>
          </w:p>
        </w:tc>
      </w:tr>
      <w:tr>
        <w:tc>
          <w:tcPr>
            <w:tcW w:type="dxa" w:w="3360"/>
          </w:tcPr>
          <w:p>
            <w:pPr>
              <w:spacing w:after="60"/>
            </w:pPr>
            <w:r>
              <w:rPr>
                <w:sz w:val="18"/>
              </w:rPr>
              <w:t>Home</w:t>
            </w:r>
          </w:p>
        </w:tc>
        <w:tc>
          <w:tcPr>
            <w:tcW w:type="dxa" w:w="3360"/>
          </w:tcPr>
          <w:p>
            <w:pPr>
              <w:spacing w:after="60"/>
            </w:pPr>
            <w:r>
              <w:rPr>
                <w:sz w:val="18"/>
              </w:rPr>
              <w:t>BannerItem</w:t>
            </w:r>
          </w:p>
        </w:tc>
        <w:tc>
          <w:tcPr>
            <w:tcW w:type="dxa" w:w="3360"/>
          </w:tcPr>
          <w:p>
            <w:pPr>
              <w:spacing w:after="60"/>
            </w:pPr>
            <w:r>
              <w:rPr>
                <w:sz w:val="18"/>
              </w:rPr>
              <w:t>HomeController; HomeRepository</w:t>
            </w:r>
          </w:p>
        </w:tc>
      </w:tr>
      <w:tr>
        <w:tc>
          <w:tcPr>
            <w:tcW w:type="dxa" w:w="3360"/>
          </w:tcPr>
          <w:p>
            <w:pPr>
              <w:spacing w:after="60"/>
            </w:pPr>
            <w:r>
              <w:rPr>
                <w:sz w:val="18"/>
              </w:rPr>
              <w:t>Projects and units</w:t>
            </w:r>
          </w:p>
        </w:tc>
        <w:tc>
          <w:tcPr>
            <w:tcW w:type="dxa" w:w="3360"/>
          </w:tcPr>
          <w:p>
            <w:pPr>
              <w:spacing w:after="60"/>
            </w:pPr>
            <w:r>
              <w:rPr>
                <w:sz w:val="18"/>
              </w:rPr>
              <w:t>Project, Unit, UnitType, PaymentOption, UnitComment</w:t>
            </w:r>
          </w:p>
        </w:tc>
        <w:tc>
          <w:tcPr>
            <w:tcW w:type="dxa" w:w="3360"/>
          </w:tcPr>
          <w:p>
            <w:pPr>
              <w:spacing w:after="60"/>
            </w:pPr>
            <w:r>
              <w:rPr>
                <w:sz w:val="18"/>
              </w:rPr>
              <w:t>ProjectDetailController; ProjectsRepository, PaymentOptionRepository, UnitCommentRepository</w:t>
            </w:r>
          </w:p>
        </w:tc>
      </w:tr>
      <w:tr>
        <w:tc>
          <w:tcPr>
            <w:tcW w:type="dxa" w:w="3360"/>
          </w:tcPr>
          <w:p>
            <w:pPr>
              <w:spacing w:after="60"/>
            </w:pPr>
            <w:r>
              <w:rPr>
                <w:sz w:val="18"/>
              </w:rPr>
              <w:t>Hold</w:t>
            </w:r>
          </w:p>
        </w:tc>
        <w:tc>
          <w:tcPr>
            <w:tcW w:type="dxa" w:w="3360"/>
          </w:tcPr>
          <w:p>
            <w:pPr>
              <w:spacing w:after="60"/>
            </w:pPr>
            <w:r>
              <w:rPr>
                <w:sz w:val="18"/>
              </w:rPr>
              <w:t>UnitHoldRequest</w:t>
            </w:r>
          </w:p>
        </w:tc>
        <w:tc>
          <w:tcPr>
            <w:tcW w:type="dxa" w:w="3360"/>
          </w:tcPr>
          <w:p>
            <w:pPr>
              <w:spacing w:after="60"/>
            </w:pPr>
            <w:r>
              <w:rPr>
                <w:sz w:val="18"/>
              </w:rPr>
              <w:t>HoldController; HoldRepository</w:t>
            </w:r>
          </w:p>
        </w:tc>
      </w:tr>
      <w:tr>
        <w:tc>
          <w:tcPr>
            <w:tcW w:type="dxa" w:w="3360"/>
          </w:tcPr>
          <w:p>
            <w:pPr>
              <w:spacing w:after="60"/>
            </w:pPr>
            <w:r>
              <w:rPr>
                <w:sz w:val="18"/>
              </w:rPr>
              <w:t>Deposit</w:t>
            </w:r>
          </w:p>
        </w:tc>
        <w:tc>
          <w:tcPr>
            <w:tcW w:type="dxa" w:w="3360"/>
          </w:tcPr>
          <w:p>
            <w:pPr>
              <w:spacing w:after="60"/>
            </w:pPr>
            <w:r>
              <w:rPr>
                <w:sz w:val="18"/>
              </w:rPr>
              <w:t>UnitDepositRequest</w:t>
            </w:r>
          </w:p>
        </w:tc>
        <w:tc>
          <w:tcPr>
            <w:tcW w:type="dxa" w:w="3360"/>
          </w:tcPr>
          <w:p>
            <w:pPr>
              <w:spacing w:after="60"/>
            </w:pPr>
            <w:r>
              <w:rPr>
                <w:sz w:val="18"/>
              </w:rPr>
              <w:t>DepositController; DepositRepository</w:t>
            </w:r>
          </w:p>
        </w:tc>
      </w:tr>
      <w:tr>
        <w:tc>
          <w:tcPr>
            <w:tcW w:type="dxa" w:w="3360"/>
          </w:tcPr>
          <w:p>
            <w:pPr>
              <w:spacing w:after="60"/>
            </w:pPr>
            <w:r>
              <w:rPr>
                <w:sz w:val="18"/>
              </w:rPr>
              <w:t>Contract requests</w:t>
            </w:r>
          </w:p>
        </w:tc>
        <w:tc>
          <w:tcPr>
            <w:tcW w:type="dxa" w:w="3360"/>
          </w:tcPr>
          <w:p>
            <w:pPr>
              <w:spacing w:after="60"/>
            </w:pPr>
            <w:r>
              <w:rPr>
                <w:sz w:val="18"/>
              </w:rPr>
              <w:t>UnitContractRequest</w:t>
            </w:r>
          </w:p>
        </w:tc>
        <w:tc>
          <w:tcPr>
            <w:tcW w:type="dxa" w:w="3360"/>
          </w:tcPr>
          <w:p>
            <w:pPr>
              <w:spacing w:after="60"/>
            </w:pPr>
            <w:r>
              <w:rPr>
                <w:sz w:val="18"/>
              </w:rPr>
              <w:t>ContractRequestController; ContractRequestRepository</w:t>
            </w:r>
          </w:p>
        </w:tc>
      </w:tr>
      <w:tr>
        <w:tc>
          <w:tcPr>
            <w:tcW w:type="dxa" w:w="3360"/>
          </w:tcPr>
          <w:p>
            <w:pPr>
              <w:spacing w:after="60"/>
            </w:pPr>
            <w:r>
              <w:rPr>
                <w:sz w:val="18"/>
              </w:rPr>
              <w:t>Notifications</w:t>
            </w:r>
          </w:p>
        </w:tc>
        <w:tc>
          <w:tcPr>
            <w:tcW w:type="dxa" w:w="3360"/>
          </w:tcPr>
          <w:p>
            <w:pPr>
              <w:spacing w:after="60"/>
            </w:pPr>
            <w:r>
              <w:rPr>
                <w:sz w:val="18"/>
              </w:rPr>
              <w:t>NotificationItem</w:t>
            </w:r>
          </w:p>
        </w:tc>
        <w:tc>
          <w:tcPr>
            <w:tcW w:type="dxa" w:w="3360"/>
          </w:tcPr>
          <w:p>
            <w:pPr>
              <w:spacing w:after="60"/>
            </w:pPr>
            <w:r>
              <w:rPr>
                <w:sz w:val="18"/>
              </w:rPr>
              <w:t>NotificationController; NotificationRepository</w:t>
            </w:r>
          </w:p>
        </w:tc>
      </w:tr>
      <w:tr>
        <w:tc>
          <w:tcPr>
            <w:tcW w:type="dxa" w:w="3360"/>
          </w:tcPr>
          <w:p>
            <w:pPr>
              <w:spacing w:after="60"/>
            </w:pPr>
            <w:r>
              <w:rPr>
                <w:sz w:val="18"/>
              </w:rPr>
              <w:t>Announcements</w:t>
            </w:r>
          </w:p>
        </w:tc>
        <w:tc>
          <w:tcPr>
            <w:tcW w:type="dxa" w:w="3360"/>
          </w:tcPr>
          <w:p>
            <w:pPr>
              <w:spacing w:after="60"/>
            </w:pPr>
            <w:r>
              <w:rPr>
                <w:sz w:val="18"/>
              </w:rPr>
              <w:t>Post</w:t>
            </w:r>
          </w:p>
        </w:tc>
        <w:tc>
          <w:tcPr>
            <w:tcW w:type="dxa" w:w="3360"/>
          </w:tcPr>
          <w:p>
            <w:pPr>
              <w:spacing w:after="60"/>
            </w:pPr>
            <w:r>
              <w:rPr>
                <w:sz w:val="18"/>
              </w:rPr>
              <w:t>PostController; PostRepository</w:t>
            </w:r>
          </w:p>
        </w:tc>
      </w:tr>
      <w:tr>
        <w:tc>
          <w:tcPr>
            <w:tcW w:type="dxa" w:w="3360"/>
          </w:tcPr>
          <w:p>
            <w:pPr>
              <w:spacing w:after="60"/>
            </w:pPr>
            <w:r>
              <w:rPr>
                <w:sz w:val="18"/>
              </w:rPr>
              <w:t>Startup</w:t>
            </w:r>
          </w:p>
        </w:tc>
        <w:tc>
          <w:tcPr>
            <w:tcW w:type="dxa" w:w="3360"/>
          </w:tcPr>
          <w:p>
            <w:pPr>
              <w:spacing w:after="60"/>
            </w:pPr>
            <w:r>
              <w:rPr>
                <w:sz w:val="18"/>
              </w:rPr>
              <w:t>Session from LocalStorage</w:t>
            </w:r>
          </w:p>
        </w:tc>
        <w:tc>
          <w:tcPr>
            <w:tcW w:type="dxa" w:w="3360"/>
          </w:tcPr>
          <w:p>
            <w:pPr>
              <w:spacing w:after="60"/>
            </w:pPr>
            <w:r>
              <w:rPr>
                <w:sz w:val="18"/>
              </w:rPr>
              <w:t>SplashController</w:t>
            </w:r>
          </w:p>
        </w:tc>
      </w:tr>
      <w:tr>
        <w:tc>
          <w:tcPr>
            <w:tcW w:type="dxa" w:w="3360"/>
          </w:tcPr>
          <w:p>
            <w:pPr>
              <w:spacing w:after="60"/>
            </w:pPr>
            <w:r>
              <w:rPr>
                <w:sz w:val="18"/>
              </w:rPr>
              <w:t>More utilities</w:t>
            </w:r>
          </w:p>
        </w:tc>
        <w:tc>
          <w:tcPr>
            <w:tcW w:type="dxa" w:w="3360"/>
          </w:tcPr>
          <w:p>
            <w:pPr>
              <w:spacing w:after="60"/>
            </w:pPr>
            <w:r>
              <w:rPr>
                <w:sz w:val="18"/>
              </w:rPr>
              <w:t>Screen specific values</w:t>
            </w:r>
          </w:p>
        </w:tc>
        <w:tc>
          <w:tcPr>
            <w:tcW w:type="dxa" w:w="3360"/>
          </w:tcPr>
          <w:p>
            <w:pPr>
              <w:spacing w:after="60"/>
            </w:pPr>
            <w:r>
              <w:rPr>
                <w:sz w:val="18"/>
              </w:rPr>
              <w:t>Views for loan calculator, scanner, support and about</w:t>
            </w:r>
          </w:p>
        </w:tc>
      </w:tr>
    </w:tbl>
    <w:p>
      <w:pPr>
        <w:pStyle w:val="Heading2"/>
      </w:pPr>
      <w:r>
        <w:t>Responsibilities</w:t>
      </w:r>
    </w:p>
    <w:p>
      <w:r>
        <w:t>A model defines typed data and JSON parsing. A repository owns request paths, query parameters, payloads, and response conversion. A controller manages loading, errors, collections, filtering, and refresh after actions. A view displays state and forwards user actions.</w:t>
      </w:r>
    </w:p>
    <w:p>
      <w:pPr>
        <w:pStyle w:val="Heading2"/>
      </w:pPr>
      <w:r>
        <w:t>Actual model mapping</w:t>
      </w:r>
    </w:p>
    <w:p>
      <w:pPr>
        <w:spacing w:after="0" w:line="240" w:lineRule="auto"/>
      </w:pPr>
      <w:r>
        <w:rPr>
          <w:rFonts w:ascii="Liberation Mono" w:hAnsi="Liberation Mono" w:eastAsia="Liberation Mono" w:cs="Liberation Mono"/>
          <w:sz w:val="16"/>
        </w:rPr>
        <w:t>factory Unit.fromJson(Map&lt;String, dynamic&gt; json) =&gt; Unit(</w:t>
      </w:r>
    </w:p>
    <w:p>
      <w:pPr>
        <w:spacing w:after="0" w:line="240" w:lineRule="auto"/>
      </w:pPr>
      <w:r>
        <w:rPr>
          <w:rFonts w:ascii="Liberation Mono" w:hAnsi="Liberation Mono" w:eastAsia="Liberation Mono" w:cs="Liberation Mono"/>
          <w:sz w:val="16"/>
        </w:rPr>
        <w:t xml:space="preserve">  id: json['id'] as int,</w:t>
      </w:r>
    </w:p>
    <w:p>
      <w:pPr>
        <w:spacing w:after="0" w:line="240" w:lineRule="auto"/>
      </w:pPr>
      <w:r>
        <w:rPr>
          <w:rFonts w:ascii="Liberation Mono" w:hAnsi="Liberation Mono" w:eastAsia="Liberation Mono" w:cs="Liberation Mono"/>
          <w:sz w:val="16"/>
        </w:rPr>
        <w:t xml:space="preserve">  code: (json['code'] ?? '').toString(),</w:t>
      </w:r>
    </w:p>
    <w:p>
      <w:pPr>
        <w:spacing w:after="0" w:line="240" w:lineRule="auto"/>
      </w:pPr>
      <w:r>
        <w:rPr>
          <w:rFonts w:ascii="Liberation Mono" w:hAnsi="Liberation Mono" w:eastAsia="Liberation Mono" w:cs="Liberation Mono"/>
          <w:sz w:val="16"/>
        </w:rPr>
        <w:t xml:space="preserve">  unitTypeId: json['unit_type_id'] as int?,</w:t>
      </w:r>
    </w:p>
    <w:p>
      <w:pPr>
        <w:spacing w:after="0" w:line="240" w:lineRule="auto"/>
      </w:pPr>
      <w:r>
        <w:rPr>
          <w:rFonts w:ascii="Liberation Mono" w:hAnsi="Liberation Mono" w:eastAsia="Liberation Mono" w:cs="Liberation Mono"/>
          <w:sz w:val="16"/>
        </w:rPr>
        <w:t xml:space="preserve">  price: (json['price'] as num?)?.toDouble(),</w:t>
      </w:r>
    </w:p>
    <w:p>
      <w:pPr>
        <w:spacing w:after="0" w:line="240" w:lineRule="auto"/>
      </w:pPr>
      <w:r>
        <w:rPr>
          <w:rFonts w:ascii="Liberation Mono" w:hAnsi="Liberation Mono" w:eastAsia="Liberation Mono" w:cs="Liberation Mono"/>
          <w:sz w:val="16"/>
        </w:rPr>
        <w:t xml:space="preserve">  availabilityStatus: json['availability_status']?.toString(),</w:t>
      </w:r>
    </w:p>
    <w:p>
      <w:pPr>
        <w:spacing w:after="0" w:line="240" w:lineRule="auto"/>
      </w:pPr>
      <w:r>
        <w:rPr>
          <w:rFonts w:ascii="Liberation Mono" w:hAnsi="Liberation Mono" w:eastAsia="Liberation Mono" w:cs="Liberation Mono"/>
          <w:sz w:val="16"/>
        </w:rPr>
        <w:t>);</w:t>
      </w:r>
    </w:p>
    <w:p>
      <w:r>
        <w:t>The unit label is code and the backend status field is availability_status. Unit exposes name and status aliases for UI use. Request models use a separate status field.</w:t>
      </w:r>
    </w:p>
    <w:p>
      <w:pPr>
        <w:pStyle w:val="Heading2"/>
      </w:pPr>
      <w:r>
        <w:t>Shared models</w:t>
      </w:r>
    </w:p>
    <w:p>
      <w:r>
        <w:t>PaginatedResponse&lt;T&gt; parses list items and current_page, last_page, and total metadata. Its unwrap helpers support responses with or without a data wrapper. AppVersion supports the authenticated latest build check.</w:t>
      </w:r>
    </w:p>
    <w:p>
      <w:r>
        <w:br w:type="page"/>
      </w:r>
    </w:p>
    <w:p>
      <w:pPr>
        <w:pStyle w:val="Heading1"/>
      </w:pPr>
      <w:r>
        <w:t>State management and navigation</w:t>
      </w:r>
    </w:p>
    <w:p>
      <w:r>
        <w:t>GetX is the main shared state management library. Controllers extend GetxController. Values created with .obs and nullable Rx types notify Obx widgets when they change. Some local screen state uses Flutter setState, including the bottom navigation index and password reset steps.</w:t>
      </w:r>
    </w:p>
    <w:p>
      <w:pPr>
        <w:pStyle w:val="Heading2"/>
      </w:pPr>
      <w:r>
        <w:t>Controller example from HoldController</w:t>
      </w:r>
    </w:p>
    <w:p>
      <w:pPr>
        <w:spacing w:after="0" w:line="240" w:lineRule="auto"/>
      </w:pPr>
      <w:r>
        <w:rPr>
          <w:rFonts w:ascii="Liberation Mono" w:hAnsi="Liberation Mono" w:eastAsia="Liberation Mono" w:cs="Liberation Mono"/>
          <w:sz w:val="16"/>
        </w:rPr>
        <w:t>final isLoading = false.obs;</w:t>
      </w:r>
    </w:p>
    <w:p>
      <w:pPr>
        <w:spacing w:after="0" w:line="240" w:lineRule="auto"/>
      </w:pPr>
      <w:r>
        <w:rPr>
          <w:rFonts w:ascii="Liberation Mono" w:hAnsi="Liberation Mono" w:eastAsia="Liberation Mono" w:cs="Liberation Mono"/>
          <w:sz w:val="16"/>
        </w:rPr>
        <w:t>final errorMessage = RxnString();</w:t>
      </w:r>
    </w:p>
    <w:p>
      <w:pPr>
        <w:spacing w:after="0" w:line="240" w:lineRule="auto"/>
      </w:pPr>
      <w:r>
        <w:rPr>
          <w:rFonts w:ascii="Liberation Mono" w:hAnsi="Liberation Mono" w:eastAsia="Liberation Mono" w:cs="Liberation Mono"/>
          <w:sz w:val="16"/>
        </w:rPr>
        <w:t>final requests = &lt;UnitHoldRequest&gt;[].obs;</w:t>
      </w:r>
    </w:p>
    <w:p>
      <w:pPr>
        <w:spacing w:after="0" w:line="240" w:lineRule="auto"/>
      </w:pPr>
      <w:r>
        <w:rPr>
          <w:rFonts w:ascii="Liberation Mono" w:hAnsi="Liberation Mono" w:eastAsia="Liberation Mono" w:cs="Liberation Mono"/>
          <w:sz w:val="16"/>
        </w:rPr>
      </w:r>
    </w:p>
    <w:p>
      <w:pPr>
        <w:spacing w:after="0" w:line="240" w:lineRule="auto"/>
      </w:pPr>
      <w:r>
        <w:rPr>
          <w:rFonts w:ascii="Liberation Mono" w:hAnsi="Liberation Mono" w:eastAsia="Liberation Mono" w:cs="Liberation Mono"/>
          <w:sz w:val="16"/>
        </w:rPr>
        <w:t>Future&lt;void&gt; load() async {</w:t>
      </w:r>
    </w:p>
    <w:p>
      <w:pPr>
        <w:spacing w:after="0" w:line="240" w:lineRule="auto"/>
      </w:pPr>
      <w:r>
        <w:rPr>
          <w:rFonts w:ascii="Liberation Mono" w:hAnsi="Liberation Mono" w:eastAsia="Liberation Mono" w:cs="Liberation Mono"/>
          <w:sz w:val="16"/>
        </w:rPr>
        <w:t xml:space="preserve">  isLoading.value = true;</w:t>
      </w:r>
    </w:p>
    <w:p>
      <w:pPr>
        <w:spacing w:after="0" w:line="240" w:lineRule="auto"/>
      </w:pPr>
      <w:r>
        <w:rPr>
          <w:rFonts w:ascii="Liberation Mono" w:hAnsi="Liberation Mono" w:eastAsia="Liberation Mono" w:cs="Liberation Mono"/>
          <w:sz w:val="16"/>
        </w:rPr>
        <w:t xml:space="preserve">  errorMessage.value = null;</w:t>
      </w:r>
    </w:p>
    <w:p>
      <w:pPr>
        <w:spacing w:after="0" w:line="240" w:lineRule="auto"/>
      </w:pPr>
      <w:r>
        <w:rPr>
          <w:rFonts w:ascii="Liberation Mono" w:hAnsi="Liberation Mono" w:eastAsia="Liberation Mono" w:cs="Liberation Mono"/>
          <w:sz w:val="16"/>
        </w:rPr>
        <w:t xml:space="preserve">  try {</w:t>
      </w:r>
    </w:p>
    <w:p>
      <w:pPr>
        <w:spacing w:after="0" w:line="240" w:lineRule="auto"/>
      </w:pPr>
      <w:r>
        <w:rPr>
          <w:rFonts w:ascii="Liberation Mono" w:hAnsi="Liberation Mono" w:eastAsia="Liberation Mono" w:cs="Liberation Mono"/>
          <w:sz w:val="16"/>
        </w:rPr>
        <w:t xml:space="preserve">    requests.value = (await _repository.getAll()).items;</w:t>
      </w:r>
    </w:p>
    <w:p>
      <w:pPr>
        <w:spacing w:after="0" w:line="240" w:lineRule="auto"/>
      </w:pPr>
      <w:r>
        <w:rPr>
          <w:rFonts w:ascii="Liberation Mono" w:hAnsi="Liberation Mono" w:eastAsia="Liberation Mono" w:cs="Liberation Mono"/>
          <w:sz w:val="16"/>
        </w:rPr>
        <w:t xml:space="preserve">  } on ApiException catch (e) {</w:t>
      </w:r>
    </w:p>
    <w:p>
      <w:pPr>
        <w:spacing w:after="0" w:line="240" w:lineRule="auto"/>
      </w:pPr>
      <w:r>
        <w:rPr>
          <w:rFonts w:ascii="Liberation Mono" w:hAnsi="Liberation Mono" w:eastAsia="Liberation Mono" w:cs="Liberation Mono"/>
          <w:sz w:val="16"/>
        </w:rPr>
        <w:t xml:space="preserve">    errorMessage.value = e.message;</w:t>
      </w:r>
    </w:p>
    <w:p>
      <w:pPr>
        <w:spacing w:after="0" w:line="240" w:lineRule="auto"/>
      </w:pPr>
      <w:r>
        <w:rPr>
          <w:rFonts w:ascii="Liberation Mono" w:hAnsi="Liberation Mono" w:eastAsia="Liberation Mono" w:cs="Liberation Mono"/>
          <w:sz w:val="16"/>
        </w:rPr>
        <w:t xml:space="preserve">  } finally {</w:t>
      </w:r>
    </w:p>
    <w:p>
      <w:pPr>
        <w:spacing w:after="0" w:line="240" w:lineRule="auto"/>
      </w:pPr>
      <w:r>
        <w:rPr>
          <w:rFonts w:ascii="Liberation Mono" w:hAnsi="Liberation Mono" w:eastAsia="Liberation Mono" w:cs="Liberation Mono"/>
          <w:sz w:val="16"/>
        </w:rPr>
        <w:t xml:space="preserve">    isLoading.value = false;</w:t>
      </w:r>
    </w:p>
    <w:p>
      <w:pPr>
        <w:spacing w:after="0" w:line="240" w:lineRule="auto"/>
      </w:pPr>
      <w:r>
        <w:rPr>
          <w:rFonts w:ascii="Liberation Mono" w:hAnsi="Liberation Mono" w:eastAsia="Liberation Mono" w:cs="Liberation Mono"/>
          <w:sz w:val="16"/>
        </w:rPr>
        <w:t xml:space="preserve">  }</w:t>
      </w:r>
    </w:p>
    <w:p>
      <w:pPr>
        <w:spacing w:after="0" w:line="240" w:lineRule="auto"/>
      </w:pPr>
      <w:r>
        <w:rPr>
          <w:rFonts w:ascii="Liberation Mono" w:hAnsi="Liberation Mono" w:eastAsia="Liberation Mono" w:cs="Liberation Mono"/>
          <w:sz w:val="16"/>
        </w:rPr>
        <w:t>}</w:t>
      </w:r>
    </w:p>
    <w:p>
      <w:pPr>
        <w:pStyle w:val="Heading2"/>
      </w:pPr>
      <w:r>
        <w:t>Example reactive view</w:t>
      </w:r>
    </w:p>
    <w:p>
      <w:r>
        <w:t>The following is an illustrative widget using the existing controller pattern.</w:t>
      </w:r>
    </w:p>
    <w:p>
      <w:pPr>
        <w:spacing w:after="0" w:line="240" w:lineRule="auto"/>
      </w:pPr>
      <w:r>
        <w:rPr>
          <w:rFonts w:ascii="Liberation Mono" w:hAnsi="Liberation Mono" w:eastAsia="Liberation Mono" w:cs="Liberation Mono"/>
          <w:sz w:val="16"/>
        </w:rPr>
        <w:t>Obx(() {</w:t>
      </w:r>
    </w:p>
    <w:p>
      <w:pPr>
        <w:spacing w:after="0" w:line="240" w:lineRule="auto"/>
      </w:pPr>
      <w:r>
        <w:rPr>
          <w:rFonts w:ascii="Liberation Mono" w:hAnsi="Liberation Mono" w:eastAsia="Liberation Mono" w:cs="Liberation Mono"/>
          <w:sz w:val="16"/>
        </w:rPr>
        <w:t xml:space="preserve">  if (controller.isLoading.value) {</w:t>
      </w:r>
    </w:p>
    <w:p>
      <w:pPr>
        <w:spacing w:after="0" w:line="240" w:lineRule="auto"/>
      </w:pPr>
      <w:r>
        <w:rPr>
          <w:rFonts w:ascii="Liberation Mono" w:hAnsi="Liberation Mono" w:eastAsia="Liberation Mono" w:cs="Liberation Mono"/>
          <w:sz w:val="16"/>
        </w:rPr>
        <w:t xml:space="preserve">    return const Center(child: CircularProgressIndicator());</w:t>
      </w:r>
    </w:p>
    <w:p>
      <w:pPr>
        <w:spacing w:after="0" w:line="240" w:lineRule="auto"/>
      </w:pPr>
      <w:r>
        <w:rPr>
          <w:rFonts w:ascii="Liberation Mono" w:hAnsi="Liberation Mono" w:eastAsia="Liberation Mono" w:cs="Liberation Mono"/>
          <w:sz w:val="16"/>
        </w:rPr>
        <w:t xml:space="preserve">  }</w:t>
      </w:r>
    </w:p>
    <w:p>
      <w:pPr>
        <w:spacing w:after="0" w:line="240" w:lineRule="auto"/>
      </w:pPr>
      <w:r>
        <w:rPr>
          <w:rFonts w:ascii="Liberation Mono" w:hAnsi="Liberation Mono" w:eastAsia="Liberation Mono" w:cs="Liberation Mono"/>
          <w:sz w:val="16"/>
        </w:rPr>
        <w:t xml:space="preserve">  if (controller.errorMessage.value != null) {</w:t>
      </w:r>
    </w:p>
    <w:p>
      <w:pPr>
        <w:spacing w:after="0" w:line="240" w:lineRule="auto"/>
      </w:pPr>
      <w:r>
        <w:rPr>
          <w:rFonts w:ascii="Liberation Mono" w:hAnsi="Liberation Mono" w:eastAsia="Liberation Mono" w:cs="Liberation Mono"/>
          <w:sz w:val="16"/>
        </w:rPr>
        <w:t xml:space="preserve">    return Text(controller.errorMessage.value!);</w:t>
      </w:r>
    </w:p>
    <w:p>
      <w:pPr>
        <w:spacing w:after="0" w:line="240" w:lineRule="auto"/>
      </w:pPr>
      <w:r>
        <w:rPr>
          <w:rFonts w:ascii="Liberation Mono" w:hAnsi="Liberation Mono" w:eastAsia="Liberation Mono" w:cs="Liberation Mono"/>
          <w:sz w:val="16"/>
        </w:rPr>
        <w:t xml:space="preserve">  }</w:t>
      </w:r>
    </w:p>
    <w:p>
      <w:pPr>
        <w:spacing w:after="0" w:line="240" w:lineRule="auto"/>
      </w:pPr>
      <w:r>
        <w:rPr>
          <w:rFonts w:ascii="Liberation Mono" w:hAnsi="Liberation Mono" w:eastAsia="Liberation Mono" w:cs="Liberation Mono"/>
          <w:sz w:val="16"/>
        </w:rPr>
        <w:t xml:space="preserve">  return Text('${controller.requests.length} requests');</w:t>
      </w:r>
    </w:p>
    <w:p>
      <w:pPr>
        <w:spacing w:after="0" w:line="240" w:lineRule="auto"/>
      </w:pPr>
      <w:r>
        <w:rPr>
          <w:rFonts w:ascii="Liberation Mono" w:hAnsi="Liberation Mono" w:eastAsia="Liberation Mono" w:cs="Liberation Mono"/>
          <w:sz w:val="16"/>
        </w:rPr>
        <w:t>})</w:t>
      </w:r>
    </w:p>
    <w:p>
      <w:pPr>
        <w:pStyle w:val="Heading2"/>
      </w:pPr>
      <w:r>
        <w:t>Dependency registration and lifecycle</w:t>
      </w:r>
    </w:p>
    <w:p>
      <w:r>
        <w:t>InitialBinding registers AuthController with Get.put(..., permanent: true). Route bindings register SplashController and HomeController. Get.find retrieves registered objects. onInit starts data loading; onClose disposes text controllers and removes observers when implemented.</w:t>
      </w:r>
    </w:p>
    <w:p>
      <w:pPr>
        <w:pStyle w:val="Heading2"/>
      </w:pPr>
      <w:r>
        <w:t>Routing and session startup</w:t>
      </w:r>
    </w:p>
    <w:p>
      <w:r>
        <w:t>AppPages declares splash, login, and home routes. SplashController checks whether an access token exists and redirects after 600 ms. This presence check does not validate token expiry. AuthController loads the current user for a stored session. MainShell keeps Home and More in an IndexedStack and changes the selected index with setState.</w:t>
      </w:r>
    </w:p>
    <w:p>
      <w:r>
        <w:t>ProjectDetailController tracks page numbers and hasMore, appends additional units, and filters the loaded list by unit code. HoldController reloads its list after approve, reject, or cancel succeeds.</w:t>
      </w:r>
    </w:p>
    <w:p>
      <w:r>
        <w:br w:type="page"/>
      </w:r>
    </w:p>
    <w:p>
      <w:pPr>
        <w:pStyle w:val="Heading1"/>
      </w:pPr>
      <w:r>
        <w:t>API configuration and authentication</w:t>
      </w:r>
    </w:p>
    <w:p>
      <w:pPr>
        <w:pStyle w:val="Heading2"/>
      </w:pPr>
      <w:r>
        <w:t>Base URL</w:t>
      </w:r>
    </w:p>
    <w:p>
      <w:pPr>
        <w:spacing w:after="0" w:line="240" w:lineRule="auto"/>
      </w:pPr>
      <w:r>
        <w:rPr>
          <w:rFonts w:ascii="Liberation Mono" w:hAnsi="Liberation Mono" w:eastAsia="Liberation Mono" w:cs="Liberation Mono"/>
          <w:sz w:val="16"/>
        </w:rPr>
        <w:t>https://contract.chaktomukcity.com/</w:t>
      </w:r>
    </w:p>
    <w:p>
      <w:r>
        <w:t>Configured in lib/core/constants/api_constants.dart and supplied to Dio BaseOptions by ApiClient. Paths are relative to this URL. The source comment gives http://10.0.2.2:8000/ as an Android emulator development example; no environment selector is implemented in this constant.</w:t>
      </w:r>
    </w:p>
    <w:p>
      <w:pPr>
        <w:pStyle w:val="Heading2"/>
      </w:pPr>
      <w:r>
        <w:t>Request behavior</w:t>
      </w:r>
    </w:p>
    <w:p>
      <w:r>
        <w:t>ApiClient is a singleton. It sets Accept: application/json and attaches Authorization: Bearer &lt;access_token&gt; when a stored token exists, excluding paths containing oauth/token. get, post, put, and delete normalize DioException into ApiException.</w:t>
      </w:r>
    </w:p>
    <w:p>
      <w:pPr>
        <w:pStyle w:val="Heading2"/>
      </w:pPr>
      <w:r>
        <w:t>Login sequence</w:t>
      </w:r>
    </w:p>
    <w:p>
      <w:r>
        <w:t>AuthRepository posts multipart form fields to oauth/token with grant_type=password, client_id, client_secret, username, password, and scope=*. It saves access and refresh tokens through LocalStorage. AuthController then requests api/whoami, registers the OneSignal subscription, and navigates home.</w:t>
      </w:r>
    </w:p>
    <w:p>
      <w:r>
        <w:t>LocalStorage uses GetStorage for access_token and refresh_token. Logout attempts the backend logout and clears local credentials. The inspected client has no automatic refresh token interceptor or automatic 401 redirect.</w:t>
      </w:r>
    </w:p>
    <w:p>
      <w:pPr>
        <w:pStyle w:val="Heading2"/>
      </w:pPr>
      <w:r>
        <w:t>Request example</w:t>
      </w:r>
    </w:p>
    <w:p>
      <w:pPr>
        <w:spacing w:after="0" w:line="240" w:lineRule="auto"/>
      </w:pPr>
      <w:r>
        <w:rPr>
          <w:rFonts w:ascii="Liberation Mono" w:hAnsi="Liberation Mono" w:eastAsia="Liberation Mono" w:cs="Liberation Mono"/>
          <w:sz w:val="16"/>
        </w:rPr>
        <w:t>final response = await ApiClient.instance.get&lt;Map&lt;String, dynamic&gt;&gt;(</w:t>
      </w:r>
    </w:p>
    <w:p>
      <w:pPr>
        <w:spacing w:after="0" w:line="240" w:lineRule="auto"/>
      </w:pPr>
      <w:r>
        <w:rPr>
          <w:rFonts w:ascii="Liberation Mono" w:hAnsi="Liberation Mono" w:eastAsia="Liberation Mono" w:cs="Liberation Mono"/>
          <w:sz w:val="16"/>
        </w:rPr>
        <w:t xml:space="preserve">  'api/projects/12/units',</w:t>
      </w:r>
    </w:p>
    <w:p>
      <w:pPr>
        <w:spacing w:after="0" w:line="240" w:lineRule="auto"/>
      </w:pPr>
      <w:r>
        <w:rPr>
          <w:rFonts w:ascii="Liberation Mono" w:hAnsi="Liberation Mono" w:eastAsia="Liberation Mono" w:cs="Liberation Mono"/>
          <w:sz w:val="16"/>
        </w:rPr>
        <w:t xml:space="preserve">  queryParameters: {</w:t>
      </w:r>
    </w:p>
    <w:p>
      <w:pPr>
        <w:spacing w:after="0" w:line="240" w:lineRule="auto"/>
      </w:pPr>
      <w:r>
        <w:rPr>
          <w:rFonts w:ascii="Liberation Mono" w:hAnsi="Liberation Mono" w:eastAsia="Liberation Mono" w:cs="Liberation Mono"/>
          <w:sz w:val="16"/>
        </w:rPr>
        <w:t xml:space="preserve">    'status': 'AVAILABLE,HOLD,DEPOSIT',</w:t>
      </w:r>
    </w:p>
    <w:p>
      <w:pPr>
        <w:spacing w:after="0" w:line="240" w:lineRule="auto"/>
      </w:pPr>
      <w:r>
        <w:rPr>
          <w:rFonts w:ascii="Liberation Mono" w:hAnsi="Liberation Mono" w:eastAsia="Liberation Mono" w:cs="Liberation Mono"/>
          <w:sz w:val="16"/>
        </w:rPr>
        <w:t xml:space="preserve">    'per_page': 20,</w:t>
      </w:r>
    </w:p>
    <w:p>
      <w:pPr>
        <w:spacing w:after="0" w:line="240" w:lineRule="auto"/>
      </w:pPr>
      <w:r>
        <w:rPr>
          <w:rFonts w:ascii="Liberation Mono" w:hAnsi="Liberation Mono" w:eastAsia="Liberation Mono" w:cs="Liberation Mono"/>
          <w:sz w:val="16"/>
        </w:rPr>
        <w:t xml:space="preserve">    'page': 1,</w:t>
      </w:r>
    </w:p>
    <w:p>
      <w:pPr>
        <w:spacing w:after="0" w:line="240" w:lineRule="auto"/>
      </w:pPr>
      <w:r>
        <w:rPr>
          <w:rFonts w:ascii="Liberation Mono" w:hAnsi="Liberation Mono" w:eastAsia="Liberation Mono" w:cs="Liberation Mono"/>
          <w:sz w:val="16"/>
        </w:rPr>
        <w:t xml:space="preserve">  },</w:t>
      </w:r>
    </w:p>
    <w:p>
      <w:pPr>
        <w:spacing w:after="0" w:line="240" w:lineRule="auto"/>
      </w:pPr>
      <w:r>
        <w:rPr>
          <w:rFonts w:ascii="Liberation Mono" w:hAnsi="Liberation Mono" w:eastAsia="Liberation Mono" w:cs="Liberation Mono"/>
          <w:sz w:val="16"/>
        </w:rPr>
        <w:t>);</w:t>
      </w:r>
    </w:p>
    <w:p>
      <w:pPr>
        <w:pStyle w:val="Heading2"/>
      </w:pPr>
      <w:r>
        <w:t>Errors and response handling</w:t>
      </w:r>
    </w:p>
    <w:p>
      <w:r>
        <w:t>Backend error parsing checks error.message first, then message or error_description. ApiException carries a message, optional HTTP status, and optional field errors. Connection failures can display a network message. Contract PDF downloads call the raw Dio client with ResponseType.bytes and therefore bypass the wrapper error normalization.</w:t>
      </w:r>
    </w:p>
    <w:p>
      <w:pPr>
        <w:pStyle w:val="Heading2"/>
      </w:pPr>
      <w:r>
        <w:t>Configuration maintenance</w:t>
      </w:r>
    </w:p>
    <w:p>
      <w:r>
        <w:t>The current source embeds an OAuth client secret; its value is omitted here. Treat mobile embedded credentials as extractable. GetStorage is not an explicit secure credential vault. Debug logging includes request and response bodies, so login and personal data handling should be reviewed before sharing logs.</w:t>
      </w:r>
    </w:p>
    <w:p>
      <w:r>
        <w:t>tls_intermediates.dart adds bundled certificate intermediates at startup to handle a chain issue recorded in source comments. It does not disable certificate validation. Server certificate status should be checked separately before removing this workaround.</w:t>
      </w:r>
    </w:p>
    <w:p>
      <w:r>
        <w:br w:type="page"/>
      </w:r>
    </w:p>
    <w:p>
      <w:pPr>
        <w:pStyle w:val="Heading1"/>
      </w:pPr>
      <w:r>
        <w:t>API endpoint reference</w:t>
      </w:r>
    </w:p>
    <w:p>
      <w:r>
        <w:t>These methods and paths are taken from the repositories. {id}, {unitId}, and {projectId} represent resource identifiers. Endpoint availability and permissions remain controlled by the backend.</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t>Method</w:t>
            </w:r>
          </w:p>
        </w:tc>
        <w:tc>
          <w:tcPr>
            <w:tcW w:type="dxa" w:w="3360"/>
          </w:tcPr>
          <w:p>
            <w:r>
              <w:t>Relative path</w:t>
            </w:r>
          </w:p>
        </w:tc>
        <w:tc>
          <w:tcPr>
            <w:tcW w:type="dxa" w:w="3360"/>
          </w:tcPr>
          <w:p>
            <w:r>
              <w:t>Purpose</w:t>
            </w:r>
          </w:p>
        </w:tc>
      </w:tr>
      <w:tr>
        <w:tc>
          <w:tcPr>
            <w:tcW w:type="dxa" w:w="3360"/>
          </w:tcPr>
          <w:p>
            <w:pPr>
              <w:spacing w:after="60"/>
            </w:pPr>
            <w:r>
              <w:rPr>
                <w:sz w:val="18"/>
              </w:rPr>
              <w:t>POST</w:t>
            </w:r>
          </w:p>
        </w:tc>
        <w:tc>
          <w:tcPr>
            <w:tcW w:type="dxa" w:w="3360"/>
          </w:tcPr>
          <w:p>
            <w:pPr>
              <w:spacing w:after="60"/>
            </w:pPr>
            <w:r>
              <w:rPr>
                <w:sz w:val="18"/>
              </w:rPr>
              <w:t>oauth/token</w:t>
            </w:r>
          </w:p>
        </w:tc>
        <w:tc>
          <w:tcPr>
            <w:tcW w:type="dxa" w:w="3360"/>
          </w:tcPr>
          <w:p>
            <w:pPr>
              <w:spacing w:after="60"/>
            </w:pPr>
            <w:r>
              <w:rPr>
                <w:sz w:val="18"/>
              </w:rPr>
              <w:t>Login and obtain tokens</w:t>
            </w:r>
          </w:p>
        </w:tc>
      </w:tr>
      <w:tr>
        <w:tc>
          <w:tcPr>
            <w:tcW w:type="dxa" w:w="3360"/>
          </w:tcPr>
          <w:p>
            <w:pPr>
              <w:spacing w:after="60"/>
            </w:pPr>
            <w:r>
              <w:rPr>
                <w:sz w:val="18"/>
              </w:rPr>
              <w:t>GET / PUT</w:t>
            </w:r>
          </w:p>
        </w:tc>
        <w:tc>
          <w:tcPr>
            <w:tcW w:type="dxa" w:w="3360"/>
          </w:tcPr>
          <w:p>
            <w:pPr>
              <w:spacing w:after="60"/>
            </w:pPr>
            <w:r>
              <w:rPr>
                <w:sz w:val="18"/>
              </w:rPr>
              <w:t>api/whoami</w:t>
            </w:r>
          </w:p>
        </w:tc>
        <w:tc>
          <w:tcPr>
            <w:tcW w:type="dxa" w:w="3360"/>
          </w:tcPr>
          <w:p>
            <w:pPr>
              <w:spacing w:after="60"/>
            </w:pPr>
            <w:r>
              <w:rPr>
                <w:sz w:val="18"/>
              </w:rPr>
              <w:t>Read user / update profile</w:t>
            </w:r>
          </w:p>
        </w:tc>
      </w:tr>
      <w:tr>
        <w:tc>
          <w:tcPr>
            <w:tcW w:type="dxa" w:w="3360"/>
          </w:tcPr>
          <w:p>
            <w:pPr>
              <w:spacing w:after="60"/>
            </w:pPr>
            <w:r>
              <w:rPr>
                <w:sz w:val="18"/>
              </w:rPr>
              <w:t>POST</w:t>
            </w:r>
          </w:p>
        </w:tc>
        <w:tc>
          <w:tcPr>
            <w:tcW w:type="dxa" w:w="3360"/>
          </w:tcPr>
          <w:p>
            <w:pPr>
              <w:spacing w:after="60"/>
            </w:pPr>
            <w:r>
              <w:rPr>
                <w:sz w:val="18"/>
              </w:rPr>
              <w:t>api/whoami/logout</w:t>
            </w:r>
          </w:p>
        </w:tc>
        <w:tc>
          <w:tcPr>
            <w:tcW w:type="dxa" w:w="3360"/>
          </w:tcPr>
          <w:p>
            <w:pPr>
              <w:spacing w:after="60"/>
            </w:pPr>
            <w:r>
              <w:rPr>
                <w:sz w:val="18"/>
              </w:rPr>
              <w:t>Logout</w:t>
            </w:r>
          </w:p>
        </w:tc>
      </w:tr>
      <w:tr>
        <w:tc>
          <w:tcPr>
            <w:tcW w:type="dxa" w:w="3360"/>
          </w:tcPr>
          <w:p>
            <w:pPr>
              <w:spacing w:after="60"/>
            </w:pPr>
            <w:r>
              <w:rPr>
                <w:sz w:val="18"/>
              </w:rPr>
              <w:t>POST</w:t>
            </w:r>
          </w:p>
        </w:tc>
        <w:tc>
          <w:tcPr>
            <w:tcW w:type="dxa" w:w="3360"/>
          </w:tcPr>
          <w:p>
            <w:pPr>
              <w:spacing w:after="60"/>
            </w:pPr>
            <w:r>
              <w:rPr>
                <w:sz w:val="18"/>
              </w:rPr>
              <w:t>api/whoami/change_password</w:t>
            </w:r>
          </w:p>
        </w:tc>
        <w:tc>
          <w:tcPr>
            <w:tcW w:type="dxa" w:w="3360"/>
          </w:tcPr>
          <w:p>
            <w:pPr>
              <w:spacing w:after="60"/>
            </w:pPr>
            <w:r>
              <w:rPr>
                <w:sz w:val="18"/>
              </w:rPr>
              <w:t>Change password</w:t>
            </w:r>
          </w:p>
        </w:tc>
      </w:tr>
      <w:tr>
        <w:tc>
          <w:tcPr>
            <w:tcW w:type="dxa" w:w="3360"/>
          </w:tcPr>
          <w:p>
            <w:pPr>
              <w:spacing w:after="60"/>
            </w:pPr>
            <w:r>
              <w:rPr>
                <w:sz w:val="18"/>
              </w:rPr>
              <w:t>GET</w:t>
            </w:r>
          </w:p>
        </w:tc>
        <w:tc>
          <w:tcPr>
            <w:tcW w:type="dxa" w:w="3360"/>
          </w:tcPr>
          <w:p>
            <w:pPr>
              <w:spacing w:after="60"/>
            </w:pPr>
            <w:r>
              <w:rPr>
                <w:sz w:val="18"/>
              </w:rPr>
              <w:t>api/whoami/members</w:t>
            </w:r>
          </w:p>
        </w:tc>
        <w:tc>
          <w:tcPr>
            <w:tcW w:type="dxa" w:w="3360"/>
          </w:tcPr>
          <w:p>
            <w:pPr>
              <w:spacing w:after="60"/>
            </w:pPr>
            <w:r>
              <w:rPr>
                <w:sz w:val="18"/>
              </w:rPr>
              <w:t>Team members</w:t>
            </w:r>
          </w:p>
        </w:tc>
      </w:tr>
      <w:tr>
        <w:tc>
          <w:tcPr>
            <w:tcW w:type="dxa" w:w="3360"/>
          </w:tcPr>
          <w:p>
            <w:pPr>
              <w:spacing w:after="60"/>
            </w:pPr>
            <w:r>
              <w:rPr>
                <w:sz w:val="18"/>
              </w:rPr>
              <w:t>GET</w:t>
            </w:r>
          </w:p>
        </w:tc>
        <w:tc>
          <w:tcPr>
            <w:tcW w:type="dxa" w:w="3360"/>
          </w:tcPr>
          <w:p>
            <w:pPr>
              <w:spacing w:after="60"/>
            </w:pPr>
            <w:r>
              <w:rPr>
                <w:sz w:val="18"/>
              </w:rPr>
              <w:t>api/whoami/home; api/banners</w:t>
            </w:r>
          </w:p>
        </w:tc>
        <w:tc>
          <w:tcPr>
            <w:tcW w:type="dxa" w:w="3360"/>
          </w:tcPr>
          <w:p>
            <w:pPr>
              <w:spacing w:after="60"/>
            </w:pPr>
            <w:r>
              <w:rPr>
                <w:sz w:val="18"/>
              </w:rPr>
              <w:t>Dashboard and banners</w:t>
            </w:r>
          </w:p>
        </w:tc>
      </w:tr>
      <w:tr>
        <w:tc>
          <w:tcPr>
            <w:tcW w:type="dxa" w:w="3360"/>
          </w:tcPr>
          <w:p>
            <w:pPr>
              <w:spacing w:after="60"/>
            </w:pPr>
            <w:r>
              <w:rPr>
                <w:sz w:val="18"/>
              </w:rPr>
              <w:t>PUT</w:t>
            </w:r>
          </w:p>
        </w:tc>
        <w:tc>
          <w:tcPr>
            <w:tcW w:type="dxa" w:w="3360"/>
          </w:tcPr>
          <w:p>
            <w:pPr>
              <w:spacing w:after="60"/>
            </w:pPr>
            <w:r>
              <w:rPr>
                <w:sz w:val="18"/>
              </w:rPr>
              <w:t>api/whoami/onesignal_player_id</w:t>
            </w:r>
          </w:p>
        </w:tc>
        <w:tc>
          <w:tcPr>
            <w:tcW w:type="dxa" w:w="3360"/>
          </w:tcPr>
          <w:p>
            <w:pPr>
              <w:spacing w:after="60"/>
            </w:pPr>
            <w:r>
              <w:rPr>
                <w:sz w:val="18"/>
              </w:rPr>
              <w:t>Register device subscription</w:t>
            </w:r>
          </w:p>
        </w:tc>
      </w:tr>
      <w:tr>
        <w:tc>
          <w:tcPr>
            <w:tcW w:type="dxa" w:w="3360"/>
          </w:tcPr>
          <w:p>
            <w:pPr>
              <w:spacing w:after="60"/>
            </w:pPr>
            <w:r>
              <w:rPr>
                <w:sz w:val="18"/>
              </w:rPr>
              <w:t>POST</w:t>
            </w:r>
          </w:p>
        </w:tc>
        <w:tc>
          <w:tcPr>
            <w:tcW w:type="dxa" w:w="3360"/>
          </w:tcPr>
          <w:p>
            <w:pPr>
              <w:spacing w:after="60"/>
            </w:pPr>
            <w:r>
              <w:rPr>
                <w:sz w:val="18"/>
              </w:rPr>
              <w:t>api/users/forgetPassword</w:t>
            </w:r>
          </w:p>
        </w:tc>
        <w:tc>
          <w:tcPr>
            <w:tcW w:type="dxa" w:w="3360"/>
          </w:tcPr>
          <w:p>
            <w:pPr>
              <w:spacing w:after="60"/>
            </w:pPr>
            <w:r>
              <w:rPr>
                <w:sz w:val="18"/>
              </w:rPr>
              <w:t>Send SMS code</w:t>
            </w:r>
          </w:p>
        </w:tc>
      </w:tr>
      <w:tr>
        <w:tc>
          <w:tcPr>
            <w:tcW w:type="dxa" w:w="3360"/>
          </w:tcPr>
          <w:p>
            <w:pPr>
              <w:spacing w:after="60"/>
            </w:pPr>
            <w:r>
              <w:rPr>
                <w:sz w:val="18"/>
              </w:rPr>
              <w:t>POST</w:t>
            </w:r>
          </w:p>
        </w:tc>
        <w:tc>
          <w:tcPr>
            <w:tcW w:type="dxa" w:w="3360"/>
          </w:tcPr>
          <w:p>
            <w:pPr>
              <w:spacing w:after="60"/>
            </w:pPr>
            <w:r>
              <w:rPr>
                <w:sz w:val="18"/>
              </w:rPr>
              <w:t>api/users/generateResetPasswordToken</w:t>
            </w:r>
          </w:p>
        </w:tc>
        <w:tc>
          <w:tcPr>
            <w:tcW w:type="dxa" w:w="3360"/>
          </w:tcPr>
          <w:p>
            <w:pPr>
              <w:spacing w:after="60"/>
            </w:pPr>
            <w:r>
              <w:rPr>
                <w:sz w:val="18"/>
              </w:rPr>
              <w:t>Exchange verification code</w:t>
            </w:r>
          </w:p>
        </w:tc>
      </w:tr>
      <w:tr>
        <w:tc>
          <w:tcPr>
            <w:tcW w:type="dxa" w:w="3360"/>
          </w:tcPr>
          <w:p>
            <w:pPr>
              <w:spacing w:after="60"/>
            </w:pPr>
            <w:r>
              <w:rPr>
                <w:sz w:val="18"/>
              </w:rPr>
              <w:t>POST</w:t>
            </w:r>
          </w:p>
        </w:tc>
        <w:tc>
          <w:tcPr>
            <w:tcW w:type="dxa" w:w="3360"/>
          </w:tcPr>
          <w:p>
            <w:pPr>
              <w:spacing w:after="60"/>
            </w:pPr>
            <w:r>
              <w:rPr>
                <w:sz w:val="18"/>
              </w:rPr>
              <w:t>api/users/resetPassword</w:t>
            </w:r>
          </w:p>
        </w:tc>
        <w:tc>
          <w:tcPr>
            <w:tcW w:type="dxa" w:w="3360"/>
          </w:tcPr>
          <w:p>
            <w:pPr>
              <w:spacing w:after="60"/>
            </w:pPr>
            <w:r>
              <w:rPr>
                <w:sz w:val="18"/>
              </w:rPr>
              <w:t>Reset using token</w:t>
            </w:r>
          </w:p>
        </w:tc>
      </w:tr>
      <w:tr>
        <w:tc>
          <w:tcPr>
            <w:tcW w:type="dxa" w:w="3360"/>
          </w:tcPr>
          <w:p>
            <w:pPr>
              <w:spacing w:after="60"/>
            </w:pPr>
            <w:r>
              <w:rPr>
                <w:sz w:val="18"/>
              </w:rPr>
              <w:t>GET</w:t>
            </w:r>
          </w:p>
        </w:tc>
        <w:tc>
          <w:tcPr>
            <w:tcW w:type="dxa" w:w="3360"/>
          </w:tcPr>
          <w:p>
            <w:pPr>
              <w:spacing w:after="60"/>
            </w:pPr>
            <w:r>
              <w:rPr>
                <w:sz w:val="18"/>
              </w:rPr>
              <w:t>api/projects; api/projects/{id}</w:t>
            </w:r>
          </w:p>
        </w:tc>
        <w:tc>
          <w:tcPr>
            <w:tcW w:type="dxa" w:w="3360"/>
          </w:tcPr>
          <w:p>
            <w:pPr>
              <w:spacing w:after="60"/>
            </w:pPr>
            <w:r>
              <w:rPr>
                <w:sz w:val="18"/>
              </w:rPr>
              <w:t>Project list and details</w:t>
            </w:r>
          </w:p>
        </w:tc>
      </w:tr>
      <w:tr>
        <w:tc>
          <w:tcPr>
            <w:tcW w:type="dxa" w:w="3360"/>
          </w:tcPr>
          <w:p>
            <w:pPr>
              <w:spacing w:after="60"/>
            </w:pPr>
            <w:r>
              <w:rPr>
                <w:sz w:val="18"/>
              </w:rPr>
              <w:t>GET</w:t>
            </w:r>
          </w:p>
        </w:tc>
        <w:tc>
          <w:tcPr>
            <w:tcW w:type="dxa" w:w="3360"/>
          </w:tcPr>
          <w:p>
            <w:pPr>
              <w:spacing w:after="60"/>
            </w:pPr>
            <w:r>
              <w:rPr>
                <w:sz w:val="18"/>
              </w:rPr>
              <w:t>api/projects/{projectId}/units</w:t>
            </w:r>
          </w:p>
        </w:tc>
        <w:tc>
          <w:tcPr>
            <w:tcW w:type="dxa" w:w="3360"/>
          </w:tcPr>
          <w:p>
            <w:pPr>
              <w:spacing w:after="60"/>
            </w:pPr>
            <w:r>
              <w:rPr>
                <w:sz w:val="18"/>
              </w:rPr>
              <w:t>Paginated project units</w:t>
            </w:r>
          </w:p>
        </w:tc>
      </w:tr>
      <w:tr>
        <w:tc>
          <w:tcPr>
            <w:tcW w:type="dxa" w:w="3360"/>
          </w:tcPr>
          <w:p>
            <w:pPr>
              <w:spacing w:after="60"/>
            </w:pPr>
            <w:r>
              <w:rPr>
                <w:sz w:val="18"/>
              </w:rPr>
              <w:t>GET</w:t>
            </w:r>
          </w:p>
        </w:tc>
        <w:tc>
          <w:tcPr>
            <w:tcW w:type="dxa" w:w="3360"/>
          </w:tcPr>
          <w:p>
            <w:pPr>
              <w:spacing w:after="60"/>
            </w:pPr>
            <w:r>
              <w:rPr>
                <w:sz w:val="18"/>
              </w:rPr>
              <w:t>api/projects/{projectId}/unit_types</w:t>
            </w:r>
          </w:p>
        </w:tc>
        <w:tc>
          <w:tcPr>
            <w:tcW w:type="dxa" w:w="3360"/>
          </w:tcPr>
          <w:p>
            <w:pPr>
              <w:spacing w:after="60"/>
            </w:pPr>
            <w:r>
              <w:rPr>
                <w:sz w:val="18"/>
              </w:rPr>
              <w:t>Project unit types</w:t>
            </w:r>
          </w:p>
        </w:tc>
      </w:tr>
      <w:tr>
        <w:tc>
          <w:tcPr>
            <w:tcW w:type="dxa" w:w="3360"/>
          </w:tcPr>
          <w:p>
            <w:pPr>
              <w:spacing w:after="60"/>
            </w:pPr>
            <w:r>
              <w:rPr>
                <w:sz w:val="18"/>
              </w:rPr>
              <w:t>GET</w:t>
            </w:r>
          </w:p>
        </w:tc>
        <w:tc>
          <w:tcPr>
            <w:tcW w:type="dxa" w:w="3360"/>
          </w:tcPr>
          <w:p>
            <w:pPr>
              <w:spacing w:after="60"/>
            </w:pPr>
            <w:r>
              <w:rPr>
                <w:sz w:val="18"/>
              </w:rPr>
              <w:t>api/projects/{projectId}/units_for_plan</w:t>
            </w:r>
          </w:p>
        </w:tc>
        <w:tc>
          <w:tcPr>
            <w:tcW w:type="dxa" w:w="3360"/>
          </w:tcPr>
          <w:p>
            <w:pPr>
              <w:spacing w:after="60"/>
            </w:pPr>
            <w:r>
              <w:rPr>
                <w:sz w:val="18"/>
              </w:rPr>
              <w:t>Units grouped by availability</w:t>
            </w:r>
          </w:p>
        </w:tc>
      </w:tr>
      <w:tr>
        <w:tc>
          <w:tcPr>
            <w:tcW w:type="dxa" w:w="3360"/>
          </w:tcPr>
          <w:p>
            <w:pPr>
              <w:spacing w:after="60"/>
            </w:pPr>
            <w:r>
              <w:rPr>
                <w:sz w:val="18"/>
              </w:rPr>
              <w:t>GET</w:t>
            </w:r>
          </w:p>
        </w:tc>
        <w:tc>
          <w:tcPr>
            <w:tcW w:type="dxa" w:w="3360"/>
          </w:tcPr>
          <w:p>
            <w:pPr>
              <w:spacing w:after="60"/>
            </w:pPr>
            <w:r>
              <w:rPr>
                <w:sz w:val="18"/>
              </w:rPr>
              <w:t>api/units</w:t>
            </w:r>
          </w:p>
        </w:tc>
        <w:tc>
          <w:tcPr>
            <w:tcW w:type="dxa" w:w="3360"/>
          </w:tcPr>
          <w:p>
            <w:pPr>
              <w:spacing w:after="60"/>
            </w:pPr>
            <w:r>
              <w:rPr>
                <w:sz w:val="18"/>
              </w:rPr>
              <w:t>Search with term</w:t>
            </w:r>
          </w:p>
        </w:tc>
      </w:tr>
      <w:tr>
        <w:tc>
          <w:tcPr>
            <w:tcW w:type="dxa" w:w="3360"/>
          </w:tcPr>
          <w:p>
            <w:pPr>
              <w:spacing w:after="60"/>
            </w:pPr>
            <w:r>
              <w:rPr>
                <w:sz w:val="18"/>
              </w:rPr>
              <w:t>GET / POST</w:t>
            </w:r>
          </w:p>
        </w:tc>
        <w:tc>
          <w:tcPr>
            <w:tcW w:type="dxa" w:w="3360"/>
          </w:tcPr>
          <w:p>
            <w:pPr>
              <w:spacing w:after="60"/>
            </w:pPr>
            <w:r>
              <w:rPr>
                <w:sz w:val="18"/>
              </w:rPr>
              <w:t>api/units/{unitId}/comments</w:t>
            </w:r>
          </w:p>
        </w:tc>
        <w:tc>
          <w:tcPr>
            <w:tcW w:type="dxa" w:w="3360"/>
          </w:tcPr>
          <w:p>
            <w:pPr>
              <w:spacing w:after="60"/>
            </w:pPr>
            <w:r>
              <w:rPr>
                <w:sz w:val="18"/>
              </w:rPr>
              <w:t>Read / add comments</w:t>
            </w:r>
          </w:p>
        </w:tc>
      </w:tr>
      <w:tr>
        <w:tc>
          <w:tcPr>
            <w:tcW w:type="dxa" w:w="3360"/>
          </w:tcPr>
          <w:p>
            <w:pPr>
              <w:spacing w:after="60"/>
            </w:pPr>
            <w:r>
              <w:rPr>
                <w:sz w:val="18"/>
              </w:rPr>
              <w:t>GET</w:t>
            </w:r>
          </w:p>
        </w:tc>
        <w:tc>
          <w:tcPr>
            <w:tcW w:type="dxa" w:w="3360"/>
          </w:tcPr>
          <w:p>
            <w:pPr>
              <w:spacing w:after="60"/>
            </w:pPr>
            <w:r>
              <w:rPr>
                <w:sz w:val="18"/>
              </w:rPr>
              <w:t>api/payment_options</w:t>
            </w:r>
          </w:p>
        </w:tc>
        <w:tc>
          <w:tcPr>
            <w:tcW w:type="dxa" w:w="3360"/>
          </w:tcPr>
          <w:p>
            <w:pPr>
              <w:spacing w:after="60"/>
            </w:pPr>
            <w:r>
              <w:rPr>
                <w:sz w:val="18"/>
              </w:rPr>
              <w:t>All payment options</w:t>
            </w:r>
          </w:p>
        </w:tc>
      </w:tr>
      <w:tr>
        <w:tc>
          <w:tcPr>
            <w:tcW w:type="dxa" w:w="3360"/>
          </w:tcPr>
          <w:p>
            <w:pPr>
              <w:spacing w:after="60"/>
            </w:pPr>
            <w:r>
              <w:rPr>
                <w:sz w:val="18"/>
              </w:rPr>
              <w:t>GET</w:t>
            </w:r>
          </w:p>
        </w:tc>
        <w:tc>
          <w:tcPr>
            <w:tcW w:type="dxa" w:w="3360"/>
          </w:tcPr>
          <w:p>
            <w:pPr>
              <w:spacing w:after="60"/>
            </w:pPr>
            <w:r>
              <w:rPr>
                <w:sz w:val="18"/>
              </w:rPr>
              <w:t>api/unit_types/{id}/payment_options</w:t>
            </w:r>
          </w:p>
        </w:tc>
        <w:tc>
          <w:tcPr>
            <w:tcW w:type="dxa" w:w="3360"/>
          </w:tcPr>
          <w:p>
            <w:pPr>
              <w:spacing w:after="60"/>
            </w:pPr>
            <w:r>
              <w:rPr>
                <w:sz w:val="18"/>
              </w:rPr>
              <w:t>Unit type payment options</w:t>
            </w:r>
          </w:p>
        </w:tc>
      </w:tr>
      <w:tr>
        <w:tc>
          <w:tcPr>
            <w:tcW w:type="dxa" w:w="3360"/>
          </w:tcPr>
          <w:p>
            <w:pPr>
              <w:spacing w:after="60"/>
            </w:pPr>
            <w:r>
              <w:rPr>
                <w:sz w:val="18"/>
              </w:rPr>
              <w:t>GET / POST</w:t>
            </w:r>
          </w:p>
        </w:tc>
        <w:tc>
          <w:tcPr>
            <w:tcW w:type="dxa" w:w="3360"/>
          </w:tcPr>
          <w:p>
            <w:pPr>
              <w:spacing w:after="60"/>
            </w:pPr>
            <w:r>
              <w:rPr>
                <w:sz w:val="18"/>
              </w:rPr>
              <w:t>api/unit_hold_requests</w:t>
            </w:r>
          </w:p>
        </w:tc>
        <w:tc>
          <w:tcPr>
            <w:tcW w:type="dxa" w:w="3360"/>
          </w:tcPr>
          <w:p>
            <w:pPr>
              <w:spacing w:after="60"/>
            </w:pPr>
            <w:r>
              <w:rPr>
                <w:sz w:val="18"/>
              </w:rPr>
              <w:t>List / create hold</w:t>
            </w:r>
          </w:p>
        </w:tc>
      </w:tr>
      <w:tr>
        <w:tc>
          <w:tcPr>
            <w:tcW w:type="dxa" w:w="3360"/>
          </w:tcPr>
          <w:p>
            <w:pPr>
              <w:spacing w:after="60"/>
            </w:pPr>
            <w:r>
              <w:rPr>
                <w:sz w:val="18"/>
              </w:rPr>
              <w:t>POST</w:t>
            </w:r>
          </w:p>
        </w:tc>
        <w:tc>
          <w:tcPr>
            <w:tcW w:type="dxa" w:w="3360"/>
          </w:tcPr>
          <w:p>
            <w:pPr>
              <w:spacing w:after="60"/>
            </w:pPr>
            <w:r>
              <w:rPr>
                <w:sz w:val="18"/>
              </w:rPr>
              <w:t>api/unit_hold_requests/{id}/{action}</w:t>
            </w:r>
          </w:p>
        </w:tc>
        <w:tc>
          <w:tcPr>
            <w:tcW w:type="dxa" w:w="3360"/>
          </w:tcPr>
          <w:p>
            <w:pPr>
              <w:spacing w:after="60"/>
            </w:pPr>
            <w:r>
              <w:rPr>
                <w:sz w:val="18"/>
              </w:rPr>
              <w:t>approve, reject, cancel</w:t>
            </w:r>
          </w:p>
        </w:tc>
      </w:tr>
      <w:tr>
        <w:tc>
          <w:tcPr>
            <w:tcW w:type="dxa" w:w="3360"/>
          </w:tcPr>
          <w:p>
            <w:pPr>
              <w:spacing w:after="60"/>
            </w:pPr>
            <w:r>
              <w:rPr>
                <w:sz w:val="18"/>
              </w:rPr>
              <w:t>GET / POST</w:t>
            </w:r>
          </w:p>
        </w:tc>
        <w:tc>
          <w:tcPr>
            <w:tcW w:type="dxa" w:w="3360"/>
          </w:tcPr>
          <w:p>
            <w:pPr>
              <w:spacing w:after="60"/>
            </w:pPr>
            <w:r>
              <w:rPr>
                <w:sz w:val="18"/>
              </w:rPr>
              <w:t>api/unit_deposit_requests</w:t>
            </w:r>
          </w:p>
        </w:tc>
        <w:tc>
          <w:tcPr>
            <w:tcW w:type="dxa" w:w="3360"/>
          </w:tcPr>
          <w:p>
            <w:pPr>
              <w:spacing w:after="60"/>
            </w:pPr>
            <w:r>
              <w:rPr>
                <w:sz w:val="18"/>
              </w:rPr>
              <w:t>List / create deposit</w:t>
            </w:r>
          </w:p>
        </w:tc>
      </w:tr>
      <w:tr>
        <w:tc>
          <w:tcPr>
            <w:tcW w:type="dxa" w:w="3360"/>
          </w:tcPr>
          <w:p>
            <w:pPr>
              <w:spacing w:after="60"/>
            </w:pPr>
            <w:r>
              <w:rPr>
                <w:sz w:val="18"/>
              </w:rPr>
              <w:t>POST</w:t>
            </w:r>
          </w:p>
        </w:tc>
        <w:tc>
          <w:tcPr>
            <w:tcW w:type="dxa" w:w="3360"/>
          </w:tcPr>
          <w:p>
            <w:pPr>
              <w:spacing w:after="60"/>
            </w:pPr>
            <w:r>
              <w:rPr>
                <w:sz w:val="18"/>
              </w:rPr>
              <w:t>api/unit_deposit_requests/{id}/{action}</w:t>
            </w:r>
          </w:p>
        </w:tc>
        <w:tc>
          <w:tcPr>
            <w:tcW w:type="dxa" w:w="3360"/>
          </w:tcPr>
          <w:p>
            <w:pPr>
              <w:spacing w:after="60"/>
            </w:pPr>
            <w:r>
              <w:rPr>
                <w:sz w:val="18"/>
              </w:rPr>
              <w:t>approve, reject, cancel, changeUnit</w:t>
            </w:r>
          </w:p>
        </w:tc>
      </w:tr>
      <w:tr>
        <w:tc>
          <w:tcPr>
            <w:tcW w:type="dxa" w:w="3360"/>
          </w:tcPr>
          <w:p>
            <w:pPr>
              <w:spacing w:after="60"/>
            </w:pPr>
            <w:r>
              <w:rPr>
                <w:sz w:val="18"/>
              </w:rPr>
              <w:t>GET / POST</w:t>
            </w:r>
          </w:p>
        </w:tc>
        <w:tc>
          <w:tcPr>
            <w:tcW w:type="dxa" w:w="3360"/>
          </w:tcPr>
          <w:p>
            <w:pPr>
              <w:spacing w:after="60"/>
            </w:pPr>
            <w:r>
              <w:rPr>
                <w:sz w:val="18"/>
              </w:rPr>
              <w:t>api/unit_contract_requests</w:t>
            </w:r>
          </w:p>
        </w:tc>
        <w:tc>
          <w:tcPr>
            <w:tcW w:type="dxa" w:w="3360"/>
          </w:tcPr>
          <w:p>
            <w:pPr>
              <w:spacing w:after="60"/>
            </w:pPr>
            <w:r>
              <w:rPr>
                <w:sz w:val="18"/>
              </w:rPr>
              <w:t>List / create contract request</w:t>
            </w:r>
          </w:p>
        </w:tc>
      </w:tr>
      <w:tr>
        <w:tc>
          <w:tcPr>
            <w:tcW w:type="dxa" w:w="3360"/>
          </w:tcPr>
          <w:p>
            <w:pPr>
              <w:spacing w:after="60"/>
            </w:pPr>
            <w:r>
              <w:rPr>
                <w:sz w:val="18"/>
              </w:rPr>
              <w:t>POST</w:t>
            </w:r>
          </w:p>
        </w:tc>
        <w:tc>
          <w:tcPr>
            <w:tcW w:type="dxa" w:w="3360"/>
          </w:tcPr>
          <w:p>
            <w:pPr>
              <w:spacing w:after="60"/>
            </w:pPr>
            <w:r>
              <w:rPr>
                <w:sz w:val="18"/>
              </w:rPr>
              <w:t>api/unit_contract_requests/{id}/cancel</w:t>
            </w:r>
          </w:p>
        </w:tc>
        <w:tc>
          <w:tcPr>
            <w:tcW w:type="dxa" w:w="3360"/>
          </w:tcPr>
          <w:p>
            <w:pPr>
              <w:spacing w:after="60"/>
            </w:pPr>
            <w:r>
              <w:rPr>
                <w:sz w:val="18"/>
              </w:rPr>
              <w:t>Cancel contract request</w:t>
            </w:r>
          </w:p>
        </w:tc>
      </w:tr>
      <w:tr>
        <w:tc>
          <w:tcPr>
            <w:tcW w:type="dxa" w:w="3360"/>
          </w:tcPr>
          <w:p>
            <w:pPr>
              <w:spacing w:after="60"/>
            </w:pPr>
            <w:r>
              <w:rPr>
                <w:sz w:val="18"/>
              </w:rPr>
              <w:t>GET</w:t>
            </w:r>
          </w:p>
        </w:tc>
        <w:tc>
          <w:tcPr>
            <w:tcW w:type="dxa" w:w="3360"/>
          </w:tcPr>
          <w:p>
            <w:pPr>
              <w:spacing w:after="60"/>
            </w:pPr>
            <w:r>
              <w:rPr>
                <w:sz w:val="18"/>
              </w:rPr>
              <w:t>api/contract/{id}/pdf</w:t>
            </w:r>
          </w:p>
        </w:tc>
        <w:tc>
          <w:tcPr>
            <w:tcW w:type="dxa" w:w="3360"/>
          </w:tcPr>
          <w:p>
            <w:pPr>
              <w:spacing w:after="60"/>
            </w:pPr>
            <w:r>
              <w:rPr>
                <w:sz w:val="18"/>
              </w:rPr>
              <w:t>Authenticated PDF bytes</w:t>
            </w:r>
          </w:p>
        </w:tc>
      </w:tr>
      <w:tr>
        <w:tc>
          <w:tcPr>
            <w:tcW w:type="dxa" w:w="3360"/>
          </w:tcPr>
          <w:p>
            <w:pPr>
              <w:spacing w:after="60"/>
            </w:pPr>
            <w:r>
              <w:rPr>
                <w:sz w:val="18"/>
              </w:rPr>
              <w:t>GET / POST</w:t>
            </w:r>
          </w:p>
        </w:tc>
        <w:tc>
          <w:tcPr>
            <w:tcW w:type="dxa" w:w="3360"/>
          </w:tcPr>
          <w:p>
            <w:pPr>
              <w:spacing w:after="60"/>
            </w:pPr>
            <w:r>
              <w:rPr>
                <w:sz w:val="18"/>
              </w:rPr>
              <w:t>api/notifications</w:t>
            </w:r>
          </w:p>
        </w:tc>
        <w:tc>
          <w:tcPr>
            <w:tcW w:type="dxa" w:w="3360"/>
          </w:tcPr>
          <w:p>
            <w:pPr>
              <w:spacing w:after="60"/>
            </w:pPr>
            <w:r>
              <w:rPr>
                <w:sz w:val="18"/>
              </w:rPr>
              <w:t>List / mark read with id</w:t>
            </w:r>
          </w:p>
        </w:tc>
      </w:tr>
      <w:tr>
        <w:tc>
          <w:tcPr>
            <w:tcW w:type="dxa" w:w="3360"/>
          </w:tcPr>
          <w:p>
            <w:pPr>
              <w:spacing w:after="60"/>
            </w:pPr>
            <w:r>
              <w:rPr>
                <w:sz w:val="18"/>
              </w:rPr>
              <w:t>GET</w:t>
            </w:r>
          </w:p>
        </w:tc>
        <w:tc>
          <w:tcPr>
            <w:tcW w:type="dxa" w:w="3360"/>
          </w:tcPr>
          <w:p>
            <w:pPr>
              <w:spacing w:after="60"/>
            </w:pPr>
            <w:r>
              <w:rPr>
                <w:sz w:val="18"/>
              </w:rPr>
              <w:t>api/posts; api/posts/{id}</w:t>
            </w:r>
          </w:p>
        </w:tc>
        <w:tc>
          <w:tcPr>
            <w:tcW w:type="dxa" w:w="3360"/>
          </w:tcPr>
          <w:p>
            <w:pPr>
              <w:spacing w:after="60"/>
            </w:pPr>
            <w:r>
              <w:rPr>
                <w:sz w:val="18"/>
              </w:rPr>
              <w:t>Announcements and detail</w:t>
            </w:r>
          </w:p>
        </w:tc>
      </w:tr>
      <w:tr>
        <w:tc>
          <w:tcPr>
            <w:tcW w:type="dxa" w:w="3360"/>
          </w:tcPr>
          <w:p>
            <w:pPr>
              <w:spacing w:after="60"/>
            </w:pPr>
            <w:r>
              <w:rPr>
                <w:sz w:val="18"/>
              </w:rPr>
              <w:t>GET</w:t>
            </w:r>
          </w:p>
        </w:tc>
        <w:tc>
          <w:tcPr>
            <w:tcW w:type="dxa" w:w="3360"/>
          </w:tcPr>
          <w:p>
            <w:pPr>
              <w:spacing w:after="60"/>
            </w:pPr>
            <w:r>
              <w:rPr>
                <w:sz w:val="18"/>
              </w:rPr>
              <w:t>api/app_version/{platform}/latestBuild</w:t>
            </w:r>
          </w:p>
        </w:tc>
        <w:tc>
          <w:tcPr>
            <w:tcW w:type="dxa" w:w="3360"/>
          </w:tcPr>
          <w:p>
            <w:pPr>
              <w:spacing w:after="60"/>
            </w:pPr>
            <w:r>
              <w:rPr>
                <w:sz w:val="18"/>
              </w:rPr>
              <w:t>Latest build after login</w:t>
            </w:r>
          </w:p>
        </w:tc>
      </w:tr>
    </w:tbl>
    <w:p>
      <w:r>
        <w:br w:type="page"/>
      </w:r>
    </w:p>
    <w:p>
      <w:pPr>
        <w:pStyle w:val="Heading1"/>
      </w:pPr>
      <w:r>
        <w:t>Google services and notifications</w:t>
      </w:r>
    </w:p>
    <w:p>
      <w:pPr>
        <w:pStyle w:val="Heading2"/>
      </w:pPr>
      <w:r>
        <w:t>Firebase configuration</w:t>
      </w:r>
    </w:p>
    <w:p>
      <w:r>
        <w:t>Firebase.initializeApp uses DefaultFirebaseOptions.currentPlatform in main.dart. The configured Firebase project is contract-register. Android and iOS options exist; web, macOS, Windows, and Linux throw unsupported configuration errors.</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t>Location</w:t>
            </w:r>
          </w:p>
        </w:tc>
        <w:tc>
          <w:tcPr>
            <w:tcW w:type="dxa" w:w="5040"/>
          </w:tcPr>
          <w:p>
            <w:r>
              <w:t>Responsibility</w:t>
            </w:r>
          </w:p>
        </w:tc>
      </w:tr>
      <w:tr>
        <w:tc>
          <w:tcPr>
            <w:tcW w:type="dxa" w:w="5040"/>
          </w:tcPr>
          <w:p>
            <w:pPr>
              <w:spacing w:after="60"/>
            </w:pPr>
            <w:r>
              <w:rPr>
                <w:sz w:val="18"/>
              </w:rPr>
              <w:t>lib/firebase_options.dart</w:t>
            </w:r>
          </w:p>
        </w:tc>
        <w:tc>
          <w:tcPr>
            <w:tcW w:type="dxa" w:w="5040"/>
          </w:tcPr>
          <w:p>
            <w:pPr>
              <w:spacing w:after="60"/>
            </w:pPr>
            <w:r>
              <w:rPr>
                <w:sz w:val="18"/>
              </w:rPr>
              <w:t>Generated Android and iOS Firebase options</w:t>
            </w:r>
          </w:p>
        </w:tc>
      </w:tr>
      <w:tr>
        <w:tc>
          <w:tcPr>
            <w:tcW w:type="dxa" w:w="5040"/>
          </w:tcPr>
          <w:p>
            <w:pPr>
              <w:spacing w:after="60"/>
            </w:pPr>
            <w:r>
              <w:rPr>
                <w:sz w:val="18"/>
              </w:rPr>
              <w:t>android/app/google-services.json</w:t>
            </w:r>
          </w:p>
        </w:tc>
        <w:tc>
          <w:tcPr>
            <w:tcW w:type="dxa" w:w="5040"/>
          </w:tcPr>
          <w:p>
            <w:pPr>
              <w:spacing w:after="60"/>
            </w:pPr>
            <w:r>
              <w:rPr>
                <w:sz w:val="18"/>
              </w:rPr>
              <w:t>Android Firebase application registration</w:t>
            </w:r>
          </w:p>
        </w:tc>
      </w:tr>
      <w:tr>
        <w:tc>
          <w:tcPr>
            <w:tcW w:type="dxa" w:w="5040"/>
          </w:tcPr>
          <w:p>
            <w:pPr>
              <w:spacing w:after="60"/>
            </w:pPr>
            <w:r>
              <w:rPr>
                <w:sz w:val="18"/>
              </w:rPr>
              <w:t>android/app/build.gradle.kts</w:t>
            </w:r>
          </w:p>
        </w:tc>
        <w:tc>
          <w:tcPr>
            <w:tcW w:type="dxa" w:w="5040"/>
          </w:tcPr>
          <w:p>
            <w:pPr>
              <w:spacing w:after="60"/>
            </w:pPr>
            <w:r>
              <w:rPr>
                <w:sz w:val="18"/>
              </w:rPr>
              <w:t>Google Services and Crashlytics Gradle plugins</w:t>
            </w:r>
          </w:p>
        </w:tc>
      </w:tr>
      <w:tr>
        <w:tc>
          <w:tcPr>
            <w:tcW w:type="dxa" w:w="5040"/>
          </w:tcPr>
          <w:p>
            <w:pPr>
              <w:spacing w:after="60"/>
            </w:pPr>
            <w:r>
              <w:rPr>
                <w:sz w:val="18"/>
              </w:rPr>
              <w:t>lib/main.dart</w:t>
            </w:r>
          </w:p>
        </w:tc>
        <w:tc>
          <w:tcPr>
            <w:tcW w:type="dxa" w:w="5040"/>
          </w:tcPr>
          <w:p>
            <w:pPr>
              <w:spacing w:after="60"/>
            </w:pPr>
            <w:r>
              <w:rPr>
                <w:sz w:val="18"/>
              </w:rPr>
              <w:t>Firebase startup and Flutter fatal error callback</w:t>
            </w:r>
          </w:p>
        </w:tc>
      </w:tr>
    </w:tbl>
    <w:p>
      <w:r>
        <w:t>The Android build currently uses applicationId com.bslandandhome.bsunits.dev. Its comment identifies com.bslandandhome.bsunits for production. A package identifier change also needs matching Firebase registration and native configuration.</w:t>
      </w:r>
    </w:p>
    <w:p>
      <w:pPr>
        <w:pStyle w:val="Heading2"/>
      </w:pPr>
      <w:r>
        <w:t>Crash reporting and authentication</w:t>
      </w:r>
    </w:p>
    <w:p>
      <w:r>
        <w:t>FlutterError.onError forwards framework fatal errors to FirebaseCrashlytics.instance.recordFlutterFatalError. firebase_auth is declared in pubspec.yaml, but no FirebaseAuth usage was found in lib. The implemented login and SMS password reset use backend repositories. There is no Google Sign In implementation in the inspected Dart source.</w:t>
      </w:r>
    </w:p>
    <w:p>
      <w:r>
        <w:t>Firebase options include a database URL and storage bucket; the inspected Dart code does not demonstrate direct Realtime Database or Firebase Storage access. Backend repositories provide application data.</w:t>
      </w:r>
    </w:p>
    <w:p>
      <w:pPr>
        <w:pStyle w:val="Heading2"/>
      </w:pPr>
      <w:r>
        <w:t>OneSignal push notifications</w:t>
      </w:r>
    </w:p>
    <w:p>
      <w:r>
        <w:t>main.dart initializes OneSignal using the configured app ID and requests notification permission. AuthController reads OneSignal.User.pushSubscription.id, accepts a 36 character identifier, and sends it to api/whoami/onesignal_player_id after login or session restoration.</w:t>
      </w:r>
    </w:p>
    <w:p>
      <w:r>
        <w:t>An observer retries registration when the subscription changes. Registration errors are treated as non fatal. The observer is removed in onClose. The notification inbox is separate: NotificationRepository loads backend notifications and posts an id to mark one read.</w:t>
      </w:r>
    </w:p>
    <w:p>
      <w:pPr>
        <w:pStyle w:val="Heading2"/>
      </w:pPr>
      <w:r>
        <w:t>Media and localization</w:t>
      </w:r>
    </w:p>
    <w:p>
      <w:r>
        <w:t>Contract creation uploads attachments[] through Dio multipart data. Comments upload optional media[]. Contract PDFs download using the bearer authenticated client and are displayed with flutter_pdfview. Image selection and cropping use the declared image packages. GetMaterialApp installs the generated English and Khmer localization delegates.</w:t>
      </w:r>
    </w:p>
    <w:p>
      <w:r>
        <w:br w:type="page"/>
      </w:r>
    </w:p>
    <w:p>
      <w:pPr>
        <w:pStyle w:val="Heading1"/>
      </w:pPr>
      <w:r>
        <w:t>Business rules and developer workflow</w:t>
      </w:r>
    </w:p>
    <w:p>
      <w:pPr>
        <w:pStyle w:val="Heading2"/>
      </w:pPr>
      <w:r>
        <w:t>Request status and role rules</w:t>
      </w:r>
    </w:p>
    <w:p>
      <w:r>
        <w:t>The following describes client gates and repository requirements. The backend remains responsible for enforcing authorization and valid transitions.</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t>Workflow</w:t>
            </w:r>
          </w:p>
        </w:tc>
        <w:tc>
          <w:tcPr>
            <w:tcW w:type="dxa" w:w="5040"/>
          </w:tcPr>
          <w:p>
            <w:r>
              <w:t>Rule reflected in the source</w:t>
            </w:r>
          </w:p>
        </w:tc>
      </w:tr>
      <w:tr>
        <w:tc>
          <w:tcPr>
            <w:tcW w:type="dxa" w:w="5040"/>
          </w:tcPr>
          <w:p>
            <w:pPr>
              <w:spacing w:after="60"/>
            </w:pPr>
            <w:r>
              <w:rPr>
                <w:sz w:val="18"/>
              </w:rPr>
              <w:t>Hold</w:t>
            </w:r>
          </w:p>
        </w:tc>
        <w:tc>
          <w:tcPr>
            <w:tcW w:type="dxa" w:w="5040"/>
          </w:tcPr>
          <w:p>
            <w:pPr>
              <w:spacing w:after="60"/>
            </w:pPr>
            <w:r>
              <w:rPr>
                <w:sz w:val="18"/>
              </w:rPr>
              <w:t>Create with unit_id and hold_day from 1 to 7. Approve and reject are offered for PENDING to unit_controller. Cancel is offered for APPROVED; reason is optional.</w:t>
            </w:r>
          </w:p>
        </w:tc>
      </w:tr>
      <w:tr>
        <w:tc>
          <w:tcPr>
            <w:tcW w:type="dxa" w:w="5040"/>
          </w:tcPr>
          <w:p>
            <w:pPr>
              <w:spacing w:after="60"/>
            </w:pPr>
            <w:r>
              <w:rPr>
                <w:sz w:val="18"/>
              </w:rPr>
              <w:t>Deposit</w:t>
            </w:r>
          </w:p>
        </w:tc>
        <w:tc>
          <w:tcPr>
            <w:tcW w:type="dxa" w:w="5040"/>
          </w:tcPr>
          <w:p>
            <w:pPr>
              <w:spacing w:after="60"/>
            </w:pPr>
            <w:r>
              <w:rPr>
                <w:sz w:val="18"/>
              </w:rPr>
              <w:t>Approve and reject PENDING for unit_controller or sale_manager. Cancel APPROVED or OVERDUE for unit_controller with required reason. Owners can change unit for APPROVED or OVERDUE.</w:t>
            </w:r>
          </w:p>
        </w:tc>
      </w:tr>
      <w:tr>
        <w:tc>
          <w:tcPr>
            <w:tcW w:type="dxa" w:w="5040"/>
          </w:tcPr>
          <w:p>
            <w:pPr>
              <w:spacing w:after="60"/>
            </w:pPr>
            <w:r>
              <w:rPr>
                <w:sz w:val="18"/>
              </w:rPr>
              <w:t>Contract</w:t>
            </w:r>
          </w:p>
        </w:tc>
        <w:tc>
          <w:tcPr>
            <w:tcW w:type="dxa" w:w="5040"/>
          </w:tcPr>
          <w:p>
            <w:pPr>
              <w:spacing w:after="60"/>
            </w:pPr>
            <w:r>
              <w:rPr>
                <w:sz w:val="18"/>
              </w:rPr>
              <w:t>Create from an approved deposit with unit_deposit_request_id, signed_at, start_payment_date, and at least one image. Owners are offered creation for approved deposits. Cancel requires a reason.</w:t>
            </w:r>
          </w:p>
        </w:tc>
      </w:tr>
      <w:tr>
        <w:tc>
          <w:tcPr>
            <w:tcW w:type="dxa" w:w="5040"/>
          </w:tcPr>
          <w:p>
            <w:pPr>
              <w:spacing w:after="60"/>
            </w:pPr>
            <w:r>
              <w:rPr>
                <w:sz w:val="18"/>
              </w:rPr>
              <w:t>Payment terms</w:t>
            </w:r>
          </w:p>
        </w:tc>
        <w:tc>
          <w:tcPr>
            <w:tcW w:type="dxa" w:w="5040"/>
          </w:tcPr>
          <w:p>
            <w:pPr>
              <w:spacing w:after="60"/>
            </w:pPr>
            <w:r>
              <w:rPr>
                <w:sz w:val="18"/>
              </w:rPr>
              <w:t>Use a preset payment_option_id or custom terms. is_selected_payment_option is 1 for either preset or custom terms; custom terms must not be silently discarded.</w:t>
            </w:r>
          </w:p>
        </w:tc>
      </w:tr>
      <w:tr>
        <w:tc>
          <w:tcPr>
            <w:tcW w:type="dxa" w:w="5040"/>
          </w:tcPr>
          <w:p>
            <w:pPr>
              <w:spacing w:after="60"/>
            </w:pPr>
            <w:r>
              <w:rPr>
                <w:sz w:val="18"/>
              </w:rPr>
              <w:t>Unit availability</w:t>
            </w:r>
          </w:p>
        </w:tc>
        <w:tc>
          <w:tcPr>
            <w:tcW w:type="dxa" w:w="5040"/>
          </w:tcPr>
          <w:p>
            <w:pPr>
              <w:spacing w:after="60"/>
            </w:pPr>
            <w:r>
              <w:rPr>
                <w:sz w:val="18"/>
              </w:rPr>
              <w:t>Unit models mention AVAILABLE, UNAVAILABLE, HOLD, DEPOSIT, CONTRACT and HANDOVERED. The default project unit query excludes HANDOVERED.</w:t>
            </w:r>
          </w:p>
        </w:tc>
      </w:tr>
    </w:tbl>
    <w:p>
      <w:pPr>
        <w:pStyle w:val="Heading2"/>
      </w:pPr>
      <w:r>
        <w:t>Local setup and checks</w:t>
      </w:r>
    </w:p>
    <w:p>
      <w:r>
        <w:t>Use a Flutter SDK satisfying the Dart constraint, then run the commands below from the project root. These are development instructions; this document does not report a new application test run.</w:t>
      </w:r>
    </w:p>
    <w:p>
      <w:pPr>
        <w:spacing w:after="0" w:line="240" w:lineRule="auto"/>
      </w:pPr>
      <w:r>
        <w:rPr>
          <w:rFonts w:ascii="Liberation Mono" w:hAnsi="Liberation Mono" w:eastAsia="Liberation Mono" w:cs="Liberation Mono"/>
          <w:sz w:val="16"/>
        </w:rPr>
        <w:t>flutter pub get</w:t>
      </w:r>
    </w:p>
    <w:p>
      <w:pPr>
        <w:spacing w:after="0" w:line="240" w:lineRule="auto"/>
      </w:pPr>
      <w:r>
        <w:rPr>
          <w:rFonts w:ascii="Liberation Mono" w:hAnsi="Liberation Mono" w:eastAsia="Liberation Mono" w:cs="Liberation Mono"/>
          <w:sz w:val="16"/>
        </w:rPr>
        <w:t>flutter analyze</w:t>
      </w:r>
    </w:p>
    <w:p>
      <w:pPr>
        <w:spacing w:after="0" w:line="240" w:lineRule="auto"/>
      </w:pPr>
      <w:r>
        <w:rPr>
          <w:rFonts w:ascii="Liberation Mono" w:hAnsi="Liberation Mono" w:eastAsia="Liberation Mono" w:cs="Liberation Mono"/>
          <w:sz w:val="16"/>
        </w:rPr>
        <w:t>flutter test</w:t>
      </w:r>
    </w:p>
    <w:p>
      <w:pPr>
        <w:spacing w:after="0" w:line="240" w:lineRule="auto"/>
      </w:pPr>
      <w:r>
        <w:rPr>
          <w:rFonts w:ascii="Liberation Mono" w:hAnsi="Liberation Mono" w:eastAsia="Liberation Mono" w:cs="Liberation Mono"/>
          <w:sz w:val="16"/>
        </w:rPr>
        <w:t>flutter run</w:t>
      </w:r>
    </w:p>
    <w:p>
      <w:pPr>
        <w:spacing w:after="0" w:line="240" w:lineRule="auto"/>
      </w:pPr>
      <w:r>
        <w:rPr>
          <w:rFonts w:ascii="Liberation Mono" w:hAnsi="Liberation Mono" w:eastAsia="Liberation Mono" w:cs="Liberation Mono"/>
          <w:sz w:val="16"/>
        </w:rPr>
        <w:t>flutter build apk --release</w:t>
      </w:r>
    </w:p>
    <w:p>
      <w:r>
        <w:t>Android build configuration sets compileSdk 37 and Java/Kotlin target 17. iOS builds require the Apple toolchain and correctly registered Firebase configuration. Release signing reads android/key.properties and falls back to debug signing when that file is absent; confirm the signing setup before distributing a release.</w:t>
      </w:r>
    </w:p>
    <w:p>
      <w:pPr>
        <w:pStyle w:val="Heading2"/>
      </w:pPr>
      <w:r>
        <w:t>Adding a feature</w:t>
      </w:r>
    </w:p>
    <w:p>
      <w:r>
        <w:t>Create the model and JSON parser, add repository calls using ApiClient, implement a controller for shared state, and build the view with loading, error, and empty states. Register controllers at the appropriate route or screen lifetime. Add localization strings and focused tests for parsing or business rules.</w:t>
      </w:r>
    </w:p>
    <w:p>
      <w:pPr>
        <w:pStyle w:val="Heading2"/>
      </w:pPr>
      <w:r>
        <w:t>Existing verification and maintenance references</w:t>
      </w:r>
    </w:p>
    <w:p>
      <w:r>
        <w:t>Existing tests cover API error mapping, pagination parsing, user permissions, project models, and a widget test. Core references: pubspec.yaml, lib/main.dart, lib/app/routes/app_pages.dart, lib/core/network/api_client.dart, lib/core/constants/api_constants.dart, and each feature data folder.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 Units Technical Documentation</dc:title>
  <dc:subject>Flutter application architecture and maintenance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