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A8C"/>
          <w:sz w:val="44"/>
          <w:szCs w:val="44"/>
        </w:rPr>
        <w:t xml:space="preserve">Voyager 1 Data Summary</w:t>
      </w:r>
    </w:p>
    <w:p>
      <w:pPr>
        <w:pBdr>
          <w:bottom w:val="single" w:color="2E5A8C" w:sz="6" w:space="1"/>
        </w:pBdr>
        <w:spacing w:after="240"/>
      </w:pPr>
      <w:r>
        <w:rPr>
          <w:color w:val="555555"/>
          <w:sz w:val="24"/>
          <w:szCs w:val="24"/>
        </w:rPr>
        <w:t xml:space="preserve">Experiment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8"/>
              <w:bottom w:val="single" w:color="C0392B" w:sz="1"/>
              <w:right w:val="single" w:color="C0392B" w:sz="1"/>
            </w:tcBorders>
            <w:shd w:fill="FCEE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4"/>
                <w:szCs w:val="24"/>
              </w:rPr>
              <w:t xml:space="preserve">This run produced no data.</w:t>
            </w:r>
          </w:p>
          <w:p>
            <w:r>
              <w:t xml:space="preserve">The summary reports 0 rows, with no valid timestamps (NaT) and no valid distance values (nan). The column list also appears misaligned: alongside plausible instrument fields it contains date strings, numeric values, and ordinary words (“when,” “using,” “please,” “acknowledge”) that look like a data/acknowledgement line read in as column headers. This is consistent with a parsing failure rather than an empty source file.</w:t>
            </w:r>
          </w:p>
        </w:tc>
      </w:tr>
    </w:tbl>
    <w:p>
      <w:pPr>
        <w:pStyle w:val="Heading1"/>
      </w:pPr>
      <w:r>
        <w:t xml:space="preserve">Overview</w:t>
      </w:r>
    </w:p>
    <w:p>
      <w:pPr>
        <w:spacing w:after="160"/>
      </w:pPr>
      <w:r>
        <w:t xml:space="preserve">This document compiles the summary output of Experiment 1, processed with voyager_foam_mapper_020hz. All figures below are reproduced directly from the program’s summary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Experiment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 1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Program used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voyager_foam_mapper_020hz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Voyager 1 data summary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rows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columns reported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 range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 — NaT (no valid timestamps)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Distance range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nan — nan AU (no valid values)</w:t>
            </w:r>
          </w:p>
        </w:tc>
      </w:tr>
    </w:tbl>
    <w:p>
      <w:pPr>
        <w:pStyle w:val="Heading1"/>
      </w:pPr>
      <w:r>
        <w:t xml:space="preserve">Key Figures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Rows: </w:t>
      </w:r>
      <w:r>
        <w:t xml:space="preserve">0 — the run returned no records.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Columns reported: </w:t>
      </w:r>
      <w:r>
        <w:t xml:space="preserve">200 total — approximately 160 resemble named fields and 40 look like stray values or 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range: </w:t>
      </w:r>
      <w:r>
        <w:t xml:space="preserve">NaT to NaT (no parseable timestamps).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Distance: </w:t>
      </w:r>
      <w:r>
        <w:t xml:space="preserve">nan to nan AU (no parseable distance values).</w:t>
      </w:r>
    </w:p>
    <w:p>
      <w:pPr>
        <w:pStyle w:val="Heading1"/>
      </w:pPr>
      <w:r>
        <w:t xml:space="preserve">Plausible named fields</w:t>
      </w:r>
    </w:p>
    <w:p>
      <w:pPr>
        <w:spacing w:after="120"/>
      </w:pPr>
      <w:r>
        <w:t xml:space="preserve">160 entries resemble genuine column names — spacecraft, magnetometer (mag_*), plasma-wave (pws_*), electron/ion (ele_*, ion_*, n_e_*), frequency (frequency_hz, fce/fci/fpe), particle-rate channels, and a large set of repeated distance_au fields. They are listed verbatim and in original order below.</w:t>
      </w:r>
    </w:p>
    <w:p>
      <w:pPr>
        <w:spacing w:after="1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distance_au,  distance_au_1,  distance_au_2,  quantity,  distance_au_3,  t_stop,  distance_au_4,  distance_au_5,  bandwidth_hz,  amplitude,  kind,  distance_au_6,  distance_au_7,  iso_stop,  amplitude_filtered,  frequency_hz,  source_file,  timestamp,  ele_den,  ele_temp,  mag_id,  mag_total,  bn,  mag_total_1,  mag_total_2,  delta,  lambda,  mag_total_3,  npts,  dflag,  m65536,  mod60,  fds_line,  ion_mden,  bphi,  sc_lat,  sc_lon,  pws_total,  sys_iii_longitude,  pws_total_1,  pws_x,  pws_y,  pws_z,  pws_total_2,  pws_x_1,  distance_au_8,  full-width_at_half-maximum,  step,  mov_,  pl01,  t_acc_,  pl02,  t_acc__1,  pl03,  t_acc__2,  eb04,  t_acc__3,  ebp04,  t_acc__4,  eb01,  ebp01,  eb02,  ebp02,  eb03,  ebp03,  t_acc__5,  eg06,  t_acc__6,  a39,  a33,  p32,  p31,  p1,  e44,  a3,  p10,  pl04,  pl08,  e0,  e4,  t_acc__7,  e5,  t_acc__8,  al,  t_acc__9,  p16,  t_acc__10,  p11,  p23,  p27,  a4,  a13,  m47,  a28,  m38,  m35,  pl05,  pl06,  pl07,  e45,  a12,  a24,  m34,  l5,  l18,  l14,  m6,  m7,  m19,  h36,  h8,  h43,  m25,  h9,  m29,  h22,  h26,  h30,  al01,  al02,  h21,  m15,  m20,  pd09,  dp09,  pd10,  dp10,  pd11,  dp11,  ad03,  da03,  psa3,  mag_z,  mag_x,  mag_x_1,  zd01,  dz01,  esa0,  esb0,  psa1,  psa2,  mag_y,  ad04,  da04,  ebd4,  ebd1,  ebd2,  ebd3,  fce_(hz),  fci_(hz),  fpe_(hz),  fpe_fce,  f_l0_(hz),  n_e_(cm^-3),  n_e_min_(cm^-3),  n_e_max_(cm^-3),  distance_au_9,  distance_au_10,  distance_au_11,  amplitude_1</w:t>
      </w:r>
    </w:p>
    <w:p>
      <w:pPr>
        <w:pStyle w:val="Heading1"/>
      </w:pPr>
      <w:r>
        <w:t xml:space="preserve">Likely parse artifacts</w:t>
      </w:r>
    </w:p>
    <w:p>
      <w:pPr>
        <w:spacing w:after="120"/>
      </w:pPr>
      <w:r>
        <w:t xml:space="preserve">40 entries appear to be values or words captured as headers rather than real fields (including an empty string). Listed verbatim below.</w:t>
      </w:r>
    </w:p>
    <w:p>
      <w:pPr>
        <w:spacing w:after="1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when,  using,  please,  acknowledge,  the,  and,  1979-07-06t00:00:42_687z,  1_53e-02,  1_61e+03,  1979-06-20t00:00:00_334z,  20061,  22,  1,  1_1,  3_97473201e-02,  -3_82728755e-01,  4_01714087e-01,  5_56269050e-01,  5_56612015e-01,  4_62329254e+01,  2_75928955e+02,  1_05381086e-02,  5_58179989e-03,  1_76284574e-02,  5,  (empty string),  1979-03-01t12:04:12_474z,  8_82e-03,  1980-11-10t00:00:34_923,  34854:19:001,  -0_017,  -0_286,  0_262,  0_388,  0_388_1,  46_647,  63_957,  0_0114,  0_0103,  0_0092</w:t>
      </w:r>
    </w:p>
    <w:p>
      <w:pPr>
        <w:pStyle w:val="Heading1"/>
      </w:pPr>
      <w:r>
        <w:t xml:space="preserve">Suggested next step</w:t>
      </w:r>
    </w:p>
    <w:p>
      <w:r>
        <w:t xml:space="preserve">Because the run yielded 0 rows and a misaligned schema, the output is not usable as-is. It may help to check the input file’s header/delimiter handling in voyager_foam_mapper_020hz — notably whether an acknowledgement or data line is being treated as the header row. For reference, Experiment 2 (voyager_foam_mapper_020hz_version2) produced a clean result with 1,000,000 rows and 13 well-formed columns.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5A8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2026-06-12T09:05:38.232Z</dcterms:created>
  <dcterms:modified xsi:type="dcterms:W3CDTF">2026-06-12T09:05:38.233Z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