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77B4" w:rsidRDefault="00F02635">
      <w:r>
        <w:t>The following guide was built under the assumptions that:</w:t>
      </w:r>
    </w:p>
    <w:p w:rsidR="00F02635" w:rsidRDefault="00F02635" w:rsidP="00F02635">
      <w:pPr>
        <w:pStyle w:val="ListParagraph"/>
        <w:numPr>
          <w:ilvl w:val="0"/>
          <w:numId w:val="1"/>
        </w:numPr>
      </w:pPr>
      <w:r>
        <w:t>ADFS 4.0 running on Server 2016 using Active Directory</w:t>
      </w:r>
    </w:p>
    <w:p w:rsidR="00F02635" w:rsidRDefault="00F02635" w:rsidP="00F02635">
      <w:pPr>
        <w:pStyle w:val="ListParagraph"/>
        <w:numPr>
          <w:ilvl w:val="0"/>
          <w:numId w:val="1"/>
        </w:numPr>
      </w:pPr>
      <w:r>
        <w:t>Main ADFS setup already completed / working. SSL certs installed and port forwarded as expected.</w:t>
      </w:r>
    </w:p>
    <w:p w:rsidR="00F02635" w:rsidRDefault="00F02635" w:rsidP="00F02635">
      <w:r>
        <w:t xml:space="preserve">The guide was built to deal specifically with adding mesh as a </w:t>
      </w:r>
      <w:r w:rsidR="00411515">
        <w:t>Relying Party</w:t>
      </w:r>
      <w:r>
        <w:t>. I’m far from an ADFS expert and some configurations may not be needed. Most of this was built by reading the code and taking guesses as to the needed values.</w:t>
      </w:r>
    </w:p>
    <w:p w:rsidR="00F02635" w:rsidRDefault="00F02635" w:rsidP="00F02635"/>
    <w:p w:rsidR="00F02635" w:rsidRDefault="00F02635" w:rsidP="00F02635">
      <w:r>
        <w:t>As with anything SSO, you need 2 pieces – the IDP setup (in this case ADFS) and the SP setup (in this case Mesh).</w:t>
      </w:r>
    </w:p>
    <w:p w:rsidR="00F02635" w:rsidRDefault="00F02635" w:rsidP="00F02635">
      <w:pPr>
        <w:spacing w:after="0"/>
      </w:pPr>
      <w:r>
        <w:t>Mesh Setup:</w:t>
      </w:r>
    </w:p>
    <w:p w:rsidR="00F02635" w:rsidRDefault="00F02635" w:rsidP="00F02635">
      <w:r>
        <w:t>Add the following to your mesh config file in the domains part:</w:t>
      </w:r>
    </w:p>
    <w:p w:rsidR="00F02635" w:rsidRDefault="00F02635" w:rsidP="00F02635">
      <w:r>
        <w:rPr>
          <w:noProof/>
        </w:rPr>
        <w:drawing>
          <wp:inline distT="0" distB="0" distL="0" distR="0">
            <wp:extent cx="5400675" cy="1409700"/>
            <wp:effectExtent l="0" t="0" r="9525" b="0"/>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675" cy="1409700"/>
                    </a:xfrm>
                    <a:prstGeom prst="rect">
                      <a:avLst/>
                    </a:prstGeom>
                    <a:noFill/>
                    <a:ln>
                      <a:noFill/>
                    </a:ln>
                  </pic:spPr>
                </pic:pic>
              </a:graphicData>
            </a:graphic>
          </wp:inline>
        </w:drawing>
      </w:r>
    </w:p>
    <w:p w:rsidR="00F02635" w:rsidRDefault="00F02635" w:rsidP="00F02635">
      <w:pPr>
        <w:spacing w:after="0"/>
      </w:pPr>
      <w:r>
        <w:t>Callback URL: Should be the FQDN for your Mesh Server, ending with /auth-</w:t>
      </w:r>
      <w:proofErr w:type="spellStart"/>
      <w:r>
        <w:t>saml</w:t>
      </w:r>
      <w:proofErr w:type="spellEnd"/>
      <w:r>
        <w:t>-callback</w:t>
      </w:r>
    </w:p>
    <w:p w:rsidR="00F02635" w:rsidRDefault="00F02635" w:rsidP="00F02635">
      <w:pPr>
        <w:spacing w:after="0"/>
      </w:pPr>
    </w:p>
    <w:p w:rsidR="00F02635" w:rsidRDefault="00F02635" w:rsidP="00F02635">
      <w:pPr>
        <w:spacing w:after="0"/>
      </w:pPr>
      <w:r>
        <w:t>Entity ID: This is how ADFS IDs which party the request goes to. You can set this to whatever you want, but you will need this value later on when working in ADFS.</w:t>
      </w:r>
    </w:p>
    <w:p w:rsidR="00F02635" w:rsidRDefault="00F02635" w:rsidP="00F02635">
      <w:pPr>
        <w:spacing w:after="0"/>
      </w:pPr>
    </w:p>
    <w:p w:rsidR="00F02635" w:rsidRDefault="00F02635" w:rsidP="00F02635">
      <w:pPr>
        <w:spacing w:after="0"/>
      </w:pPr>
      <w:r>
        <w:t>IDP URL: This is the URL to ADFS. Ends with /</w:t>
      </w:r>
      <w:proofErr w:type="spellStart"/>
      <w:r>
        <w:t>adfs</w:t>
      </w:r>
      <w:proofErr w:type="spellEnd"/>
      <w:r>
        <w:t>/ls unless you did something very weird in ADFS.</w:t>
      </w:r>
    </w:p>
    <w:p w:rsidR="00F02635" w:rsidRDefault="00F02635" w:rsidP="00F02635">
      <w:pPr>
        <w:spacing w:after="0"/>
      </w:pPr>
    </w:p>
    <w:p w:rsidR="00F02635" w:rsidRDefault="00F02635" w:rsidP="00F02635">
      <w:pPr>
        <w:spacing w:after="0"/>
      </w:pPr>
      <w:r>
        <w:t xml:space="preserve">Cert: You will need to export the token signing cert from ADFS, then convert it to PEM format. This cert can be found in ADFS -&gt; Service -&gt; Certificates. You can use this </w:t>
      </w:r>
      <w:proofErr w:type="spellStart"/>
      <w:r>
        <w:t>openssl</w:t>
      </w:r>
      <w:proofErr w:type="spellEnd"/>
      <w:r>
        <w:t xml:space="preserve"> command to convert it from CRT to PEM format: </w:t>
      </w:r>
      <w:proofErr w:type="spellStart"/>
      <w:r w:rsidRPr="00F02635">
        <w:t>openssl</w:t>
      </w:r>
      <w:proofErr w:type="spellEnd"/>
      <w:r w:rsidRPr="00F02635">
        <w:t xml:space="preserve"> x509 -in mycert.crt -out </w:t>
      </w:r>
      <w:proofErr w:type="spellStart"/>
      <w:r w:rsidRPr="00F02635">
        <w:t>mycert.pem</w:t>
      </w:r>
      <w:proofErr w:type="spellEnd"/>
      <w:r w:rsidRPr="00F02635">
        <w:t xml:space="preserve"> -</w:t>
      </w:r>
      <w:proofErr w:type="spellStart"/>
      <w:r w:rsidRPr="00F02635">
        <w:t>outform</w:t>
      </w:r>
      <w:proofErr w:type="spellEnd"/>
      <w:r w:rsidRPr="00F02635">
        <w:t xml:space="preserve"> PEM</w:t>
      </w:r>
    </w:p>
    <w:p w:rsidR="00411515" w:rsidRDefault="00411515" w:rsidP="00F02635">
      <w:pPr>
        <w:spacing w:after="0"/>
      </w:pPr>
    </w:p>
    <w:p w:rsidR="00411515" w:rsidRDefault="00411515" w:rsidP="00F02635">
      <w:pPr>
        <w:spacing w:after="0"/>
      </w:pPr>
      <w:r>
        <w:t xml:space="preserve">Save the config and restart the mesh server. </w:t>
      </w:r>
    </w:p>
    <w:p w:rsidR="00411515" w:rsidRDefault="00411515" w:rsidP="00F02635">
      <w:pPr>
        <w:spacing w:after="0"/>
      </w:pPr>
    </w:p>
    <w:p w:rsidR="00411515" w:rsidRDefault="00411515" w:rsidP="00F02635">
      <w:pPr>
        <w:spacing w:after="0"/>
      </w:pPr>
      <w:r>
        <w:t>ADFS setup</w:t>
      </w:r>
      <w:r w:rsidR="00804385">
        <w:t xml:space="preserve"> (in pictures)</w:t>
      </w:r>
      <w:r>
        <w:t>:</w:t>
      </w:r>
    </w:p>
    <w:p w:rsidR="00411515" w:rsidRDefault="00411515" w:rsidP="00F02635">
      <w:pPr>
        <w:spacing w:after="0"/>
      </w:pPr>
      <w:r>
        <w:lastRenderedPageBreak/>
        <w:t>Relying Party Trust -&gt; New</w:t>
      </w:r>
      <w:r w:rsidRPr="00411515">
        <w:t xml:space="preserve"> </w:t>
      </w:r>
      <w:r>
        <w:t>Relying Party Trust</w:t>
      </w:r>
      <w:r>
        <w:br/>
      </w:r>
      <w:r>
        <w:rPr>
          <w:noProof/>
        </w:rPr>
        <w:drawing>
          <wp:inline distT="0" distB="0" distL="0" distR="0" wp14:anchorId="35E0EED0" wp14:editId="6EBF16F3">
            <wp:extent cx="5943600" cy="48190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819015"/>
                    </a:xfrm>
                    <a:prstGeom prst="rect">
                      <a:avLst/>
                    </a:prstGeom>
                  </pic:spPr>
                </pic:pic>
              </a:graphicData>
            </a:graphic>
          </wp:inline>
        </w:drawing>
      </w:r>
    </w:p>
    <w:p w:rsidR="00411515" w:rsidRDefault="00411515" w:rsidP="00F02635">
      <w:pPr>
        <w:spacing w:after="0"/>
      </w:pPr>
    </w:p>
    <w:p w:rsidR="00411515" w:rsidRDefault="00411515" w:rsidP="00F02635">
      <w:pPr>
        <w:spacing w:after="0"/>
      </w:pPr>
      <w:r>
        <w:rPr>
          <w:noProof/>
        </w:rPr>
        <w:lastRenderedPageBreak/>
        <w:drawing>
          <wp:inline distT="0" distB="0" distL="0" distR="0" wp14:anchorId="16A95CB8" wp14:editId="694DEE48">
            <wp:extent cx="5943600" cy="48406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840605"/>
                    </a:xfrm>
                    <a:prstGeom prst="rect">
                      <a:avLst/>
                    </a:prstGeom>
                  </pic:spPr>
                </pic:pic>
              </a:graphicData>
            </a:graphic>
          </wp:inline>
        </w:drawing>
      </w:r>
    </w:p>
    <w:p w:rsidR="00411515" w:rsidRDefault="00411515" w:rsidP="00F02635">
      <w:pPr>
        <w:spacing w:after="0"/>
      </w:pPr>
      <w:r>
        <w:rPr>
          <w:noProof/>
        </w:rPr>
        <w:lastRenderedPageBreak/>
        <w:drawing>
          <wp:inline distT="0" distB="0" distL="0" distR="0" wp14:anchorId="173A8553" wp14:editId="16DC0A2C">
            <wp:extent cx="5943600" cy="48088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808855"/>
                    </a:xfrm>
                    <a:prstGeom prst="rect">
                      <a:avLst/>
                    </a:prstGeom>
                  </pic:spPr>
                </pic:pic>
              </a:graphicData>
            </a:graphic>
          </wp:inline>
        </w:drawing>
      </w:r>
    </w:p>
    <w:p w:rsidR="00411515" w:rsidRDefault="00411515" w:rsidP="00F02635">
      <w:pPr>
        <w:spacing w:after="0"/>
      </w:pPr>
      <w:r>
        <w:rPr>
          <w:noProof/>
        </w:rPr>
        <w:lastRenderedPageBreak/>
        <w:drawing>
          <wp:inline distT="0" distB="0" distL="0" distR="0" wp14:anchorId="05016C2A" wp14:editId="2F58139E">
            <wp:extent cx="5943600" cy="48456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845685"/>
                    </a:xfrm>
                    <a:prstGeom prst="rect">
                      <a:avLst/>
                    </a:prstGeom>
                  </pic:spPr>
                </pic:pic>
              </a:graphicData>
            </a:graphic>
          </wp:inline>
        </w:drawing>
      </w:r>
    </w:p>
    <w:p w:rsidR="00411515" w:rsidRDefault="00411515" w:rsidP="00F02635">
      <w:pPr>
        <w:spacing w:after="0"/>
      </w:pPr>
      <w:r>
        <w:rPr>
          <w:noProof/>
        </w:rPr>
        <w:lastRenderedPageBreak/>
        <w:drawing>
          <wp:inline distT="0" distB="0" distL="0" distR="0" wp14:anchorId="1D952994" wp14:editId="2C38FDDF">
            <wp:extent cx="5943600" cy="48526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852670"/>
                    </a:xfrm>
                    <a:prstGeom prst="rect">
                      <a:avLst/>
                    </a:prstGeom>
                  </pic:spPr>
                </pic:pic>
              </a:graphicData>
            </a:graphic>
          </wp:inline>
        </w:drawing>
      </w:r>
    </w:p>
    <w:p w:rsidR="00411515" w:rsidRDefault="00411515" w:rsidP="00F02635">
      <w:pPr>
        <w:spacing w:after="0"/>
      </w:pPr>
      <w:r>
        <w:rPr>
          <w:noProof/>
        </w:rPr>
        <w:lastRenderedPageBreak/>
        <w:drawing>
          <wp:inline distT="0" distB="0" distL="0" distR="0" wp14:anchorId="0005CC0D" wp14:editId="0593D31C">
            <wp:extent cx="5943600" cy="48406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840605"/>
                    </a:xfrm>
                    <a:prstGeom prst="rect">
                      <a:avLst/>
                    </a:prstGeom>
                  </pic:spPr>
                </pic:pic>
              </a:graphicData>
            </a:graphic>
          </wp:inline>
        </w:drawing>
      </w:r>
    </w:p>
    <w:p w:rsidR="00411515" w:rsidRDefault="00411515" w:rsidP="00F02635">
      <w:pPr>
        <w:spacing w:after="0"/>
      </w:pPr>
      <w:r>
        <w:rPr>
          <w:noProof/>
        </w:rPr>
        <w:lastRenderedPageBreak/>
        <w:drawing>
          <wp:inline distT="0" distB="0" distL="0" distR="0" wp14:anchorId="458FF637" wp14:editId="5E7521A4">
            <wp:extent cx="5943600" cy="48291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829175"/>
                    </a:xfrm>
                    <a:prstGeom prst="rect">
                      <a:avLst/>
                    </a:prstGeom>
                  </pic:spPr>
                </pic:pic>
              </a:graphicData>
            </a:graphic>
          </wp:inline>
        </w:drawing>
      </w:r>
    </w:p>
    <w:p w:rsidR="00411515" w:rsidRDefault="00411515" w:rsidP="00F02635">
      <w:pPr>
        <w:spacing w:after="0"/>
      </w:pPr>
      <w:r>
        <w:rPr>
          <w:noProof/>
        </w:rPr>
        <w:lastRenderedPageBreak/>
        <w:drawing>
          <wp:inline distT="0" distB="0" distL="0" distR="0" wp14:anchorId="6DA6BB2C" wp14:editId="6F11DCD1">
            <wp:extent cx="5943600" cy="483743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837430"/>
                    </a:xfrm>
                    <a:prstGeom prst="rect">
                      <a:avLst/>
                    </a:prstGeom>
                  </pic:spPr>
                </pic:pic>
              </a:graphicData>
            </a:graphic>
          </wp:inline>
        </w:drawing>
      </w:r>
    </w:p>
    <w:p w:rsidR="00411515" w:rsidRDefault="00411515" w:rsidP="00F02635">
      <w:pPr>
        <w:spacing w:after="0"/>
      </w:pPr>
      <w:r>
        <w:rPr>
          <w:noProof/>
        </w:rPr>
        <w:lastRenderedPageBreak/>
        <w:drawing>
          <wp:inline distT="0" distB="0" distL="0" distR="0" wp14:anchorId="06C2396B" wp14:editId="5DD87FD1">
            <wp:extent cx="5943600" cy="483743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837430"/>
                    </a:xfrm>
                    <a:prstGeom prst="rect">
                      <a:avLst/>
                    </a:prstGeom>
                  </pic:spPr>
                </pic:pic>
              </a:graphicData>
            </a:graphic>
          </wp:inline>
        </w:drawing>
      </w:r>
    </w:p>
    <w:p w:rsidR="00411515" w:rsidRDefault="00411515" w:rsidP="00F02635">
      <w:pPr>
        <w:spacing w:after="0"/>
      </w:pPr>
    </w:p>
    <w:p w:rsidR="00411515" w:rsidRDefault="00411515" w:rsidP="00F02635">
      <w:pPr>
        <w:spacing w:after="0"/>
      </w:pPr>
      <w:r>
        <w:t xml:space="preserve">Edit the new </w:t>
      </w:r>
      <w:r w:rsidR="00804385">
        <w:t>“</w:t>
      </w:r>
      <w:r>
        <w:t>Relying Party Trust</w:t>
      </w:r>
      <w:r w:rsidR="00804385">
        <w:t>”</w:t>
      </w:r>
      <w:r>
        <w:t xml:space="preserve"> Properties:</w:t>
      </w:r>
    </w:p>
    <w:p w:rsidR="00411515" w:rsidRDefault="00432C4F" w:rsidP="00F02635">
      <w:pPr>
        <w:spacing w:after="0"/>
      </w:pPr>
      <w:r>
        <w:rPr>
          <w:noProof/>
        </w:rPr>
        <w:lastRenderedPageBreak/>
        <w:drawing>
          <wp:inline distT="0" distB="0" distL="0" distR="0">
            <wp:extent cx="5353050" cy="54102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53050" cy="5410200"/>
                    </a:xfrm>
                    <a:prstGeom prst="rect">
                      <a:avLst/>
                    </a:prstGeom>
                    <a:noFill/>
                    <a:ln>
                      <a:noFill/>
                    </a:ln>
                  </pic:spPr>
                </pic:pic>
              </a:graphicData>
            </a:graphic>
          </wp:inline>
        </w:drawing>
      </w:r>
    </w:p>
    <w:p w:rsidR="00411515" w:rsidRDefault="00432C4F" w:rsidP="00F02635">
      <w:pPr>
        <w:spacing w:after="0"/>
      </w:pPr>
      <w:r>
        <w:rPr>
          <w:noProof/>
        </w:rPr>
        <w:lastRenderedPageBreak/>
        <w:drawing>
          <wp:inline distT="0" distB="0" distL="0" distR="0">
            <wp:extent cx="5943600" cy="44386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438650"/>
                    </a:xfrm>
                    <a:prstGeom prst="rect">
                      <a:avLst/>
                    </a:prstGeom>
                    <a:noFill/>
                    <a:ln>
                      <a:noFill/>
                    </a:ln>
                  </pic:spPr>
                </pic:pic>
              </a:graphicData>
            </a:graphic>
          </wp:inline>
        </w:drawing>
      </w:r>
    </w:p>
    <w:p w:rsidR="00411515" w:rsidRDefault="00411515" w:rsidP="00F02635">
      <w:pPr>
        <w:spacing w:after="0"/>
      </w:pPr>
    </w:p>
    <w:p w:rsidR="00411515" w:rsidRDefault="00411515" w:rsidP="00F02635">
      <w:pPr>
        <w:spacing w:after="0"/>
      </w:pPr>
    </w:p>
    <w:p w:rsidR="00432C4F" w:rsidRDefault="00432C4F" w:rsidP="00F02635">
      <w:pPr>
        <w:spacing w:after="0"/>
      </w:pPr>
      <w:r>
        <w:t>Then it’s time to add Claims…</w:t>
      </w:r>
    </w:p>
    <w:p w:rsidR="00411515" w:rsidRDefault="00432C4F" w:rsidP="00F02635">
      <w:pPr>
        <w:spacing w:after="0"/>
      </w:pPr>
      <w:r>
        <w:rPr>
          <w:noProof/>
        </w:rPr>
        <w:lastRenderedPageBreak/>
        <w:drawing>
          <wp:inline distT="0" distB="0" distL="0" distR="0" wp14:anchorId="5474BBCC" wp14:editId="09D9D355">
            <wp:extent cx="4610100" cy="26574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10100" cy="2657475"/>
                    </a:xfrm>
                    <a:prstGeom prst="rect">
                      <a:avLst/>
                    </a:prstGeom>
                  </pic:spPr>
                </pic:pic>
              </a:graphicData>
            </a:graphic>
          </wp:inline>
        </w:drawing>
      </w:r>
      <w:r>
        <w:br/>
      </w:r>
      <w:r>
        <w:rPr>
          <w:noProof/>
        </w:rPr>
        <w:drawing>
          <wp:inline distT="0" distB="0" distL="0" distR="0" wp14:anchorId="54CC2DE7" wp14:editId="3BD87636">
            <wp:extent cx="5943600" cy="2163445"/>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163445"/>
                    </a:xfrm>
                    <a:prstGeom prst="rect">
                      <a:avLst/>
                    </a:prstGeom>
                  </pic:spPr>
                </pic:pic>
              </a:graphicData>
            </a:graphic>
          </wp:inline>
        </w:drawing>
      </w:r>
    </w:p>
    <w:p w:rsidR="00432C4F" w:rsidRDefault="00432C4F" w:rsidP="00F02635">
      <w:pPr>
        <w:spacing w:after="0"/>
      </w:pPr>
      <w:r>
        <w:rPr>
          <w:noProof/>
        </w:rPr>
        <w:lastRenderedPageBreak/>
        <w:drawing>
          <wp:inline distT="0" distB="0" distL="0" distR="0">
            <wp:extent cx="5248275" cy="37433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48275" cy="3743325"/>
                    </a:xfrm>
                    <a:prstGeom prst="rect">
                      <a:avLst/>
                    </a:prstGeom>
                    <a:noFill/>
                    <a:ln>
                      <a:noFill/>
                    </a:ln>
                  </pic:spPr>
                </pic:pic>
              </a:graphicData>
            </a:graphic>
          </wp:inline>
        </w:drawing>
      </w:r>
    </w:p>
    <w:p w:rsidR="00432C4F" w:rsidRPr="00804385" w:rsidRDefault="00432C4F" w:rsidP="00F02635">
      <w:pPr>
        <w:spacing w:after="0"/>
        <w:rPr>
          <w:b/>
          <w:bCs/>
        </w:rPr>
      </w:pPr>
      <w:r w:rsidRPr="00804385">
        <w:rPr>
          <w:b/>
          <w:bCs/>
        </w:rPr>
        <w:t xml:space="preserve">For the outgoing claim type, where it says </w:t>
      </w:r>
      <w:proofErr w:type="spellStart"/>
      <w:r w:rsidRPr="00804385">
        <w:rPr>
          <w:b/>
          <w:bCs/>
        </w:rPr>
        <w:t>firstname</w:t>
      </w:r>
      <w:proofErr w:type="spellEnd"/>
      <w:r w:rsidRPr="00804385">
        <w:rPr>
          <w:b/>
          <w:bCs/>
        </w:rPr>
        <w:t xml:space="preserve">, </w:t>
      </w:r>
      <w:proofErr w:type="spellStart"/>
      <w:r w:rsidRPr="00804385">
        <w:rPr>
          <w:b/>
          <w:bCs/>
        </w:rPr>
        <w:t>lastname</w:t>
      </w:r>
      <w:proofErr w:type="spellEnd"/>
      <w:r w:rsidRPr="00804385">
        <w:rPr>
          <w:b/>
          <w:bCs/>
        </w:rPr>
        <w:t>, and email, manually type it in as shown. All other fields should be selected from the dropdown.</w:t>
      </w:r>
    </w:p>
    <w:p w:rsidR="00432C4F" w:rsidRDefault="00432C4F" w:rsidP="00F02635">
      <w:pPr>
        <w:spacing w:after="0"/>
      </w:pPr>
    </w:p>
    <w:p w:rsidR="00432C4F" w:rsidRDefault="00432C4F" w:rsidP="00F02635">
      <w:pPr>
        <w:spacing w:after="0"/>
      </w:pPr>
      <w:r>
        <w:lastRenderedPageBreak/>
        <w:t>Add another rule:</w:t>
      </w:r>
      <w:r>
        <w:br/>
      </w:r>
      <w:r>
        <w:rPr>
          <w:noProof/>
        </w:rPr>
        <w:drawing>
          <wp:inline distT="0" distB="0" distL="0" distR="0" wp14:anchorId="11D26447" wp14:editId="4F5DAF2A">
            <wp:extent cx="4610100" cy="26574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10100" cy="2657475"/>
                    </a:xfrm>
                    <a:prstGeom prst="rect">
                      <a:avLst/>
                    </a:prstGeom>
                  </pic:spPr>
                </pic:pic>
              </a:graphicData>
            </a:graphic>
          </wp:inline>
        </w:drawing>
      </w:r>
      <w:r>
        <w:rPr>
          <w:noProof/>
        </w:rPr>
        <w:lastRenderedPageBreak/>
        <w:drawing>
          <wp:inline distT="0" distB="0" distL="0" distR="0" wp14:anchorId="3626749D" wp14:editId="1E3E95C0">
            <wp:extent cx="5305425" cy="56959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05425" cy="5695950"/>
                    </a:xfrm>
                    <a:prstGeom prst="rect">
                      <a:avLst/>
                    </a:prstGeom>
                  </pic:spPr>
                </pic:pic>
              </a:graphicData>
            </a:graphic>
          </wp:inline>
        </w:drawing>
      </w:r>
    </w:p>
    <w:p w:rsidR="00432C4F" w:rsidRPr="00804385" w:rsidRDefault="00432C4F" w:rsidP="00F02635">
      <w:pPr>
        <w:spacing w:after="0"/>
        <w:rPr>
          <w:b/>
          <w:bCs/>
        </w:rPr>
      </w:pPr>
      <w:bookmarkStart w:id="0" w:name="_GoBack"/>
      <w:r w:rsidRPr="00804385">
        <w:rPr>
          <w:b/>
          <w:bCs/>
        </w:rPr>
        <w:t>For all fields, select from the dropdowns</w:t>
      </w:r>
      <w:bookmarkEnd w:id="0"/>
    </w:p>
    <w:sectPr w:rsidR="00432C4F" w:rsidRPr="008043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CD75BA"/>
    <w:multiLevelType w:val="hybridMultilevel"/>
    <w:tmpl w:val="36A4BB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635"/>
    <w:rsid w:val="002277B4"/>
    <w:rsid w:val="00411515"/>
    <w:rsid w:val="00432C4F"/>
    <w:rsid w:val="00804385"/>
    <w:rsid w:val="0099222E"/>
    <w:rsid w:val="00F0263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ABA4F"/>
  <w15:chartTrackingRefBased/>
  <w15:docId w15:val="{E100A86D-85D1-4C50-9961-FD08290D7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26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6570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16</Pages>
  <Words>257</Words>
  <Characters>1470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Mordy</dc:creator>
  <cp:keywords/>
  <dc:description/>
  <cp:lastModifiedBy>Mordy</cp:lastModifiedBy>
  <cp:revision>2</cp:revision>
  <dcterms:created xsi:type="dcterms:W3CDTF">2020-05-26T01:17:00Z</dcterms:created>
  <dcterms:modified xsi:type="dcterms:W3CDTF">2020-05-26T01:51:00Z</dcterms:modified>
</cp:coreProperties>
</file>