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Belgian Society for Mass Spectrometry Meeting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VITO Geel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Geel, Thursday May 21st 2026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Oral Communication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Yes / No 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Poster (A0 portrait) Presentation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Yes / No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Poster + flash Presentation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Yes / No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Authors: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Name, first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;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Name, first name; 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Affiliations: 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xxx ; 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xxx; 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Abstracts (max 400 words):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xxx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To be sent (pdf file):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Oral: before March 31st, 2026 </w:t>
        <w:tab/>
        <w:tab/>
        <w:tab/>
        <w:tab/>
        <w:t xml:space="preserve">to abstracts@bsms.be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Poster (+ flash): before May 4th, 2026   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4666615</wp:posOffset>
          </wp:positionH>
          <wp:positionV relativeFrom="paragraph">
            <wp:posOffset>-724534</wp:posOffset>
          </wp:positionV>
          <wp:extent cx="1104265" cy="1238250"/>
          <wp:effectExtent b="0" l="0" r="0" t="0"/>
          <wp:wrapSquare wrapText="bothSides" distB="0" distT="0" distL="114300" distR="114300"/>
          <wp:docPr id="19259581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265" cy="12382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0737E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75371"/>
    <w:pPr>
      <w:spacing w:after="100" w:afterAutospacing="1" w:before="100" w:beforeAutospacing="1" w:line="240" w:lineRule="auto"/>
    </w:pPr>
    <w:rPr>
      <w:rFonts w:asci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 w:val="1"/>
    <w:rsid w:val="006D5614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D5614"/>
  </w:style>
  <w:style w:type="paragraph" w:styleId="Pieddepage">
    <w:name w:val="footer"/>
    <w:basedOn w:val="Normal"/>
    <w:link w:val="PieddepageCar"/>
    <w:uiPriority w:val="99"/>
    <w:unhideWhenUsed w:val="1"/>
    <w:rsid w:val="006D5614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D5614"/>
  </w:style>
  <w:style w:type="character" w:styleId="Lienhypertexte">
    <w:name w:val="Hyperlink"/>
    <w:basedOn w:val="Policepardfaut"/>
    <w:uiPriority w:val="99"/>
    <w:unhideWhenUsed w:val="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75027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swJGAGnQaMPs9RE9iS0DDTwOw==">CgMxLjA4AHIhMU1vbkdhRkxhbXVKNHBxVDg3N0czd2pQdlV0UWZ3OFhV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2025-05-19T08:09:00Z</dcterms:created>
  <dc:creator>Delatour 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0x010100E3D30395F27FCD4CBC463198A542908C</vt:lpwstr>
  </property>
</Properties>
</file>