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C2033" w14:textId="77777777" w:rsidR="005A0432" w:rsidRDefault="005A0432" w:rsidP="005A0432">
      <w:r>
        <w:t>Based on your current Investment Advisor system, I can suggest an enhanced multi-agent system specifically designed to identify and recommend the best growth stocks. Here's a comprehensive architecture:</w:t>
      </w:r>
    </w:p>
    <w:p w14:paraId="53BBEBDE" w14:textId="77777777" w:rsidR="005A0432" w:rsidRDefault="005A0432" w:rsidP="005A0432"/>
    <w:p w14:paraId="6B547BFD" w14:textId="77777777" w:rsidR="005A0432" w:rsidRDefault="005A0432" w:rsidP="005A0432">
      <w:r>
        <w:rPr>
          <w:rFonts w:ascii="Segoe UI Emoji" w:hAnsi="Segoe UI Emoji" w:cs="Segoe UI Emoji"/>
        </w:rPr>
        <w:t>🚀</w:t>
      </w:r>
      <w:r>
        <w:t xml:space="preserve"> Growth Stock Multi-Agent System Architecture</w:t>
      </w:r>
    </w:p>
    <w:p w14:paraId="232578AC" w14:textId="77777777" w:rsidR="005A0432" w:rsidRDefault="005A0432" w:rsidP="005A0432">
      <w:r>
        <w:t>Core Agents:</w:t>
      </w:r>
    </w:p>
    <w:p w14:paraId="6F93175A" w14:textId="77777777" w:rsidR="005A0432" w:rsidRDefault="005A0432" w:rsidP="005A0432">
      <w:r>
        <w:t xml:space="preserve">1. </w:t>
      </w:r>
      <w:r>
        <w:rPr>
          <w:rFonts w:ascii="Segoe UI Emoji" w:hAnsi="Segoe UI Emoji" w:cs="Segoe UI Emoji"/>
        </w:rPr>
        <w:t>🎯</w:t>
      </w:r>
      <w:r>
        <w:t xml:space="preserve"> Growth Screening Agent</w:t>
      </w:r>
    </w:p>
    <w:p w14:paraId="78F3D2B9" w14:textId="77777777" w:rsidR="005A0432" w:rsidRDefault="005A0432" w:rsidP="005A0432">
      <w:r>
        <w:t>Purpose: Identify high-potential growth stocks using quantitative filters</w:t>
      </w:r>
    </w:p>
    <w:p w14:paraId="3CE80D4D" w14:textId="77777777" w:rsidR="005A0432" w:rsidRDefault="005A0432" w:rsidP="005A0432">
      <w:r>
        <w:t>Capabilities:</w:t>
      </w:r>
    </w:p>
    <w:p w14:paraId="2D5313D2" w14:textId="77777777" w:rsidR="005A0432" w:rsidRDefault="005A0432" w:rsidP="005A0432">
      <w:pPr>
        <w:pStyle w:val="ListParagraph"/>
        <w:numPr>
          <w:ilvl w:val="0"/>
          <w:numId w:val="1"/>
        </w:numPr>
      </w:pPr>
      <w:r>
        <w:t>Revenue growth rate analysis (&gt;20% YoY)</w:t>
      </w:r>
    </w:p>
    <w:p w14:paraId="672C38C0" w14:textId="77777777" w:rsidR="005A0432" w:rsidRDefault="005A0432" w:rsidP="005A0432">
      <w:pPr>
        <w:pStyle w:val="ListParagraph"/>
        <w:numPr>
          <w:ilvl w:val="0"/>
          <w:numId w:val="1"/>
        </w:numPr>
      </w:pPr>
      <w:r>
        <w:t>Earnings growth patterns</w:t>
      </w:r>
    </w:p>
    <w:p w14:paraId="268A194F" w14:textId="77777777" w:rsidR="005A0432" w:rsidRDefault="005A0432" w:rsidP="005A0432">
      <w:pPr>
        <w:pStyle w:val="ListParagraph"/>
        <w:numPr>
          <w:ilvl w:val="0"/>
          <w:numId w:val="1"/>
        </w:numPr>
      </w:pPr>
      <w:r>
        <w:t>Market cap range filtering (small to mid-cap focus)</w:t>
      </w:r>
    </w:p>
    <w:p w14:paraId="1AF9B355" w14:textId="77777777" w:rsidR="005A0432" w:rsidRDefault="005A0432" w:rsidP="005A0432">
      <w:pPr>
        <w:pStyle w:val="ListParagraph"/>
        <w:numPr>
          <w:ilvl w:val="0"/>
          <w:numId w:val="1"/>
        </w:numPr>
      </w:pPr>
      <w:r>
        <w:t>Sector rotation analysis</w:t>
      </w:r>
    </w:p>
    <w:p w14:paraId="7861903A" w14:textId="77777777" w:rsidR="005A0432" w:rsidRDefault="005A0432" w:rsidP="005A0432">
      <w:pPr>
        <w:pStyle w:val="ListParagraph"/>
        <w:numPr>
          <w:ilvl w:val="0"/>
          <w:numId w:val="1"/>
        </w:numPr>
      </w:pPr>
      <w:r>
        <w:t>Momentum indicators</w:t>
      </w:r>
    </w:p>
    <w:p w14:paraId="51E704CB" w14:textId="77777777" w:rsidR="005A0432" w:rsidRDefault="005A0432" w:rsidP="005A0432"/>
    <w:p w14:paraId="26AFC62D" w14:textId="77777777" w:rsidR="005A0432" w:rsidRDefault="005A0432" w:rsidP="005A0432">
      <w:r>
        <w:t xml:space="preserve">2. </w:t>
      </w:r>
      <w:r>
        <w:rPr>
          <w:rFonts w:ascii="Segoe UI Emoji" w:hAnsi="Segoe UI Emoji" w:cs="Segoe UI Emoji"/>
        </w:rPr>
        <w:t>📊</w:t>
      </w:r>
      <w:r>
        <w:t xml:space="preserve"> Financial Health Agent</w:t>
      </w:r>
    </w:p>
    <w:p w14:paraId="40526B70" w14:textId="77777777" w:rsidR="005A0432" w:rsidRDefault="005A0432" w:rsidP="005A0432">
      <w:r>
        <w:t>Purpose: Deep dive into financial fundamentals</w:t>
      </w:r>
    </w:p>
    <w:p w14:paraId="34F07F48" w14:textId="77777777" w:rsidR="005A0432" w:rsidRDefault="005A0432" w:rsidP="005A0432">
      <w:r>
        <w:t>Capabilities:</w:t>
      </w:r>
    </w:p>
    <w:p w14:paraId="094FAD99" w14:textId="77777777" w:rsidR="005A0432" w:rsidRDefault="005A0432" w:rsidP="005A0432">
      <w:pPr>
        <w:pStyle w:val="ListParagraph"/>
        <w:numPr>
          <w:ilvl w:val="0"/>
          <w:numId w:val="2"/>
        </w:numPr>
      </w:pPr>
      <w:r>
        <w:t>Debt-to-equity ratio analysis</w:t>
      </w:r>
    </w:p>
    <w:p w14:paraId="50C38226" w14:textId="77777777" w:rsidR="005A0432" w:rsidRDefault="005A0432" w:rsidP="005A0432">
      <w:pPr>
        <w:pStyle w:val="ListParagraph"/>
        <w:numPr>
          <w:ilvl w:val="0"/>
          <w:numId w:val="2"/>
        </w:numPr>
      </w:pPr>
      <w:r>
        <w:t>Cash flow generation</w:t>
      </w:r>
    </w:p>
    <w:p w14:paraId="7764D527" w14:textId="77777777" w:rsidR="005A0432" w:rsidRDefault="005A0432" w:rsidP="005A0432">
      <w:pPr>
        <w:pStyle w:val="ListParagraph"/>
        <w:numPr>
          <w:ilvl w:val="0"/>
          <w:numId w:val="2"/>
        </w:numPr>
      </w:pPr>
      <w:r>
        <w:t>Return on invested capital (ROIC)</w:t>
      </w:r>
    </w:p>
    <w:p w14:paraId="725221D7" w14:textId="77777777" w:rsidR="005A0432" w:rsidRDefault="005A0432" w:rsidP="005A0432">
      <w:pPr>
        <w:pStyle w:val="ListParagraph"/>
        <w:numPr>
          <w:ilvl w:val="0"/>
          <w:numId w:val="2"/>
        </w:numPr>
      </w:pPr>
      <w:r>
        <w:t>Gross margin trends</w:t>
      </w:r>
    </w:p>
    <w:p w14:paraId="53E92BDE" w14:textId="77777777" w:rsidR="005A0432" w:rsidRDefault="005A0432" w:rsidP="005A0432">
      <w:pPr>
        <w:pStyle w:val="ListParagraph"/>
        <w:numPr>
          <w:ilvl w:val="0"/>
          <w:numId w:val="2"/>
        </w:numPr>
      </w:pPr>
      <w:r>
        <w:t>Working capital efficiency</w:t>
      </w:r>
    </w:p>
    <w:p w14:paraId="3344B9BE" w14:textId="77777777" w:rsidR="005A0432" w:rsidRDefault="005A0432" w:rsidP="005A0432"/>
    <w:p w14:paraId="6E967C8C" w14:textId="77777777" w:rsidR="005A0432" w:rsidRDefault="005A0432" w:rsidP="005A0432">
      <w:r>
        <w:t>3.    Market Opportunity Agent</w:t>
      </w:r>
    </w:p>
    <w:p w14:paraId="1E34EE7D" w14:textId="77777777" w:rsidR="005A0432" w:rsidRDefault="005A0432" w:rsidP="005A0432">
      <w:r>
        <w:t>Purpose: Identify market trends and opportunities</w:t>
      </w:r>
    </w:p>
    <w:p w14:paraId="6FADECFA" w14:textId="77777777" w:rsidR="005A0432" w:rsidRDefault="005A0432" w:rsidP="005A0432">
      <w:r>
        <w:t>Capabilities:</w:t>
      </w:r>
    </w:p>
    <w:p w14:paraId="7E691C2B" w14:textId="77777777" w:rsidR="005A0432" w:rsidRDefault="005A0432" w:rsidP="005A0432">
      <w:pPr>
        <w:pStyle w:val="ListParagraph"/>
        <w:numPr>
          <w:ilvl w:val="0"/>
          <w:numId w:val="3"/>
        </w:numPr>
      </w:pPr>
      <w:r>
        <w:t>Industry disruption analysis</w:t>
      </w:r>
    </w:p>
    <w:p w14:paraId="216A8673" w14:textId="77777777" w:rsidR="005A0432" w:rsidRDefault="005A0432" w:rsidP="005A0432">
      <w:pPr>
        <w:pStyle w:val="ListParagraph"/>
        <w:numPr>
          <w:ilvl w:val="0"/>
          <w:numId w:val="3"/>
        </w:numPr>
      </w:pPr>
      <w:r>
        <w:t>Market share expansion potential</w:t>
      </w:r>
    </w:p>
    <w:p w14:paraId="0EB4A1C1" w14:textId="77777777" w:rsidR="005A0432" w:rsidRDefault="005A0432" w:rsidP="005A0432">
      <w:pPr>
        <w:pStyle w:val="ListParagraph"/>
        <w:numPr>
          <w:ilvl w:val="0"/>
          <w:numId w:val="3"/>
        </w:numPr>
      </w:pPr>
      <w:r>
        <w:lastRenderedPageBreak/>
        <w:t>Geographic expansion opportunities</w:t>
      </w:r>
    </w:p>
    <w:p w14:paraId="42AE1087" w14:textId="77777777" w:rsidR="005A0432" w:rsidRDefault="005A0432" w:rsidP="005A0432">
      <w:pPr>
        <w:pStyle w:val="ListParagraph"/>
        <w:numPr>
          <w:ilvl w:val="0"/>
          <w:numId w:val="3"/>
        </w:numPr>
      </w:pPr>
      <w:r>
        <w:t>Product pipeline assessment</w:t>
      </w:r>
    </w:p>
    <w:p w14:paraId="2ABCD35A" w14:textId="77777777" w:rsidR="005A0432" w:rsidRDefault="005A0432" w:rsidP="005A0432">
      <w:pPr>
        <w:pStyle w:val="ListParagraph"/>
        <w:numPr>
          <w:ilvl w:val="0"/>
          <w:numId w:val="3"/>
        </w:numPr>
      </w:pPr>
      <w:r>
        <w:t>Competitive positioning</w:t>
      </w:r>
    </w:p>
    <w:p w14:paraId="2904E20A" w14:textId="77777777" w:rsidR="005A0432" w:rsidRDefault="005A0432" w:rsidP="005A0432"/>
    <w:p w14:paraId="3B6051E8" w14:textId="77777777" w:rsidR="005A0432" w:rsidRDefault="005A0432" w:rsidP="005A0432">
      <w:r>
        <w:t>4.    Technical Analysis Agent</w:t>
      </w:r>
    </w:p>
    <w:p w14:paraId="7932F490" w14:textId="77777777" w:rsidR="005A0432" w:rsidRDefault="005A0432" w:rsidP="005A0432">
      <w:r>
        <w:t>Purpose: Technical momentum and pattern recognition</w:t>
      </w:r>
    </w:p>
    <w:p w14:paraId="32DD3CDD" w14:textId="77777777" w:rsidR="005A0432" w:rsidRDefault="005A0432" w:rsidP="005A0432">
      <w:r>
        <w:t>Capabilities:</w:t>
      </w:r>
    </w:p>
    <w:p w14:paraId="6C74AA32" w14:textId="77777777" w:rsidR="005A0432" w:rsidRDefault="005A0432" w:rsidP="005A0432">
      <w:pPr>
        <w:pStyle w:val="ListParagraph"/>
        <w:numPr>
          <w:ilvl w:val="0"/>
          <w:numId w:val="4"/>
        </w:numPr>
      </w:pPr>
      <w:r>
        <w:t>Relative strength index (RSI) analysis</w:t>
      </w:r>
    </w:p>
    <w:p w14:paraId="52B23E0B" w14:textId="77777777" w:rsidR="005A0432" w:rsidRDefault="005A0432" w:rsidP="005A0432">
      <w:pPr>
        <w:pStyle w:val="ListParagraph"/>
        <w:numPr>
          <w:ilvl w:val="0"/>
          <w:numId w:val="4"/>
        </w:numPr>
      </w:pPr>
      <w:r>
        <w:t>Moving average crossovers</w:t>
      </w:r>
    </w:p>
    <w:p w14:paraId="1B030BD5" w14:textId="77777777" w:rsidR="005A0432" w:rsidRDefault="005A0432" w:rsidP="005A0432">
      <w:pPr>
        <w:pStyle w:val="ListParagraph"/>
        <w:numPr>
          <w:ilvl w:val="0"/>
          <w:numId w:val="4"/>
        </w:numPr>
      </w:pPr>
      <w:r>
        <w:t>Volume analysis</w:t>
      </w:r>
    </w:p>
    <w:p w14:paraId="5EE9AA11" w14:textId="77777777" w:rsidR="005A0432" w:rsidRDefault="005A0432" w:rsidP="005A0432">
      <w:pPr>
        <w:pStyle w:val="ListParagraph"/>
        <w:numPr>
          <w:ilvl w:val="0"/>
          <w:numId w:val="4"/>
        </w:numPr>
      </w:pPr>
      <w:r>
        <w:t>Breakout pattern recognition</w:t>
      </w:r>
    </w:p>
    <w:p w14:paraId="452E3726" w14:textId="77777777" w:rsidR="005A0432" w:rsidRDefault="005A0432" w:rsidP="005A0432">
      <w:pPr>
        <w:pStyle w:val="ListParagraph"/>
        <w:numPr>
          <w:ilvl w:val="0"/>
          <w:numId w:val="4"/>
        </w:numPr>
      </w:pPr>
      <w:r>
        <w:t>Support/resistance levels</w:t>
      </w:r>
    </w:p>
    <w:p w14:paraId="19069901" w14:textId="77777777" w:rsidR="005A0432" w:rsidRDefault="005A0432" w:rsidP="005A0432">
      <w:r>
        <w:t>5.    Management Quality Agent</w:t>
      </w:r>
    </w:p>
    <w:p w14:paraId="2D2879EE" w14:textId="77777777" w:rsidR="005A0432" w:rsidRDefault="005A0432" w:rsidP="005A0432">
      <w:r>
        <w:t>Purpose: Assess leadership and execution capability</w:t>
      </w:r>
    </w:p>
    <w:p w14:paraId="04DA6CA4" w14:textId="77777777" w:rsidR="005A0432" w:rsidRDefault="005A0432" w:rsidP="005A0432">
      <w:r>
        <w:t>Capabilities:</w:t>
      </w:r>
    </w:p>
    <w:p w14:paraId="4A868680" w14:textId="77777777" w:rsidR="005A0432" w:rsidRDefault="005A0432" w:rsidP="005A0432">
      <w:pPr>
        <w:pStyle w:val="ListParagraph"/>
        <w:numPr>
          <w:ilvl w:val="0"/>
          <w:numId w:val="5"/>
        </w:numPr>
      </w:pPr>
      <w:r>
        <w:t>Executive track record analysis</w:t>
      </w:r>
    </w:p>
    <w:p w14:paraId="25E2BBD0" w14:textId="77777777" w:rsidR="005A0432" w:rsidRDefault="005A0432" w:rsidP="005A0432">
      <w:pPr>
        <w:pStyle w:val="ListParagraph"/>
        <w:numPr>
          <w:ilvl w:val="0"/>
          <w:numId w:val="5"/>
        </w:numPr>
      </w:pPr>
      <w:r>
        <w:t>Insider trading patterns</w:t>
      </w:r>
    </w:p>
    <w:p w14:paraId="064BCFD7" w14:textId="77777777" w:rsidR="005A0432" w:rsidRDefault="005A0432" w:rsidP="005A0432">
      <w:pPr>
        <w:pStyle w:val="ListParagraph"/>
        <w:numPr>
          <w:ilvl w:val="0"/>
          <w:numId w:val="5"/>
        </w:numPr>
      </w:pPr>
      <w:r>
        <w:t>Corporate governance assessment</w:t>
      </w:r>
    </w:p>
    <w:p w14:paraId="25712434" w14:textId="77777777" w:rsidR="005A0432" w:rsidRDefault="005A0432" w:rsidP="005A0432">
      <w:pPr>
        <w:pStyle w:val="ListParagraph"/>
        <w:numPr>
          <w:ilvl w:val="0"/>
          <w:numId w:val="5"/>
        </w:numPr>
      </w:pPr>
      <w:r>
        <w:t>Strategic vision evaluation</w:t>
      </w:r>
    </w:p>
    <w:p w14:paraId="0086A21B" w14:textId="77777777" w:rsidR="005A0432" w:rsidRDefault="005A0432" w:rsidP="005A0432">
      <w:pPr>
        <w:pStyle w:val="ListParagraph"/>
        <w:numPr>
          <w:ilvl w:val="0"/>
          <w:numId w:val="5"/>
        </w:numPr>
      </w:pPr>
      <w:r>
        <w:t>Execution history</w:t>
      </w:r>
    </w:p>
    <w:p w14:paraId="480596A9" w14:textId="77777777" w:rsidR="005A0432" w:rsidRDefault="005A0432" w:rsidP="005A0432">
      <w:r>
        <w:t xml:space="preserve">6. </w:t>
      </w:r>
      <w:r>
        <w:rPr>
          <w:rFonts w:ascii="Segoe UI Emoji" w:hAnsi="Segoe UI Emoji" w:cs="Segoe UI Emoji"/>
        </w:rPr>
        <w:t>🌍</w:t>
      </w:r>
      <w:r>
        <w:t xml:space="preserve"> Macro Environment Agent</w:t>
      </w:r>
    </w:p>
    <w:p w14:paraId="1971BBB9" w14:textId="77777777" w:rsidR="005A0432" w:rsidRDefault="005A0432" w:rsidP="005A0432">
      <w:r>
        <w:t>Purpose: Evaluate external factors affecting growth</w:t>
      </w:r>
    </w:p>
    <w:p w14:paraId="3B3B5D7B" w14:textId="77777777" w:rsidR="005A0432" w:rsidRDefault="005A0432" w:rsidP="005A0432">
      <w:r>
        <w:t>Capabilities:</w:t>
      </w:r>
    </w:p>
    <w:p w14:paraId="6F7E1724" w14:textId="77777777" w:rsidR="005A0432" w:rsidRDefault="005A0432" w:rsidP="005A0432">
      <w:pPr>
        <w:pStyle w:val="ListParagraph"/>
        <w:numPr>
          <w:ilvl w:val="0"/>
          <w:numId w:val="6"/>
        </w:numPr>
      </w:pPr>
      <w:r>
        <w:t>Interest rate impact analysis</w:t>
      </w:r>
    </w:p>
    <w:p w14:paraId="534AA9A7" w14:textId="77777777" w:rsidR="005A0432" w:rsidRDefault="005A0432" w:rsidP="005A0432">
      <w:pPr>
        <w:pStyle w:val="ListParagraph"/>
        <w:numPr>
          <w:ilvl w:val="0"/>
          <w:numId w:val="6"/>
        </w:numPr>
      </w:pPr>
      <w:r>
        <w:t>Economic cycle positioning</w:t>
      </w:r>
    </w:p>
    <w:p w14:paraId="725B42F5" w14:textId="77777777" w:rsidR="005A0432" w:rsidRDefault="005A0432" w:rsidP="005A0432">
      <w:pPr>
        <w:pStyle w:val="ListParagraph"/>
        <w:numPr>
          <w:ilvl w:val="0"/>
          <w:numId w:val="6"/>
        </w:numPr>
      </w:pPr>
      <w:r>
        <w:t>Regulatory environment assessment</w:t>
      </w:r>
    </w:p>
    <w:p w14:paraId="3224A24C" w14:textId="77777777" w:rsidR="005A0432" w:rsidRDefault="005A0432" w:rsidP="005A0432">
      <w:pPr>
        <w:pStyle w:val="ListParagraph"/>
        <w:numPr>
          <w:ilvl w:val="0"/>
          <w:numId w:val="6"/>
        </w:numPr>
      </w:pPr>
      <w:r>
        <w:t>Global market trends</w:t>
      </w:r>
    </w:p>
    <w:p w14:paraId="427309A9" w14:textId="77777777" w:rsidR="005A0432" w:rsidRDefault="005A0432" w:rsidP="005A0432">
      <w:pPr>
        <w:pStyle w:val="ListParagraph"/>
        <w:numPr>
          <w:ilvl w:val="0"/>
          <w:numId w:val="6"/>
        </w:numPr>
      </w:pPr>
      <w:r>
        <w:t>Currency risk evaluation</w:t>
      </w:r>
    </w:p>
    <w:p w14:paraId="5246803F" w14:textId="77777777" w:rsidR="005A0432" w:rsidRDefault="005A0432" w:rsidP="005A0432">
      <w:r>
        <w:t>Specialized Analysis Agents:</w:t>
      </w:r>
    </w:p>
    <w:p w14:paraId="75B2C148" w14:textId="77777777" w:rsidR="005A0432" w:rsidRDefault="005A0432" w:rsidP="005A0432">
      <w:r>
        <w:t xml:space="preserve">7. </w:t>
      </w:r>
      <w:r>
        <w:rPr>
          <w:rFonts w:ascii="Segoe UI Emoji" w:hAnsi="Segoe UI Emoji" w:cs="Segoe UI Emoji"/>
        </w:rPr>
        <w:t>🚀</w:t>
      </w:r>
      <w:r>
        <w:t xml:space="preserve"> Innovation Pipeline Agent</w:t>
      </w:r>
    </w:p>
    <w:p w14:paraId="65ADE389" w14:textId="77777777" w:rsidR="005A0432" w:rsidRDefault="005A0432" w:rsidP="005A0432">
      <w:r>
        <w:lastRenderedPageBreak/>
        <w:t>Purpose: Assess future growth catalysts</w:t>
      </w:r>
    </w:p>
    <w:p w14:paraId="5AFEECB0" w14:textId="77777777" w:rsidR="005A0432" w:rsidRDefault="005A0432" w:rsidP="005A0432">
      <w:r>
        <w:t>Capabilities:</w:t>
      </w:r>
    </w:p>
    <w:p w14:paraId="00CB07B0" w14:textId="77777777" w:rsidR="005A0432" w:rsidRDefault="005A0432" w:rsidP="005A0432">
      <w:pPr>
        <w:pStyle w:val="ListParagraph"/>
        <w:numPr>
          <w:ilvl w:val="0"/>
          <w:numId w:val="7"/>
        </w:numPr>
      </w:pPr>
      <w:r>
        <w:t>R&amp;D investment analysis</w:t>
      </w:r>
    </w:p>
    <w:p w14:paraId="07F2A60F" w14:textId="77777777" w:rsidR="005A0432" w:rsidRDefault="005A0432" w:rsidP="005A0432">
      <w:pPr>
        <w:pStyle w:val="ListParagraph"/>
        <w:numPr>
          <w:ilvl w:val="0"/>
          <w:numId w:val="7"/>
        </w:numPr>
      </w:pPr>
      <w:r>
        <w:t>Patent portfolio assessment</w:t>
      </w:r>
    </w:p>
    <w:p w14:paraId="02D94CFE" w14:textId="77777777" w:rsidR="005A0432" w:rsidRDefault="005A0432" w:rsidP="005A0432">
      <w:pPr>
        <w:pStyle w:val="ListParagraph"/>
        <w:numPr>
          <w:ilvl w:val="0"/>
          <w:numId w:val="7"/>
        </w:numPr>
      </w:pPr>
      <w:r>
        <w:t>New product development</w:t>
      </w:r>
    </w:p>
    <w:p w14:paraId="656B6C73" w14:textId="77777777" w:rsidR="005A0432" w:rsidRDefault="005A0432" w:rsidP="005A0432">
      <w:pPr>
        <w:pStyle w:val="ListParagraph"/>
        <w:numPr>
          <w:ilvl w:val="0"/>
          <w:numId w:val="7"/>
        </w:numPr>
      </w:pPr>
      <w:r>
        <w:t>Technology adoption curves</w:t>
      </w:r>
    </w:p>
    <w:p w14:paraId="652C5480" w14:textId="77777777" w:rsidR="005A0432" w:rsidRDefault="005A0432" w:rsidP="005A0432">
      <w:pPr>
        <w:pStyle w:val="ListParagraph"/>
        <w:numPr>
          <w:ilvl w:val="0"/>
          <w:numId w:val="7"/>
        </w:numPr>
      </w:pPr>
      <w:r>
        <w:t>Disruptive potential</w:t>
      </w:r>
    </w:p>
    <w:p w14:paraId="70B2AE0E" w14:textId="77777777" w:rsidR="005A0432" w:rsidRDefault="005A0432" w:rsidP="005A0432">
      <w:r>
        <w:t>8.    Valuation Agent</w:t>
      </w:r>
    </w:p>
    <w:p w14:paraId="11CC3D15" w14:textId="77777777" w:rsidR="005A0432" w:rsidRDefault="005A0432" w:rsidP="005A0432">
      <w:r>
        <w:t>Purpose: Determine fair value and upside potential</w:t>
      </w:r>
    </w:p>
    <w:p w14:paraId="63501AFB" w14:textId="77777777" w:rsidR="005A0432" w:rsidRDefault="005A0432" w:rsidP="005A0432">
      <w:r>
        <w:t>Capabilities:</w:t>
      </w:r>
    </w:p>
    <w:p w14:paraId="1327EC8C" w14:textId="77777777" w:rsidR="005A0432" w:rsidRDefault="005A0432" w:rsidP="005A0432">
      <w:pPr>
        <w:pStyle w:val="ListParagraph"/>
        <w:numPr>
          <w:ilvl w:val="0"/>
          <w:numId w:val="8"/>
        </w:numPr>
      </w:pPr>
      <w:r>
        <w:t>DCF modeling</w:t>
      </w:r>
    </w:p>
    <w:p w14:paraId="7DAA76C5" w14:textId="77777777" w:rsidR="005A0432" w:rsidRDefault="005A0432" w:rsidP="005A0432">
      <w:pPr>
        <w:pStyle w:val="ListParagraph"/>
        <w:numPr>
          <w:ilvl w:val="0"/>
          <w:numId w:val="8"/>
        </w:numPr>
      </w:pPr>
      <w:r>
        <w:t>Comparable company analysis</w:t>
      </w:r>
    </w:p>
    <w:p w14:paraId="0F9B6173" w14:textId="77777777" w:rsidR="005A0432" w:rsidRDefault="005A0432" w:rsidP="005A0432">
      <w:pPr>
        <w:pStyle w:val="ListParagraph"/>
        <w:numPr>
          <w:ilvl w:val="0"/>
          <w:numId w:val="8"/>
        </w:numPr>
      </w:pPr>
      <w:r>
        <w:t>Growth-adjusted P/E ratios</w:t>
      </w:r>
    </w:p>
    <w:p w14:paraId="56F6323F" w14:textId="77777777" w:rsidR="005A0432" w:rsidRDefault="005A0432" w:rsidP="005A0432">
      <w:pPr>
        <w:pStyle w:val="ListParagraph"/>
        <w:numPr>
          <w:ilvl w:val="0"/>
          <w:numId w:val="8"/>
        </w:numPr>
      </w:pPr>
      <w:r>
        <w:t>Price-to-sales analysis</w:t>
      </w:r>
    </w:p>
    <w:p w14:paraId="3DF280F1" w14:textId="77777777" w:rsidR="005A0432" w:rsidRDefault="005A0432" w:rsidP="005A0432">
      <w:pPr>
        <w:pStyle w:val="ListParagraph"/>
        <w:numPr>
          <w:ilvl w:val="0"/>
          <w:numId w:val="8"/>
        </w:numPr>
      </w:pPr>
      <w:r>
        <w:t>Upside/downside scenarios</w:t>
      </w:r>
    </w:p>
    <w:p w14:paraId="2C9A5E2C" w14:textId="77777777" w:rsidR="005A0432" w:rsidRDefault="005A0432" w:rsidP="005A0432"/>
    <w:p w14:paraId="1B49602A" w14:textId="5AFCBAE2" w:rsidR="005A0432" w:rsidRDefault="005A0432" w:rsidP="005A0432">
      <w:r>
        <w:t>Workflow Orchestration:</w:t>
      </w:r>
    </w:p>
    <w:p w14:paraId="71A23693" w14:textId="452DB5AC" w:rsidR="005A0432" w:rsidRDefault="005A0432" w:rsidP="005A0432">
      <w:r w:rsidRPr="005A0432">
        <w:t>Growth Screening → Financial Health → Market Opportunity → Technical Analysis → Management Quality → Macro Environment → Innovation Pipeline → Valuation → Final Recommendation</w:t>
      </w:r>
    </w:p>
    <w:p w14:paraId="505108B5" w14:textId="77777777" w:rsidR="005A0432" w:rsidRDefault="005A0432" w:rsidP="005A0432"/>
    <w:p w14:paraId="68FAF117" w14:textId="77777777" w:rsidR="005A0432" w:rsidRDefault="005A0432" w:rsidP="005A0432">
      <w:r>
        <w:t>Enhanced Features for Growth Stocks:</w:t>
      </w:r>
    </w:p>
    <w:p w14:paraId="7DFFE448" w14:textId="77777777" w:rsidR="005A0432" w:rsidRDefault="005A0432" w:rsidP="005A0432">
      <w:r>
        <w:t xml:space="preserve">1. </w:t>
      </w:r>
      <w:r>
        <w:rPr>
          <w:rFonts w:ascii="Segoe UI Emoji" w:hAnsi="Segoe UI Emoji" w:cs="Segoe UI Emoji"/>
        </w:rPr>
        <w:t>📊</w:t>
      </w:r>
      <w:r>
        <w:t xml:space="preserve"> Growth Metrics Dashboard:</w:t>
      </w:r>
    </w:p>
    <w:p w14:paraId="5CE591B2" w14:textId="77777777" w:rsidR="005A0432" w:rsidRDefault="005A0432" w:rsidP="005A0432">
      <w:pPr>
        <w:pStyle w:val="ListParagraph"/>
        <w:numPr>
          <w:ilvl w:val="0"/>
          <w:numId w:val="9"/>
        </w:numPr>
      </w:pPr>
      <w:r>
        <w:t>Revenue growth acceleration</w:t>
      </w:r>
    </w:p>
    <w:p w14:paraId="6E133719" w14:textId="77777777" w:rsidR="005A0432" w:rsidRDefault="005A0432" w:rsidP="005A0432">
      <w:pPr>
        <w:pStyle w:val="ListParagraph"/>
        <w:numPr>
          <w:ilvl w:val="0"/>
          <w:numId w:val="9"/>
        </w:numPr>
      </w:pPr>
      <w:r>
        <w:t>Customer acquisition cost (CAC) trends</w:t>
      </w:r>
    </w:p>
    <w:p w14:paraId="7235A753" w14:textId="77777777" w:rsidR="005A0432" w:rsidRDefault="005A0432" w:rsidP="005A0432">
      <w:pPr>
        <w:pStyle w:val="ListParagraph"/>
        <w:numPr>
          <w:ilvl w:val="0"/>
          <w:numId w:val="9"/>
        </w:numPr>
      </w:pPr>
      <w:r>
        <w:t>Lifetime value (LTV) analysis</w:t>
      </w:r>
    </w:p>
    <w:p w14:paraId="0F611510" w14:textId="77777777" w:rsidR="005A0432" w:rsidRDefault="005A0432" w:rsidP="005A0432">
      <w:pPr>
        <w:pStyle w:val="ListParagraph"/>
        <w:numPr>
          <w:ilvl w:val="0"/>
          <w:numId w:val="9"/>
        </w:numPr>
      </w:pPr>
      <w:r>
        <w:t>Market penetration rates</w:t>
      </w:r>
    </w:p>
    <w:p w14:paraId="1A71CEAC" w14:textId="77777777" w:rsidR="005A0432" w:rsidRDefault="005A0432" w:rsidP="005A0432">
      <w:pPr>
        <w:pStyle w:val="ListParagraph"/>
        <w:numPr>
          <w:ilvl w:val="0"/>
          <w:numId w:val="9"/>
        </w:numPr>
      </w:pPr>
      <w:r>
        <w:t>International expansion metrics</w:t>
      </w:r>
    </w:p>
    <w:p w14:paraId="1B125761" w14:textId="77777777" w:rsidR="005A0432" w:rsidRDefault="005A0432" w:rsidP="005A0432">
      <w:r>
        <w:t xml:space="preserve">2. </w:t>
      </w:r>
      <w:r>
        <w:rPr>
          <w:rFonts w:ascii="Segoe UI Emoji" w:hAnsi="Segoe UI Emoji" w:cs="Segoe UI Emoji"/>
        </w:rPr>
        <w:t>🎯</w:t>
      </w:r>
      <w:r>
        <w:t xml:space="preserve"> Risk Assessment:</w:t>
      </w:r>
    </w:p>
    <w:p w14:paraId="29AEF53D" w14:textId="77777777" w:rsidR="005A0432" w:rsidRDefault="005A0432" w:rsidP="005A0432">
      <w:pPr>
        <w:pStyle w:val="ListParagraph"/>
        <w:numPr>
          <w:ilvl w:val="0"/>
          <w:numId w:val="10"/>
        </w:numPr>
      </w:pPr>
      <w:r>
        <w:t>Growth sustainability analysis</w:t>
      </w:r>
    </w:p>
    <w:p w14:paraId="3802E633" w14:textId="77777777" w:rsidR="005A0432" w:rsidRDefault="005A0432" w:rsidP="005A0432">
      <w:pPr>
        <w:pStyle w:val="ListParagraph"/>
        <w:numPr>
          <w:ilvl w:val="0"/>
          <w:numId w:val="10"/>
        </w:numPr>
      </w:pPr>
      <w:r>
        <w:lastRenderedPageBreak/>
        <w:t>Market saturation risks</w:t>
      </w:r>
    </w:p>
    <w:p w14:paraId="6245FF7A" w14:textId="77777777" w:rsidR="005A0432" w:rsidRDefault="005A0432" w:rsidP="005A0432">
      <w:pPr>
        <w:pStyle w:val="ListParagraph"/>
        <w:numPr>
          <w:ilvl w:val="0"/>
          <w:numId w:val="10"/>
        </w:numPr>
      </w:pPr>
      <w:r>
        <w:t>Competition intensity</w:t>
      </w:r>
    </w:p>
    <w:p w14:paraId="3266DA11" w14:textId="77777777" w:rsidR="005A0432" w:rsidRDefault="005A0432" w:rsidP="005A0432">
      <w:pPr>
        <w:pStyle w:val="ListParagraph"/>
        <w:numPr>
          <w:ilvl w:val="0"/>
          <w:numId w:val="10"/>
        </w:numPr>
      </w:pPr>
      <w:r>
        <w:t>Regulatory hurdles</w:t>
      </w:r>
    </w:p>
    <w:p w14:paraId="2EC8837C" w14:textId="77777777" w:rsidR="005A0432" w:rsidRDefault="005A0432" w:rsidP="005A0432">
      <w:pPr>
        <w:pStyle w:val="ListParagraph"/>
        <w:numPr>
          <w:ilvl w:val="0"/>
          <w:numId w:val="10"/>
        </w:numPr>
      </w:pPr>
      <w:r>
        <w:t>Execution risk factors</w:t>
      </w:r>
    </w:p>
    <w:p w14:paraId="5D69068F" w14:textId="77777777" w:rsidR="005A0432" w:rsidRDefault="005A0432" w:rsidP="005A0432">
      <w:r>
        <w:t xml:space="preserve">3. </w:t>
      </w:r>
      <w:r>
        <w:rPr>
          <w:rFonts w:ascii="Segoe UI Emoji" w:hAnsi="Segoe UI Emoji" w:cs="Segoe UI Emoji"/>
        </w:rPr>
        <w:t>📈</w:t>
      </w:r>
      <w:r>
        <w:t xml:space="preserve"> Momentum Indicators:</w:t>
      </w:r>
    </w:p>
    <w:p w14:paraId="212D85FA" w14:textId="77777777" w:rsidR="005A0432" w:rsidRDefault="005A0432" w:rsidP="005A0432">
      <w:pPr>
        <w:pStyle w:val="ListParagraph"/>
        <w:numPr>
          <w:ilvl w:val="0"/>
          <w:numId w:val="11"/>
        </w:numPr>
      </w:pPr>
      <w:r>
        <w:t>Earnings surprise analysis</w:t>
      </w:r>
    </w:p>
    <w:p w14:paraId="6A797C1E" w14:textId="77777777" w:rsidR="005A0432" w:rsidRDefault="005A0432" w:rsidP="005A0432">
      <w:pPr>
        <w:pStyle w:val="ListParagraph"/>
        <w:numPr>
          <w:ilvl w:val="0"/>
          <w:numId w:val="11"/>
        </w:numPr>
      </w:pPr>
      <w:r>
        <w:t>Analyst estimate revisions</w:t>
      </w:r>
    </w:p>
    <w:p w14:paraId="519B82DC" w14:textId="77777777" w:rsidR="005A0432" w:rsidRDefault="005A0432" w:rsidP="005A0432">
      <w:pPr>
        <w:pStyle w:val="ListParagraph"/>
        <w:numPr>
          <w:ilvl w:val="0"/>
          <w:numId w:val="11"/>
        </w:numPr>
      </w:pPr>
      <w:r>
        <w:t>Institutional ownership changes</w:t>
      </w:r>
    </w:p>
    <w:p w14:paraId="55F80458" w14:textId="77777777" w:rsidR="005A0432" w:rsidRDefault="005A0432" w:rsidP="005A0432">
      <w:pPr>
        <w:pStyle w:val="ListParagraph"/>
        <w:numPr>
          <w:ilvl w:val="0"/>
          <w:numId w:val="11"/>
        </w:numPr>
      </w:pPr>
      <w:r>
        <w:t>Short interest patterns</w:t>
      </w:r>
    </w:p>
    <w:p w14:paraId="26CB7651" w14:textId="77777777" w:rsidR="005A0432" w:rsidRDefault="005A0432" w:rsidP="005A0432">
      <w:pPr>
        <w:pStyle w:val="ListParagraph"/>
        <w:numPr>
          <w:ilvl w:val="0"/>
          <w:numId w:val="11"/>
        </w:numPr>
      </w:pPr>
      <w:r>
        <w:t>Options flow analysis</w:t>
      </w:r>
    </w:p>
    <w:p w14:paraId="0891F186" w14:textId="77777777" w:rsidR="005A0432" w:rsidRDefault="005A0432" w:rsidP="005A0432"/>
    <w:p w14:paraId="6686CCCD" w14:textId="6F78CE5E" w:rsidR="005A0432" w:rsidRDefault="005A0432" w:rsidP="005A0432">
      <w:r>
        <w:t>Implementation Recommendations:</w:t>
      </w:r>
    </w:p>
    <w:p w14:paraId="5C6BCA55" w14:textId="77777777" w:rsidR="005A0432" w:rsidRPr="005A0432" w:rsidRDefault="005A0432" w:rsidP="005A0432">
      <w:pPr>
        <w:rPr>
          <w:b/>
          <w:bCs/>
        </w:rPr>
      </w:pPr>
      <w:r w:rsidRPr="005A0432">
        <w:rPr>
          <w:b/>
          <w:bCs/>
        </w:rPr>
        <w:t>Phase 1: Core Growth Screening</w:t>
      </w:r>
    </w:p>
    <w:p w14:paraId="2E3E145E" w14:textId="77777777" w:rsidR="005A0432" w:rsidRDefault="005A0432" w:rsidP="005A0432"/>
    <w:p w14:paraId="1EA02CCC" w14:textId="77777777" w:rsidR="005A0432" w:rsidRDefault="005A0432" w:rsidP="005A0432">
      <w:r>
        <w:t># Enhanced growth screening criteria</w:t>
      </w:r>
    </w:p>
    <w:p w14:paraId="01E34F00" w14:textId="77777777" w:rsidR="005A0432" w:rsidRDefault="005A0432" w:rsidP="005A0432">
      <w:proofErr w:type="spellStart"/>
      <w:r>
        <w:t>growth_criteria</w:t>
      </w:r>
      <w:proofErr w:type="spellEnd"/>
      <w:r>
        <w:t xml:space="preserve"> = {</w:t>
      </w:r>
    </w:p>
    <w:p w14:paraId="085A7205" w14:textId="77777777" w:rsidR="005A0432" w:rsidRDefault="005A0432" w:rsidP="005A0432">
      <w:r>
        <w:t xml:space="preserve">    "</w:t>
      </w:r>
      <w:proofErr w:type="spellStart"/>
      <w:proofErr w:type="gramStart"/>
      <w:r>
        <w:t>revenue</w:t>
      </w:r>
      <w:proofErr w:type="gramEnd"/>
      <w:r>
        <w:t>_growth_min</w:t>
      </w:r>
      <w:proofErr w:type="spellEnd"/>
      <w:r>
        <w:t xml:space="preserve">": </w:t>
      </w:r>
      <w:proofErr w:type="gramStart"/>
      <w:r>
        <w:t>20,  #</w:t>
      </w:r>
      <w:proofErr w:type="gramEnd"/>
      <w:r>
        <w:t xml:space="preserve"> 20% YoY minimum</w:t>
      </w:r>
    </w:p>
    <w:p w14:paraId="10D4D415" w14:textId="77777777" w:rsidR="005A0432" w:rsidRDefault="005A0432" w:rsidP="005A0432">
      <w:r>
        <w:t xml:space="preserve">    "</w:t>
      </w:r>
      <w:proofErr w:type="spellStart"/>
      <w:proofErr w:type="gramStart"/>
      <w:r>
        <w:t>earnings</w:t>
      </w:r>
      <w:proofErr w:type="gramEnd"/>
      <w:r>
        <w:t>_growth_min</w:t>
      </w:r>
      <w:proofErr w:type="spellEnd"/>
      <w:r>
        <w:t xml:space="preserve">": </w:t>
      </w:r>
      <w:proofErr w:type="gramStart"/>
      <w:r>
        <w:t>15,  #</w:t>
      </w:r>
      <w:proofErr w:type="gramEnd"/>
      <w:r>
        <w:t xml:space="preserve"> 15% YoY minimum</w:t>
      </w:r>
    </w:p>
    <w:p w14:paraId="4FD8DED1" w14:textId="77777777" w:rsidR="005A0432" w:rsidRDefault="005A0432" w:rsidP="005A0432">
      <w:r>
        <w:t xml:space="preserve">    "</w:t>
      </w:r>
      <w:proofErr w:type="spellStart"/>
      <w:proofErr w:type="gramStart"/>
      <w:r>
        <w:t>market</w:t>
      </w:r>
      <w:proofErr w:type="gramEnd"/>
      <w:r>
        <w:t>_cap_range</w:t>
      </w:r>
      <w:proofErr w:type="spellEnd"/>
      <w:r>
        <w:t>": (500M, 50B</w:t>
      </w:r>
      <w:proofErr w:type="gramStart"/>
      <w:r>
        <w:t>),  #</w:t>
      </w:r>
      <w:proofErr w:type="gramEnd"/>
      <w:r>
        <w:t xml:space="preserve"> Focus on growth companies</w:t>
      </w:r>
    </w:p>
    <w:p w14:paraId="4DE8E788" w14:textId="77777777" w:rsidR="005A0432" w:rsidRDefault="005A0432" w:rsidP="005A0432">
      <w:r>
        <w:t xml:space="preserve">    "</w:t>
      </w:r>
      <w:proofErr w:type="spellStart"/>
      <w:proofErr w:type="gramStart"/>
      <w:r>
        <w:t>debt</w:t>
      </w:r>
      <w:proofErr w:type="gramEnd"/>
      <w:r>
        <w:t>_to_equity_max</w:t>
      </w:r>
      <w:proofErr w:type="spellEnd"/>
      <w:r>
        <w:t>": 0.5</w:t>
      </w:r>
      <w:proofErr w:type="gramStart"/>
      <w:r>
        <w:t>,  #</w:t>
      </w:r>
      <w:proofErr w:type="gramEnd"/>
      <w:r>
        <w:t xml:space="preserve"> Conservative leverage</w:t>
      </w:r>
    </w:p>
    <w:p w14:paraId="7B072844" w14:textId="77777777" w:rsidR="005A0432" w:rsidRDefault="005A0432" w:rsidP="005A0432">
      <w:r>
        <w:t xml:space="preserve">    "</w:t>
      </w:r>
      <w:proofErr w:type="spellStart"/>
      <w:proofErr w:type="gramStart"/>
      <w:r>
        <w:t>roic</w:t>
      </w:r>
      <w:proofErr w:type="gramEnd"/>
      <w:r>
        <w:t>_min</w:t>
      </w:r>
      <w:proofErr w:type="spellEnd"/>
      <w:r>
        <w:t xml:space="preserve">": </w:t>
      </w:r>
      <w:proofErr w:type="gramStart"/>
      <w:r>
        <w:t>15,  #</w:t>
      </w:r>
      <w:proofErr w:type="gramEnd"/>
      <w:r>
        <w:t xml:space="preserve"> Strong returns on capital</w:t>
      </w:r>
    </w:p>
    <w:p w14:paraId="5CA0AD11" w14:textId="77777777" w:rsidR="005A0432" w:rsidRDefault="005A0432" w:rsidP="005A0432">
      <w:r>
        <w:t xml:space="preserve">    "</w:t>
      </w:r>
      <w:proofErr w:type="spellStart"/>
      <w:proofErr w:type="gramStart"/>
      <w:r>
        <w:t>gross</w:t>
      </w:r>
      <w:proofErr w:type="gramEnd"/>
      <w:r>
        <w:t>_margin_min</w:t>
      </w:r>
      <w:proofErr w:type="spellEnd"/>
      <w:r>
        <w:t xml:space="preserve">": </w:t>
      </w:r>
      <w:proofErr w:type="gramStart"/>
      <w:r>
        <w:t>30  #</w:t>
      </w:r>
      <w:proofErr w:type="gramEnd"/>
      <w:r>
        <w:t xml:space="preserve"> Healthy profitability</w:t>
      </w:r>
    </w:p>
    <w:p w14:paraId="1B1C4277" w14:textId="77777777" w:rsidR="005A0432" w:rsidRDefault="005A0432" w:rsidP="005A0432">
      <w:r>
        <w:t>}</w:t>
      </w:r>
    </w:p>
    <w:p w14:paraId="262E882E" w14:textId="77777777" w:rsidR="005A0432" w:rsidRDefault="005A0432" w:rsidP="005A0432"/>
    <w:p w14:paraId="622B01FC" w14:textId="77777777" w:rsidR="005A0432" w:rsidRDefault="005A0432" w:rsidP="005A0432"/>
    <w:p w14:paraId="26F80002" w14:textId="77777777" w:rsidR="005A0432" w:rsidRPr="005A0432" w:rsidRDefault="005A0432" w:rsidP="005A0432">
      <w:pPr>
        <w:rPr>
          <w:b/>
          <w:bCs/>
        </w:rPr>
      </w:pPr>
      <w:r w:rsidRPr="005A0432">
        <w:rPr>
          <w:b/>
          <w:bCs/>
        </w:rPr>
        <w:t>Phase 2: Advanced Analytics</w:t>
      </w:r>
    </w:p>
    <w:p w14:paraId="13250FF1" w14:textId="77777777" w:rsidR="005A0432" w:rsidRDefault="005A0432" w:rsidP="005A0432">
      <w:pPr>
        <w:pStyle w:val="ListParagraph"/>
        <w:numPr>
          <w:ilvl w:val="0"/>
          <w:numId w:val="12"/>
        </w:numPr>
      </w:pPr>
      <w:r>
        <w:t>Machine learning models for growth pattern recognition</w:t>
      </w:r>
    </w:p>
    <w:p w14:paraId="0FE14168" w14:textId="77777777" w:rsidR="005A0432" w:rsidRDefault="005A0432" w:rsidP="005A0432">
      <w:pPr>
        <w:pStyle w:val="ListParagraph"/>
        <w:numPr>
          <w:ilvl w:val="0"/>
          <w:numId w:val="12"/>
        </w:numPr>
      </w:pPr>
      <w:r>
        <w:t>Sentiment analysis from earnings calls and news</w:t>
      </w:r>
    </w:p>
    <w:p w14:paraId="4F96F6BE" w14:textId="77777777" w:rsidR="005A0432" w:rsidRDefault="005A0432" w:rsidP="005A0432">
      <w:pPr>
        <w:pStyle w:val="ListParagraph"/>
        <w:numPr>
          <w:ilvl w:val="0"/>
          <w:numId w:val="12"/>
        </w:numPr>
      </w:pPr>
      <w:r>
        <w:lastRenderedPageBreak/>
        <w:t>Supply chain disruption monitoring</w:t>
      </w:r>
    </w:p>
    <w:p w14:paraId="6D84A732" w14:textId="77777777" w:rsidR="005A0432" w:rsidRDefault="005A0432" w:rsidP="005A0432">
      <w:pPr>
        <w:pStyle w:val="ListParagraph"/>
        <w:numPr>
          <w:ilvl w:val="0"/>
          <w:numId w:val="12"/>
        </w:numPr>
      </w:pPr>
      <w:r>
        <w:t>Customer satisfaction metrics</w:t>
      </w:r>
    </w:p>
    <w:p w14:paraId="150F10A5" w14:textId="77777777" w:rsidR="005A0432" w:rsidRDefault="005A0432" w:rsidP="005A0432">
      <w:pPr>
        <w:pStyle w:val="ListParagraph"/>
        <w:numPr>
          <w:ilvl w:val="0"/>
          <w:numId w:val="12"/>
        </w:numPr>
      </w:pPr>
      <w:r>
        <w:t>ESG growth factors</w:t>
      </w:r>
    </w:p>
    <w:p w14:paraId="7DFE3792" w14:textId="77777777" w:rsidR="005A0432" w:rsidRPr="005A0432" w:rsidRDefault="005A0432" w:rsidP="005A0432">
      <w:pPr>
        <w:rPr>
          <w:b/>
          <w:bCs/>
        </w:rPr>
      </w:pPr>
      <w:r w:rsidRPr="005A0432">
        <w:rPr>
          <w:b/>
          <w:bCs/>
        </w:rPr>
        <w:t>Phase 3: Portfolio Optimization</w:t>
      </w:r>
    </w:p>
    <w:p w14:paraId="1CA6CDA2" w14:textId="77777777" w:rsidR="005A0432" w:rsidRDefault="005A0432" w:rsidP="005A0432">
      <w:pPr>
        <w:pStyle w:val="ListParagraph"/>
        <w:numPr>
          <w:ilvl w:val="0"/>
          <w:numId w:val="13"/>
        </w:numPr>
      </w:pPr>
      <w:r>
        <w:t>Correlation analysis between growth stocks</w:t>
      </w:r>
    </w:p>
    <w:p w14:paraId="462B816A" w14:textId="77777777" w:rsidR="005A0432" w:rsidRDefault="005A0432" w:rsidP="005A0432">
      <w:pPr>
        <w:pStyle w:val="ListParagraph"/>
        <w:numPr>
          <w:ilvl w:val="0"/>
          <w:numId w:val="13"/>
        </w:numPr>
      </w:pPr>
      <w:r>
        <w:t>Sector diversification recommendations</w:t>
      </w:r>
    </w:p>
    <w:p w14:paraId="0E1096E1" w14:textId="77777777" w:rsidR="005A0432" w:rsidRDefault="005A0432" w:rsidP="005A0432">
      <w:pPr>
        <w:pStyle w:val="ListParagraph"/>
        <w:numPr>
          <w:ilvl w:val="0"/>
          <w:numId w:val="13"/>
        </w:numPr>
      </w:pPr>
      <w:r>
        <w:t>Risk-adjusted return optimization</w:t>
      </w:r>
    </w:p>
    <w:p w14:paraId="2D78E146" w14:textId="77777777" w:rsidR="005A0432" w:rsidRDefault="005A0432" w:rsidP="005A0432">
      <w:pPr>
        <w:pStyle w:val="ListParagraph"/>
        <w:numPr>
          <w:ilvl w:val="0"/>
          <w:numId w:val="13"/>
        </w:numPr>
      </w:pPr>
      <w:r>
        <w:t>Rebalancing triggers</w:t>
      </w:r>
    </w:p>
    <w:p w14:paraId="1167025D" w14:textId="77777777" w:rsidR="005A0432" w:rsidRDefault="005A0432" w:rsidP="005A0432">
      <w:pPr>
        <w:pStyle w:val="ListParagraph"/>
        <w:numPr>
          <w:ilvl w:val="0"/>
          <w:numId w:val="13"/>
        </w:numPr>
      </w:pPr>
      <w:r>
        <w:t>Exit strategy planning</w:t>
      </w:r>
    </w:p>
    <w:p w14:paraId="35528CFF" w14:textId="77777777" w:rsidR="005A0432" w:rsidRDefault="005A0432" w:rsidP="005A0432"/>
    <w:p w14:paraId="37D26BA6" w14:textId="478430D7" w:rsidR="005A0432" w:rsidRDefault="005A0432" w:rsidP="005A0432">
      <w:r>
        <w:t>Data Sources Enhancement:</w:t>
      </w:r>
    </w:p>
    <w:p w14:paraId="1E788C2F" w14:textId="77777777" w:rsidR="005A0432" w:rsidRDefault="005A0432" w:rsidP="005A0432">
      <w:r>
        <w:t>1.    Financial Data:</w:t>
      </w:r>
    </w:p>
    <w:p w14:paraId="11A6A87D" w14:textId="77777777" w:rsidR="005A0432" w:rsidRDefault="005A0432" w:rsidP="005A0432">
      <w:pPr>
        <w:pStyle w:val="ListParagraph"/>
        <w:numPr>
          <w:ilvl w:val="0"/>
          <w:numId w:val="14"/>
        </w:numPr>
      </w:pPr>
      <w:r>
        <w:t>Yahoo Finance API (already implemented)</w:t>
      </w:r>
    </w:p>
    <w:p w14:paraId="419A8CD7" w14:textId="77777777" w:rsidR="005A0432" w:rsidRDefault="005A0432" w:rsidP="005A0432">
      <w:pPr>
        <w:pStyle w:val="ListParagraph"/>
        <w:numPr>
          <w:ilvl w:val="0"/>
          <w:numId w:val="14"/>
        </w:numPr>
      </w:pPr>
      <w:r>
        <w:t>Alpha Vantage for real-time data</w:t>
      </w:r>
    </w:p>
    <w:p w14:paraId="6119EE3E" w14:textId="77777777" w:rsidR="005A0432" w:rsidRDefault="005A0432" w:rsidP="005A0432">
      <w:pPr>
        <w:pStyle w:val="ListParagraph"/>
        <w:numPr>
          <w:ilvl w:val="0"/>
          <w:numId w:val="14"/>
        </w:numPr>
      </w:pPr>
      <w:proofErr w:type="spellStart"/>
      <w:r>
        <w:t>Quandl</w:t>
      </w:r>
      <w:proofErr w:type="spellEnd"/>
      <w:r>
        <w:t xml:space="preserve"> for alternative data</w:t>
      </w:r>
    </w:p>
    <w:p w14:paraId="3AD5AE12" w14:textId="77777777" w:rsidR="005A0432" w:rsidRDefault="005A0432" w:rsidP="005A0432">
      <w:pPr>
        <w:pStyle w:val="ListParagraph"/>
        <w:numPr>
          <w:ilvl w:val="0"/>
          <w:numId w:val="14"/>
        </w:numPr>
      </w:pPr>
      <w:r>
        <w:t>SEC filings for detailed financials</w:t>
      </w:r>
    </w:p>
    <w:p w14:paraId="3283B172" w14:textId="77777777" w:rsidR="005A0432" w:rsidRDefault="005A0432" w:rsidP="005A0432">
      <w:r>
        <w:t xml:space="preserve">2. </w:t>
      </w:r>
      <w:r>
        <w:rPr>
          <w:rFonts w:ascii="Segoe UI Emoji" w:hAnsi="Segoe UI Emoji" w:cs="Segoe UI Emoji"/>
        </w:rPr>
        <w:t>🔍</w:t>
      </w:r>
      <w:r>
        <w:t xml:space="preserve"> Market Intelligence:</w:t>
      </w:r>
    </w:p>
    <w:p w14:paraId="013B3224" w14:textId="77777777" w:rsidR="005A0432" w:rsidRDefault="005A0432" w:rsidP="005A0432">
      <w:pPr>
        <w:pStyle w:val="ListParagraph"/>
        <w:numPr>
          <w:ilvl w:val="0"/>
          <w:numId w:val="15"/>
        </w:numPr>
      </w:pPr>
      <w:r>
        <w:t>Earnings call transcripts analysis</w:t>
      </w:r>
    </w:p>
    <w:p w14:paraId="56FF4CBE" w14:textId="77777777" w:rsidR="005A0432" w:rsidRDefault="005A0432" w:rsidP="005A0432">
      <w:pPr>
        <w:pStyle w:val="ListParagraph"/>
        <w:numPr>
          <w:ilvl w:val="0"/>
          <w:numId w:val="15"/>
        </w:numPr>
      </w:pPr>
      <w:r>
        <w:t>Social media sentiment monitoring</w:t>
      </w:r>
    </w:p>
    <w:p w14:paraId="1B3001AC" w14:textId="77777777" w:rsidR="005A0432" w:rsidRDefault="005A0432" w:rsidP="005A0432">
      <w:pPr>
        <w:pStyle w:val="ListParagraph"/>
        <w:numPr>
          <w:ilvl w:val="0"/>
          <w:numId w:val="15"/>
        </w:numPr>
      </w:pPr>
      <w:r>
        <w:t>Patent database searches</w:t>
      </w:r>
    </w:p>
    <w:p w14:paraId="1BBCF0F6" w14:textId="77777777" w:rsidR="005A0432" w:rsidRDefault="005A0432" w:rsidP="005A0432">
      <w:pPr>
        <w:pStyle w:val="ListParagraph"/>
        <w:numPr>
          <w:ilvl w:val="0"/>
          <w:numId w:val="15"/>
        </w:numPr>
      </w:pPr>
      <w:r>
        <w:t>Job posting trend analysis</w:t>
      </w:r>
    </w:p>
    <w:p w14:paraId="3A74E02A" w14:textId="77777777" w:rsidR="005A0432" w:rsidRDefault="005A0432" w:rsidP="005A0432">
      <w:pPr>
        <w:pStyle w:val="ListParagraph"/>
        <w:numPr>
          <w:ilvl w:val="0"/>
          <w:numId w:val="15"/>
        </w:numPr>
      </w:pPr>
      <w:r>
        <w:t>Supply chain disruption alerts</w:t>
      </w:r>
    </w:p>
    <w:p w14:paraId="30C87A15" w14:textId="77777777" w:rsidR="005A0432" w:rsidRDefault="005A0432" w:rsidP="005A0432">
      <w:r>
        <w:t xml:space="preserve">3. </w:t>
      </w:r>
      <w:r>
        <w:rPr>
          <w:rFonts w:ascii="Segoe UI Emoji" w:hAnsi="Segoe UI Emoji" w:cs="Segoe UI Emoji"/>
        </w:rPr>
        <w:t>📈</w:t>
      </w:r>
      <w:r>
        <w:t xml:space="preserve"> Technical Indicators:</w:t>
      </w:r>
    </w:p>
    <w:p w14:paraId="160054C5" w14:textId="77777777" w:rsidR="005A0432" w:rsidRDefault="005A0432" w:rsidP="005A0432">
      <w:pPr>
        <w:pStyle w:val="ListParagraph"/>
        <w:numPr>
          <w:ilvl w:val="0"/>
          <w:numId w:val="16"/>
        </w:numPr>
      </w:pPr>
      <w:proofErr w:type="spellStart"/>
      <w:r>
        <w:t>TradingView</w:t>
      </w:r>
      <w:proofErr w:type="spellEnd"/>
      <w:r>
        <w:t xml:space="preserve"> API for advanced charts</w:t>
      </w:r>
    </w:p>
    <w:p w14:paraId="25C0B494" w14:textId="77777777" w:rsidR="005A0432" w:rsidRDefault="005A0432" w:rsidP="005A0432">
      <w:pPr>
        <w:pStyle w:val="ListParagraph"/>
        <w:numPr>
          <w:ilvl w:val="0"/>
          <w:numId w:val="16"/>
        </w:numPr>
      </w:pPr>
      <w:r>
        <w:t>Polygon.io for real-time market data</w:t>
      </w:r>
    </w:p>
    <w:p w14:paraId="6CDC4F48" w14:textId="77777777" w:rsidR="005A0432" w:rsidRDefault="005A0432" w:rsidP="005A0432">
      <w:pPr>
        <w:pStyle w:val="ListParagraph"/>
        <w:numPr>
          <w:ilvl w:val="0"/>
          <w:numId w:val="16"/>
        </w:numPr>
      </w:pPr>
      <w:proofErr w:type="spellStart"/>
      <w:r>
        <w:t>Finnhub</w:t>
      </w:r>
      <w:proofErr w:type="spellEnd"/>
      <w:r>
        <w:t xml:space="preserve"> for institutional flow data</w:t>
      </w:r>
    </w:p>
    <w:p w14:paraId="5ADA5BDD" w14:textId="77777777" w:rsidR="005A0432" w:rsidRDefault="005A0432" w:rsidP="005A0432">
      <w:pPr>
        <w:pStyle w:val="ListParagraph"/>
        <w:numPr>
          <w:ilvl w:val="0"/>
          <w:numId w:val="16"/>
        </w:numPr>
      </w:pPr>
      <w:r>
        <w:t>Output Enhancements:</w:t>
      </w:r>
    </w:p>
    <w:p w14:paraId="06031DE8" w14:textId="77777777" w:rsidR="005A0432" w:rsidRDefault="005A0432" w:rsidP="005A0432">
      <w:r>
        <w:t xml:space="preserve">1. </w:t>
      </w:r>
      <w:r>
        <w:rPr>
          <w:rFonts w:ascii="Segoe UI Emoji" w:hAnsi="Segoe UI Emoji" w:cs="Segoe UI Emoji"/>
        </w:rPr>
        <w:t>📋</w:t>
      </w:r>
      <w:r>
        <w:t xml:space="preserve"> Growth Stock Report:</w:t>
      </w:r>
    </w:p>
    <w:p w14:paraId="409F00FB" w14:textId="77777777" w:rsidR="005A0432" w:rsidRDefault="005A0432" w:rsidP="005A0432">
      <w:pPr>
        <w:pStyle w:val="ListParagraph"/>
        <w:numPr>
          <w:ilvl w:val="0"/>
          <w:numId w:val="17"/>
        </w:numPr>
      </w:pPr>
      <w:r>
        <w:t>Growth potential score (1-100)</w:t>
      </w:r>
    </w:p>
    <w:p w14:paraId="2EF583C3" w14:textId="77777777" w:rsidR="005A0432" w:rsidRDefault="005A0432" w:rsidP="005A0432">
      <w:pPr>
        <w:pStyle w:val="ListParagraph"/>
        <w:numPr>
          <w:ilvl w:val="0"/>
          <w:numId w:val="17"/>
        </w:numPr>
      </w:pPr>
      <w:r>
        <w:t>Risk-adjusted return projection</w:t>
      </w:r>
    </w:p>
    <w:p w14:paraId="1BCC9CDE" w14:textId="77777777" w:rsidR="005A0432" w:rsidRDefault="005A0432" w:rsidP="005A0432">
      <w:pPr>
        <w:pStyle w:val="ListParagraph"/>
        <w:numPr>
          <w:ilvl w:val="0"/>
          <w:numId w:val="17"/>
        </w:numPr>
      </w:pPr>
      <w:r>
        <w:t>12-month price target</w:t>
      </w:r>
    </w:p>
    <w:p w14:paraId="13AAC000" w14:textId="77777777" w:rsidR="005A0432" w:rsidRDefault="005A0432" w:rsidP="005A0432">
      <w:pPr>
        <w:pStyle w:val="ListParagraph"/>
        <w:numPr>
          <w:ilvl w:val="0"/>
          <w:numId w:val="17"/>
        </w:numPr>
      </w:pPr>
      <w:r>
        <w:lastRenderedPageBreak/>
        <w:t>Key growth catalysts</w:t>
      </w:r>
    </w:p>
    <w:p w14:paraId="18948131" w14:textId="77777777" w:rsidR="005A0432" w:rsidRDefault="005A0432" w:rsidP="005A0432">
      <w:pPr>
        <w:pStyle w:val="ListParagraph"/>
        <w:numPr>
          <w:ilvl w:val="0"/>
          <w:numId w:val="17"/>
        </w:numPr>
      </w:pPr>
      <w:r>
        <w:t>Risk factors and mitigation</w:t>
      </w:r>
    </w:p>
    <w:p w14:paraId="142CE954" w14:textId="77777777" w:rsidR="005A0432" w:rsidRDefault="005A0432" w:rsidP="005A0432">
      <w:r>
        <w:t xml:space="preserve">2. </w:t>
      </w:r>
      <w:r>
        <w:rPr>
          <w:rFonts w:ascii="Segoe UI Emoji" w:hAnsi="Segoe UI Emoji" w:cs="Segoe UI Emoji"/>
        </w:rPr>
        <w:t>🎯</w:t>
      </w:r>
      <w:r>
        <w:t xml:space="preserve"> Portfolio Recommendations:</w:t>
      </w:r>
    </w:p>
    <w:p w14:paraId="19FFFBA8" w14:textId="77777777" w:rsidR="005A0432" w:rsidRDefault="005A0432" w:rsidP="005A0432">
      <w:pPr>
        <w:pStyle w:val="ListParagraph"/>
        <w:numPr>
          <w:ilvl w:val="0"/>
          <w:numId w:val="18"/>
        </w:numPr>
      </w:pPr>
      <w:r>
        <w:t>Optimal allocation percentages</w:t>
      </w:r>
    </w:p>
    <w:p w14:paraId="0C662218" w14:textId="77777777" w:rsidR="005A0432" w:rsidRDefault="005A0432" w:rsidP="005A0432">
      <w:pPr>
        <w:pStyle w:val="ListParagraph"/>
        <w:numPr>
          <w:ilvl w:val="0"/>
          <w:numId w:val="18"/>
        </w:numPr>
      </w:pPr>
      <w:r>
        <w:t>Sector diversification</w:t>
      </w:r>
    </w:p>
    <w:p w14:paraId="45369FD3" w14:textId="77777777" w:rsidR="005A0432" w:rsidRDefault="005A0432" w:rsidP="005A0432">
      <w:pPr>
        <w:pStyle w:val="ListParagraph"/>
        <w:numPr>
          <w:ilvl w:val="0"/>
          <w:numId w:val="18"/>
        </w:numPr>
      </w:pPr>
      <w:r>
        <w:t>Rebalancing schedule</w:t>
      </w:r>
    </w:p>
    <w:p w14:paraId="5B9E48D4" w14:textId="77777777" w:rsidR="005A0432" w:rsidRDefault="005A0432" w:rsidP="005A0432">
      <w:pPr>
        <w:pStyle w:val="ListParagraph"/>
        <w:numPr>
          <w:ilvl w:val="0"/>
          <w:numId w:val="18"/>
        </w:numPr>
      </w:pPr>
      <w:r>
        <w:t>Exit criteria</w:t>
      </w:r>
    </w:p>
    <w:p w14:paraId="625CCB6C" w14:textId="77777777" w:rsidR="005A0432" w:rsidRDefault="005A0432" w:rsidP="005A0432">
      <w:pPr>
        <w:pStyle w:val="ListParagraph"/>
        <w:numPr>
          <w:ilvl w:val="0"/>
          <w:numId w:val="18"/>
        </w:numPr>
      </w:pPr>
      <w:r>
        <w:t>Alternative growth stocks</w:t>
      </w:r>
    </w:p>
    <w:p w14:paraId="1CF4E958" w14:textId="77777777" w:rsidR="005A0432" w:rsidRDefault="005A0432" w:rsidP="005A0432">
      <w:r>
        <w:t xml:space="preserve">3. </w:t>
      </w:r>
      <w:r>
        <w:rPr>
          <w:rFonts w:ascii="Segoe UI Emoji" w:hAnsi="Segoe UI Emoji" w:cs="Segoe UI Emoji"/>
        </w:rPr>
        <w:t>📊</w:t>
      </w:r>
      <w:r>
        <w:t xml:space="preserve"> Comparative Analysis:</w:t>
      </w:r>
    </w:p>
    <w:p w14:paraId="7AA89926" w14:textId="77777777" w:rsidR="005A0432" w:rsidRDefault="005A0432" w:rsidP="005A0432">
      <w:pPr>
        <w:pStyle w:val="ListParagraph"/>
        <w:numPr>
          <w:ilvl w:val="0"/>
          <w:numId w:val="19"/>
        </w:numPr>
      </w:pPr>
      <w:r>
        <w:t>Peer group benchmarking</w:t>
      </w:r>
    </w:p>
    <w:p w14:paraId="3108523F" w14:textId="77777777" w:rsidR="005A0432" w:rsidRDefault="005A0432" w:rsidP="005A0432">
      <w:pPr>
        <w:pStyle w:val="ListParagraph"/>
        <w:numPr>
          <w:ilvl w:val="0"/>
          <w:numId w:val="19"/>
        </w:numPr>
      </w:pPr>
      <w:r>
        <w:t>Industry growth leaders</w:t>
      </w:r>
    </w:p>
    <w:p w14:paraId="27481614" w14:textId="77777777" w:rsidR="005A0432" w:rsidRDefault="005A0432" w:rsidP="005A0432">
      <w:pPr>
        <w:pStyle w:val="ListParagraph"/>
        <w:numPr>
          <w:ilvl w:val="0"/>
          <w:numId w:val="19"/>
        </w:numPr>
      </w:pPr>
      <w:r>
        <w:t>Market cap category analysis</w:t>
      </w:r>
    </w:p>
    <w:p w14:paraId="1383B2EB" w14:textId="77777777" w:rsidR="005A0432" w:rsidRDefault="005A0432" w:rsidP="005A0432">
      <w:pPr>
        <w:pStyle w:val="ListParagraph"/>
        <w:numPr>
          <w:ilvl w:val="0"/>
          <w:numId w:val="19"/>
        </w:numPr>
      </w:pPr>
      <w:r>
        <w:t>Geographic growth opportunities</w:t>
      </w:r>
    </w:p>
    <w:p w14:paraId="1F88E398" w14:textId="77777777" w:rsidR="005A0432" w:rsidRDefault="005A0432" w:rsidP="005A0432"/>
    <w:p w14:paraId="3E7396F2" w14:textId="7B163F57" w:rsidR="005A0432" w:rsidRDefault="005A0432" w:rsidP="005A0432">
      <w:r>
        <w:t>Next Steps for Implementation:</w:t>
      </w:r>
    </w:p>
    <w:p w14:paraId="737296E1" w14:textId="77777777" w:rsidR="005A0432" w:rsidRDefault="005A0432" w:rsidP="005A0432">
      <w:pPr>
        <w:pStyle w:val="ListParagraph"/>
        <w:numPr>
          <w:ilvl w:val="0"/>
          <w:numId w:val="20"/>
        </w:numPr>
      </w:pPr>
      <w:r>
        <w:t>Extend Current Agents: Add growth-specific analysis to existing agents</w:t>
      </w:r>
    </w:p>
    <w:p w14:paraId="0E133532" w14:textId="77777777" w:rsidR="005A0432" w:rsidRDefault="005A0432" w:rsidP="005A0432">
      <w:pPr>
        <w:pStyle w:val="ListParagraph"/>
        <w:numPr>
          <w:ilvl w:val="0"/>
          <w:numId w:val="20"/>
        </w:numPr>
      </w:pPr>
      <w:r>
        <w:t>Create New Specialized Agents: Build the growth-focused agents</w:t>
      </w:r>
    </w:p>
    <w:p w14:paraId="11EC7198" w14:textId="77777777" w:rsidR="005A0432" w:rsidRDefault="005A0432" w:rsidP="005A0432">
      <w:pPr>
        <w:pStyle w:val="ListParagraph"/>
        <w:numPr>
          <w:ilvl w:val="0"/>
          <w:numId w:val="20"/>
        </w:numPr>
      </w:pPr>
      <w:r>
        <w:t>Enhance Data Sources: Integrate additional financial and market data APIs</w:t>
      </w:r>
    </w:p>
    <w:p w14:paraId="36CE9110" w14:textId="77777777" w:rsidR="005A0432" w:rsidRDefault="005A0432" w:rsidP="005A0432">
      <w:pPr>
        <w:pStyle w:val="ListParagraph"/>
        <w:numPr>
          <w:ilvl w:val="0"/>
          <w:numId w:val="20"/>
        </w:numPr>
      </w:pPr>
      <w:r>
        <w:t>Implement Growth Metrics: Add growth-specific calculations and filters</w:t>
      </w:r>
    </w:p>
    <w:p w14:paraId="2D9FD92C" w14:textId="77777777" w:rsidR="005A0432" w:rsidRDefault="005A0432" w:rsidP="005A0432">
      <w:pPr>
        <w:pStyle w:val="ListParagraph"/>
        <w:numPr>
          <w:ilvl w:val="0"/>
          <w:numId w:val="20"/>
        </w:numPr>
      </w:pPr>
      <w:r>
        <w:t>Create Growth Dashboard: Build a comprehensive growth stock analysis interface</w:t>
      </w:r>
    </w:p>
    <w:p w14:paraId="685B35F6" w14:textId="77777777" w:rsidR="005A0432" w:rsidRDefault="005A0432" w:rsidP="005A0432">
      <w:r>
        <w:t>This enhanced system would transform your current investment advisor into a sophisticated growth stock discovery and recommendation engine, capable of identifying the next generation of high-growth companies before they become mainstream investments.</w:t>
      </w:r>
    </w:p>
    <w:p w14:paraId="592C08D0" w14:textId="1AEEC59C" w:rsidR="00A7036B" w:rsidRDefault="00A7036B" w:rsidP="005A0432"/>
    <w:sectPr w:rsidR="00A70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65E"/>
    <w:multiLevelType w:val="hybridMultilevel"/>
    <w:tmpl w:val="3576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934D6"/>
    <w:multiLevelType w:val="hybridMultilevel"/>
    <w:tmpl w:val="4F42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B78AB"/>
    <w:multiLevelType w:val="hybridMultilevel"/>
    <w:tmpl w:val="F1D8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A1FC1"/>
    <w:multiLevelType w:val="hybridMultilevel"/>
    <w:tmpl w:val="DE54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3E27"/>
    <w:multiLevelType w:val="hybridMultilevel"/>
    <w:tmpl w:val="32E4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56288"/>
    <w:multiLevelType w:val="hybridMultilevel"/>
    <w:tmpl w:val="9BBA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A216C"/>
    <w:multiLevelType w:val="hybridMultilevel"/>
    <w:tmpl w:val="D2B0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54BB5"/>
    <w:multiLevelType w:val="hybridMultilevel"/>
    <w:tmpl w:val="28523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75F10"/>
    <w:multiLevelType w:val="hybridMultilevel"/>
    <w:tmpl w:val="87E8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E59F3"/>
    <w:multiLevelType w:val="hybridMultilevel"/>
    <w:tmpl w:val="2BC47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A7571"/>
    <w:multiLevelType w:val="hybridMultilevel"/>
    <w:tmpl w:val="707E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00850"/>
    <w:multiLevelType w:val="hybridMultilevel"/>
    <w:tmpl w:val="3FCC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454A0"/>
    <w:multiLevelType w:val="hybridMultilevel"/>
    <w:tmpl w:val="675E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06"/>
    <w:multiLevelType w:val="hybridMultilevel"/>
    <w:tmpl w:val="94C0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B6F3B"/>
    <w:multiLevelType w:val="hybridMultilevel"/>
    <w:tmpl w:val="04C4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13971"/>
    <w:multiLevelType w:val="hybridMultilevel"/>
    <w:tmpl w:val="B33E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C5ECA"/>
    <w:multiLevelType w:val="hybridMultilevel"/>
    <w:tmpl w:val="4EE0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4020F"/>
    <w:multiLevelType w:val="hybridMultilevel"/>
    <w:tmpl w:val="54107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27445"/>
    <w:multiLevelType w:val="hybridMultilevel"/>
    <w:tmpl w:val="A19E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A3D83"/>
    <w:multiLevelType w:val="hybridMultilevel"/>
    <w:tmpl w:val="FC1E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217173">
    <w:abstractNumId w:val="6"/>
  </w:num>
  <w:num w:numId="2" w16cid:durableId="838890351">
    <w:abstractNumId w:val="9"/>
  </w:num>
  <w:num w:numId="3" w16cid:durableId="1660040137">
    <w:abstractNumId w:val="17"/>
  </w:num>
  <w:num w:numId="4" w16cid:durableId="392429946">
    <w:abstractNumId w:val="13"/>
  </w:num>
  <w:num w:numId="5" w16cid:durableId="1398288083">
    <w:abstractNumId w:val="4"/>
  </w:num>
  <w:num w:numId="6" w16cid:durableId="432557911">
    <w:abstractNumId w:val="3"/>
  </w:num>
  <w:num w:numId="7" w16cid:durableId="637951117">
    <w:abstractNumId w:val="12"/>
  </w:num>
  <w:num w:numId="8" w16cid:durableId="1901860307">
    <w:abstractNumId w:val="0"/>
  </w:num>
  <w:num w:numId="9" w16cid:durableId="207227126">
    <w:abstractNumId w:val="2"/>
  </w:num>
  <w:num w:numId="10" w16cid:durableId="1550414559">
    <w:abstractNumId w:val="5"/>
  </w:num>
  <w:num w:numId="11" w16cid:durableId="1054500802">
    <w:abstractNumId w:val="11"/>
  </w:num>
  <w:num w:numId="12" w16cid:durableId="500237563">
    <w:abstractNumId w:val="10"/>
  </w:num>
  <w:num w:numId="13" w16cid:durableId="1619219000">
    <w:abstractNumId w:val="18"/>
  </w:num>
  <w:num w:numId="14" w16cid:durableId="1935016335">
    <w:abstractNumId w:val="1"/>
  </w:num>
  <w:num w:numId="15" w16cid:durableId="1918050198">
    <w:abstractNumId w:val="19"/>
  </w:num>
  <w:num w:numId="16" w16cid:durableId="679234120">
    <w:abstractNumId w:val="15"/>
  </w:num>
  <w:num w:numId="17" w16cid:durableId="2082943451">
    <w:abstractNumId w:val="14"/>
  </w:num>
  <w:num w:numId="18" w16cid:durableId="1971129954">
    <w:abstractNumId w:val="16"/>
  </w:num>
  <w:num w:numId="19" w16cid:durableId="470247682">
    <w:abstractNumId w:val="8"/>
  </w:num>
  <w:num w:numId="20" w16cid:durableId="16951154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6B"/>
    <w:rsid w:val="005A0432"/>
    <w:rsid w:val="00A7036B"/>
    <w:rsid w:val="00B4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9054"/>
  <w15:chartTrackingRefBased/>
  <w15:docId w15:val="{92409194-E7F4-45DA-A65C-F384527C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Baljit Oberoi</dc:creator>
  <cp:keywords/>
  <dc:description/>
  <cp:lastModifiedBy>Baljit Oberoi</cp:lastModifiedBy>
  <cp:revision>2</cp:revision>
  <dcterms:created xsi:type="dcterms:W3CDTF">2025-08-29T02:56:00Z</dcterms:created>
  <dcterms:modified xsi:type="dcterms:W3CDTF">2025-08-29T03:01:00Z</dcterms:modified>
</cp:coreProperties>
</file>