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D952" w14:textId="69F071F6" w:rsidR="00AC4BA3" w:rsidRPr="00706BAC" w:rsidRDefault="00FE1E40" w:rsidP="00372BE8">
      <w:pPr>
        <w:spacing w:beforeLines="20" w:before="48" w:afterLines="200" w:after="480"/>
        <w:jc w:val="center"/>
        <w:rPr>
          <w:rFonts w:asciiTheme="minorHAnsi" w:eastAsia="Calibri" w:hAnsiTheme="minorHAnsi" w:cstheme="minorHAnsi"/>
          <w:b/>
        </w:rPr>
      </w:pPr>
      <w:r w:rsidRPr="00FE1E40">
        <w:rPr>
          <w:rFonts w:asciiTheme="minorHAnsi" w:eastAsia="Calibri" w:hAnsiTheme="minorHAnsi" w:cstheme="minorHAnsi"/>
          <w:b/>
          <w:noProof/>
        </w:rPr>
        <mc:AlternateContent>
          <mc:Choice Requires="wps">
            <w:drawing>
              <wp:anchor distT="45720" distB="45720" distL="114300" distR="114300" simplePos="0" relativeHeight="251659264" behindDoc="0" locked="0" layoutInCell="1" allowOverlap="1" wp14:anchorId="2119AC10" wp14:editId="3FD82567">
                <wp:simplePos x="0" y="0"/>
                <wp:positionH relativeFrom="margin">
                  <wp:posOffset>180975</wp:posOffset>
                </wp:positionH>
                <wp:positionV relativeFrom="paragraph">
                  <wp:posOffset>200025</wp:posOffset>
                </wp:positionV>
                <wp:extent cx="5924550" cy="7943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943850"/>
                        </a:xfrm>
                        <a:prstGeom prst="rect">
                          <a:avLst/>
                        </a:prstGeom>
                        <a:solidFill>
                          <a:srgbClr val="FFFFFF"/>
                        </a:solidFill>
                        <a:ln w="9525">
                          <a:solidFill>
                            <a:srgbClr val="000000"/>
                          </a:solidFill>
                          <a:miter lim="800000"/>
                          <a:headEnd/>
                          <a:tailEnd/>
                        </a:ln>
                      </wps:spPr>
                      <wps:txbx>
                        <w:txbxContent>
                          <w:p w14:paraId="5CE72D1C" w14:textId="2F9AD7A2" w:rsidR="00FE1E40" w:rsidRPr="00FE1E40" w:rsidRDefault="00FE1E40" w:rsidP="00FE1E40">
                            <w:pPr>
                              <w:pStyle w:val="BlockText"/>
                              <w:ind w:left="0"/>
                              <w:rPr>
                                <w:rFonts w:asciiTheme="minorHAnsi" w:hAnsiTheme="minorHAnsi" w:cstheme="minorHAnsi"/>
                                <w:i w:val="0"/>
                              </w:rPr>
                            </w:pPr>
                            <w:r w:rsidRPr="00FE1E40">
                              <w:rPr>
                                <w:rFonts w:asciiTheme="minorHAnsi" w:hAnsiTheme="minorHAnsi" w:cstheme="minorHAnsi"/>
                                <w:b/>
                                <w:i w:val="0"/>
                              </w:rPr>
                              <w:t>Deciding whether this is the right form for you to use:</w:t>
                            </w:r>
                          </w:p>
                          <w:p w14:paraId="21D0F428" w14:textId="08127E98" w:rsidR="00103A71" w:rsidRPr="00706BAC" w:rsidRDefault="00103A71" w:rsidP="00103A71">
                            <w:pPr>
                              <w:rPr>
                                <w:rFonts w:asciiTheme="minorHAnsi" w:hAnsiTheme="minorHAnsi" w:cstheme="minorHAnsi"/>
                              </w:rPr>
                            </w:pPr>
                            <w:r w:rsidRPr="00706BAC">
                              <w:rPr>
                                <w:rFonts w:asciiTheme="minorHAnsi" w:hAnsiTheme="minorHAnsi" w:cstheme="minorHAnsi"/>
                              </w:rPr>
                              <w:t xml:space="preserve">If your </w:t>
                            </w:r>
                            <w:r w:rsidRPr="00706BAC">
                              <w:rPr>
                                <w:rFonts w:asciiTheme="minorHAnsi" w:hAnsiTheme="minorHAnsi" w:cstheme="minorHAnsi"/>
                                <w:b/>
                              </w:rPr>
                              <w:t>ONLY</w:t>
                            </w:r>
                            <w:r w:rsidRPr="00706BAC">
                              <w:rPr>
                                <w:rFonts w:asciiTheme="minorHAnsi" w:hAnsiTheme="minorHAnsi" w:cstheme="minorHAnsi"/>
                              </w:rPr>
                              <w:t xml:space="preserve"> research procedure is </w:t>
                            </w:r>
                            <w:r w:rsidRPr="00706BAC">
                              <w:rPr>
                                <w:rFonts w:asciiTheme="minorHAnsi" w:hAnsiTheme="minorHAnsi" w:cstheme="minorHAnsi"/>
                                <w:b/>
                              </w:rPr>
                              <w:t>analysis of data or specimens</w:t>
                            </w:r>
                            <w:r w:rsidRPr="00706BAC">
                              <w:rPr>
                                <w:rFonts w:asciiTheme="minorHAnsi" w:hAnsiTheme="minorHAnsi" w:cstheme="minorHAnsi"/>
                              </w:rPr>
                              <w:t xml:space="preserve"> and you are not planning to prospectively collect biospecimens solely for research purposes, this is the appropriate protocol template to use.  (For example, </w:t>
                            </w:r>
                            <w:r w:rsidR="00941104">
                              <w:rPr>
                                <w:rFonts w:asciiTheme="minorHAnsi" w:hAnsiTheme="minorHAnsi" w:cstheme="minorHAnsi"/>
                              </w:rPr>
                              <w:t xml:space="preserve">medical record review, </w:t>
                            </w:r>
                            <w:r w:rsidRPr="00706BAC">
                              <w:rPr>
                                <w:rFonts w:asciiTheme="minorHAnsi" w:hAnsiTheme="minorHAnsi" w:cstheme="minorHAnsi"/>
                              </w:rPr>
                              <w:t>you plan to analyze data or biospecimens that were collected in prior research studies or data that are available from student education records, government datasets, etc.)</w:t>
                            </w:r>
                          </w:p>
                          <w:p w14:paraId="683361B2" w14:textId="77777777" w:rsidR="00103A71" w:rsidRPr="00706BAC" w:rsidRDefault="00103A71" w:rsidP="00103A71">
                            <w:pPr>
                              <w:rPr>
                                <w:rFonts w:asciiTheme="minorHAnsi" w:hAnsiTheme="minorHAnsi" w:cstheme="minorHAnsi"/>
                              </w:rPr>
                            </w:pPr>
                          </w:p>
                          <w:p w14:paraId="3B1EA5F1" w14:textId="75091562" w:rsidR="00103A71" w:rsidRPr="00103A71" w:rsidRDefault="00103A71" w:rsidP="002C14CF">
                            <w:pPr>
                              <w:autoSpaceDE w:val="0"/>
                              <w:autoSpaceDN w:val="0"/>
                              <w:adjustRightInd w:val="0"/>
                              <w:contextualSpacing/>
                              <w:rPr>
                                <w:rFonts w:asciiTheme="minorHAnsi" w:hAnsiTheme="minorHAnsi" w:cstheme="minorHAnsi"/>
                              </w:rPr>
                            </w:pPr>
                            <w:r w:rsidRPr="00706BAC">
                              <w:rPr>
                                <w:rFonts w:asciiTheme="minorHAnsi" w:hAnsiTheme="minorHAnsi" w:cstheme="minorHAnsi"/>
                              </w:rPr>
                              <w:t xml:space="preserve">If your study involves procedures </w:t>
                            </w:r>
                            <w:r w:rsidRPr="00706BAC">
                              <w:rPr>
                                <w:rFonts w:asciiTheme="minorHAnsi" w:hAnsiTheme="minorHAnsi" w:cstheme="minorHAnsi"/>
                                <w:b/>
                              </w:rPr>
                              <w:t>other than data/specimen analysis (e.g., surveys, interviews, collection of biospecimens), do NOT use this protocol template</w:t>
                            </w:r>
                            <w:r w:rsidRPr="00706BAC">
                              <w:rPr>
                                <w:rFonts w:asciiTheme="minorHAnsi" w:hAnsiTheme="minorHAnsi" w:cstheme="minorHAnsi"/>
                              </w:rPr>
                              <w:t xml:space="preserve"> -- use the appropriate protocol template on the IRB website at </w:t>
                            </w:r>
                            <w:hyperlink r:id="rId8" w:history="1">
                              <w:r w:rsidRPr="00706BAC">
                                <w:rPr>
                                  <w:rStyle w:val="Hyperlink"/>
                                  <w:rFonts w:asciiTheme="minorHAnsi" w:hAnsiTheme="minorHAnsi" w:cstheme="minorHAnsi"/>
                                </w:rPr>
                                <w:t>https://irb.northwestern.edu/templates-forms/templates-forms-sops</w:t>
                              </w:r>
                            </w:hyperlink>
                            <w:r w:rsidRPr="00706BAC">
                              <w:rPr>
                                <w:rFonts w:asciiTheme="minorHAnsi" w:hAnsiTheme="minorHAnsi" w:cstheme="minorHAnsi"/>
                              </w:rPr>
                              <w:t>.</w:t>
                            </w:r>
                          </w:p>
                          <w:p w14:paraId="4A450A6F" w14:textId="40B839EF" w:rsidR="00FE1E40" w:rsidRPr="00706BAC" w:rsidRDefault="00FE1E40" w:rsidP="00FE1E40">
                            <w:pPr>
                              <w:pStyle w:val="BlockText"/>
                              <w:ind w:left="0"/>
                              <w:rPr>
                                <w:rFonts w:asciiTheme="minorHAnsi" w:hAnsiTheme="minorHAnsi" w:cstheme="minorHAnsi"/>
                                <w:i w:val="0"/>
                              </w:rPr>
                            </w:pPr>
                            <w:r w:rsidRPr="00706BAC">
                              <w:rPr>
                                <w:rFonts w:asciiTheme="minorHAnsi" w:hAnsiTheme="minorHAnsi" w:cstheme="minorHAnsi"/>
                                <w:i w:val="0"/>
                              </w:rPr>
                              <w:t>If your project is not research with human subjects (or you are not entirely sure whether your project is human subjects research), submit the Human Research Determination Form (HRP-503) instead of this form.   This form should only be submitted for projects that are research with human subjects (see below on this page for discussion of when analysis of data/specimens requires IRB review).</w:t>
                            </w:r>
                          </w:p>
                          <w:p w14:paraId="46A192E4" w14:textId="5FC16462" w:rsidR="00FE1E40" w:rsidRDefault="00FE1E40"/>
                          <w:p w14:paraId="12091A80" w14:textId="77777777" w:rsidR="00FE1E40" w:rsidRPr="00706BAC" w:rsidRDefault="00FE1E40" w:rsidP="00FE1E40">
                            <w:pPr>
                              <w:rPr>
                                <w:rFonts w:asciiTheme="minorHAnsi" w:hAnsiTheme="minorHAnsi" w:cstheme="minorHAnsi"/>
                                <w:b/>
                              </w:rPr>
                            </w:pPr>
                            <w:r w:rsidRPr="00706BAC">
                              <w:rPr>
                                <w:rFonts w:asciiTheme="minorHAnsi" w:hAnsiTheme="minorHAnsi" w:cstheme="minorHAnsi"/>
                                <w:b/>
                              </w:rPr>
                              <w:t>Are the data/specimens identifiable?   If the data/specimens are de-identified, do not use this protocol template.</w:t>
                            </w:r>
                          </w:p>
                          <w:p w14:paraId="024A5C4C" w14:textId="77777777" w:rsidR="00FE1E40" w:rsidRPr="00706BAC" w:rsidRDefault="00FE1E40" w:rsidP="00FE1E40">
                            <w:pPr>
                              <w:rPr>
                                <w:rFonts w:asciiTheme="minorHAnsi" w:hAnsiTheme="minorHAnsi" w:cstheme="minorHAnsi"/>
                              </w:rPr>
                            </w:pPr>
                          </w:p>
                          <w:p w14:paraId="79C38122" w14:textId="442F5E1C" w:rsidR="00FE1E40" w:rsidRDefault="00FE1E40" w:rsidP="00FE1E40">
                            <w:pPr>
                              <w:rPr>
                                <w:rFonts w:asciiTheme="minorHAnsi" w:hAnsiTheme="minorHAnsi" w:cstheme="minorHAnsi"/>
                              </w:rPr>
                            </w:pPr>
                            <w:r w:rsidRPr="00706BAC">
                              <w:rPr>
                                <w:rFonts w:asciiTheme="minorHAnsi" w:hAnsiTheme="minorHAnsi" w:cstheme="minorHAnsi"/>
                              </w:rPr>
                              <w:t xml:space="preserve">If your project </w:t>
                            </w:r>
                            <w:r w:rsidRPr="00706BAC">
                              <w:rPr>
                                <w:rFonts w:asciiTheme="minorHAnsi" w:hAnsiTheme="minorHAnsi" w:cstheme="minorHAnsi"/>
                                <w:b/>
                              </w:rPr>
                              <w:t>solely</w:t>
                            </w:r>
                            <w:r w:rsidRPr="00706BAC">
                              <w:rPr>
                                <w:rFonts w:asciiTheme="minorHAnsi" w:hAnsiTheme="minorHAnsi" w:cstheme="minorHAnsi"/>
                              </w:rPr>
                              <w:t xml:space="preserve"> involves analyzing </w:t>
                            </w:r>
                            <w:r w:rsidRPr="00706BAC">
                              <w:rPr>
                                <w:rFonts w:asciiTheme="minorHAnsi" w:hAnsiTheme="minorHAnsi" w:cstheme="minorHAnsi"/>
                                <w:b/>
                              </w:rPr>
                              <w:t>de-identified</w:t>
                            </w:r>
                            <w:r w:rsidRPr="00706BAC">
                              <w:rPr>
                                <w:rFonts w:asciiTheme="minorHAnsi" w:hAnsiTheme="minorHAnsi" w:cstheme="minorHAnsi"/>
                              </w:rPr>
                              <w:t xml:space="preserve"> data and/or </w:t>
                            </w:r>
                            <w:proofErr w:type="gramStart"/>
                            <w:r w:rsidRPr="00706BAC">
                              <w:rPr>
                                <w:rFonts w:asciiTheme="minorHAnsi" w:hAnsiTheme="minorHAnsi" w:cstheme="minorHAnsi"/>
                              </w:rPr>
                              <w:t>specime</w:t>
                            </w:r>
                            <w:bookmarkStart w:id="0" w:name="_GoBack"/>
                            <w:bookmarkEnd w:id="0"/>
                            <w:r w:rsidRPr="00706BAC">
                              <w:rPr>
                                <w:rFonts w:asciiTheme="minorHAnsi" w:hAnsiTheme="minorHAnsi" w:cstheme="minorHAnsi"/>
                              </w:rPr>
                              <w:t>ns, and</w:t>
                            </w:r>
                            <w:proofErr w:type="gramEnd"/>
                            <w:r w:rsidRPr="00706BAC">
                              <w:rPr>
                                <w:rFonts w:asciiTheme="minorHAnsi" w:hAnsiTheme="minorHAnsi" w:cstheme="minorHAnsi"/>
                              </w:rPr>
                              <w:t xml:space="preserve"> is not part of a larger-scope project that is human subjects research, you do not need IRB review to analyze de-identified data/specimens.  If you need the IRB to issue a formal determination that analysis of de-identified data/specimens does not constitute research with human subjects, upload the Human Research Determination Form (HRP-503) in the </w:t>
                            </w:r>
                            <w:proofErr w:type="spellStart"/>
                            <w:r w:rsidRPr="00706BAC">
                              <w:rPr>
                                <w:rFonts w:asciiTheme="minorHAnsi" w:hAnsiTheme="minorHAnsi" w:cstheme="minorHAnsi"/>
                              </w:rPr>
                              <w:t>eIRB</w:t>
                            </w:r>
                            <w:proofErr w:type="spellEnd"/>
                            <w:r w:rsidRPr="00706BAC">
                              <w:rPr>
                                <w:rFonts w:asciiTheme="minorHAnsi" w:hAnsiTheme="minorHAnsi" w:cstheme="minorHAnsi"/>
                              </w:rPr>
                              <w:t>+ application.</w:t>
                            </w:r>
                          </w:p>
                          <w:p w14:paraId="683A38D4" w14:textId="3A37DBF3" w:rsidR="00FE1E40" w:rsidRDefault="00FE1E40" w:rsidP="00FE1E40">
                            <w:pPr>
                              <w:rPr>
                                <w:rFonts w:asciiTheme="minorHAnsi" w:hAnsiTheme="minorHAnsi" w:cstheme="minorHAnsi"/>
                              </w:rPr>
                            </w:pPr>
                          </w:p>
                          <w:p w14:paraId="26BD95D6" w14:textId="77777777" w:rsidR="00FE1E40" w:rsidRPr="00706BAC" w:rsidRDefault="00FE1E40" w:rsidP="00FE1E40">
                            <w:pPr>
                              <w:rPr>
                                <w:rFonts w:asciiTheme="minorHAnsi" w:hAnsiTheme="minorHAnsi" w:cstheme="minorHAnsi"/>
                              </w:rPr>
                            </w:pPr>
                            <w:r w:rsidRPr="00706BAC">
                              <w:rPr>
                                <w:rFonts w:asciiTheme="minorHAnsi" w:hAnsiTheme="minorHAnsi" w:cstheme="minorHAnsi"/>
                              </w:rPr>
                              <w:t xml:space="preserve">In general, data/specimens are considered to be identifiable when the data/specimens can be linked to specific individuals by the researcher either </w:t>
                            </w:r>
                            <w:r w:rsidRPr="00706BAC">
                              <w:rPr>
                                <w:rFonts w:asciiTheme="minorHAnsi" w:hAnsiTheme="minorHAnsi" w:cstheme="minorHAnsi"/>
                                <w:b/>
                              </w:rPr>
                              <w:t>directly, or indirectly through coding systems</w:t>
                            </w:r>
                            <w:r w:rsidRPr="00706BAC">
                              <w:rPr>
                                <w:rFonts w:asciiTheme="minorHAnsi" w:hAnsiTheme="minorHAnsi" w:cstheme="minorHAnsi"/>
                              </w:rPr>
                              <w:t xml:space="preserve">, or when characteristics of the information obtained are such that a reasonably knowledgeable person could ascertain the identities of individuals.  Keep in mind that, even though a dataset has been stripped of direct identifiers (e.g., names, addresses, student ID numbers, etc.), it may still be possible to identify an individual through a combination of other characteristics (e.g., age, gender, ethnicity, place of employment).   For further detail on when data and specimens are considered to be de-identified, see </w:t>
                            </w:r>
                            <w:hyperlink r:id="rId9" w:history="1">
                              <w:r w:rsidRPr="00706BAC">
                                <w:rPr>
                                  <w:rStyle w:val="Hyperlink"/>
                                  <w:rFonts w:asciiTheme="minorHAnsi" w:hAnsiTheme="minorHAnsi" w:cstheme="minorHAnsi"/>
                                </w:rPr>
                                <w:t>HHS Office of Human Research Protections Guidance on Research using Coded Data and Specimens</w:t>
                              </w:r>
                            </w:hyperlink>
                            <w:r w:rsidRPr="00706BAC">
                              <w:rPr>
                                <w:rFonts w:asciiTheme="minorHAnsi" w:hAnsiTheme="minorHAnsi" w:cstheme="minorHAnsi"/>
                              </w:rPr>
                              <w:t>. If you are unsure whether the data/specimens you plan to analyze would be considered de-identified for IRB purposes, please contact the IRB.</w:t>
                            </w:r>
                          </w:p>
                          <w:p w14:paraId="0BFDD1B2" w14:textId="77777777" w:rsidR="00FE1E40" w:rsidRPr="00706BAC" w:rsidRDefault="00FE1E40" w:rsidP="00FE1E40">
                            <w:pPr>
                              <w:rPr>
                                <w:rFonts w:asciiTheme="minorHAnsi" w:hAnsiTheme="minorHAnsi" w:cstheme="minorHAnsi"/>
                              </w:rPr>
                            </w:pPr>
                          </w:p>
                          <w:p w14:paraId="1934E28A" w14:textId="77777777" w:rsidR="00FE1E40" w:rsidRDefault="00FE1E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9AC10" id="_x0000_t202" coordsize="21600,21600" o:spt="202" path="m,l,21600r21600,l21600,xe">
                <v:stroke joinstyle="miter"/>
                <v:path gradientshapeok="t" o:connecttype="rect"/>
              </v:shapetype>
              <v:shape id="Text Box 2" o:spid="_x0000_s1026" type="#_x0000_t202" style="position:absolute;left:0;text-align:left;margin-left:14.25pt;margin-top:15.75pt;width:466.5pt;height:6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">
                <v:textbox>
                  <w:txbxContent>
                    <w:p w14:paraId="5CE72D1C" w14:textId="2F9AD7A2" w:rsidR="00FE1E40" w:rsidRPr="00FE1E40" w:rsidRDefault="00FE1E40" w:rsidP="00FE1E40">
                      <w:pPr>
                        <w:pStyle w:val="BlockText"/>
                        <w:ind w:left="0"/>
                        <w:rPr>
                          <w:rFonts w:asciiTheme="minorHAnsi" w:hAnsiTheme="minorHAnsi" w:cstheme="minorHAnsi"/>
                          <w:i w:val="0"/>
                        </w:rPr>
                      </w:pPr>
                      <w:r w:rsidRPr="00FE1E40">
                        <w:rPr>
                          <w:rFonts w:asciiTheme="minorHAnsi" w:hAnsiTheme="minorHAnsi" w:cstheme="minorHAnsi"/>
                          <w:b/>
                          <w:i w:val="0"/>
                        </w:rPr>
                        <w:t>Deciding whether this is the right form for you to use:</w:t>
                      </w:r>
                    </w:p>
                    <w:p w14:paraId="21D0F428" w14:textId="08127E98" w:rsidR="00103A71" w:rsidRPr="00706BAC" w:rsidRDefault="00103A71" w:rsidP="00103A71">
                      <w:pPr>
                        <w:rPr>
                          <w:rFonts w:asciiTheme="minorHAnsi" w:hAnsiTheme="minorHAnsi" w:cstheme="minorHAnsi"/>
                        </w:rPr>
                      </w:pPr>
                      <w:r w:rsidRPr="00706BAC">
                        <w:rPr>
                          <w:rFonts w:asciiTheme="minorHAnsi" w:hAnsiTheme="minorHAnsi" w:cstheme="minorHAnsi"/>
                        </w:rPr>
                        <w:t xml:space="preserve">If your </w:t>
                      </w:r>
                      <w:r w:rsidRPr="00706BAC">
                        <w:rPr>
                          <w:rFonts w:asciiTheme="minorHAnsi" w:hAnsiTheme="minorHAnsi" w:cstheme="minorHAnsi"/>
                          <w:b/>
                        </w:rPr>
                        <w:t>ONLY</w:t>
                      </w:r>
                      <w:r w:rsidRPr="00706BAC">
                        <w:rPr>
                          <w:rFonts w:asciiTheme="minorHAnsi" w:hAnsiTheme="minorHAnsi" w:cstheme="minorHAnsi"/>
                        </w:rPr>
                        <w:t xml:space="preserve"> research procedure is </w:t>
                      </w:r>
                      <w:r w:rsidRPr="00706BAC">
                        <w:rPr>
                          <w:rFonts w:asciiTheme="minorHAnsi" w:hAnsiTheme="minorHAnsi" w:cstheme="minorHAnsi"/>
                          <w:b/>
                        </w:rPr>
                        <w:t>analysis of data or specimens</w:t>
                      </w:r>
                      <w:r w:rsidRPr="00706BAC">
                        <w:rPr>
                          <w:rFonts w:asciiTheme="minorHAnsi" w:hAnsiTheme="minorHAnsi" w:cstheme="minorHAnsi"/>
                        </w:rPr>
                        <w:t xml:space="preserve"> and you are not planning to prospectively collect biospecimens solely for research purposes, this is the appropriate protocol template to use.  (For example, </w:t>
                      </w:r>
                      <w:r w:rsidR="00941104">
                        <w:rPr>
                          <w:rFonts w:asciiTheme="minorHAnsi" w:hAnsiTheme="minorHAnsi" w:cstheme="minorHAnsi"/>
                        </w:rPr>
                        <w:t xml:space="preserve">medical record review, </w:t>
                      </w:r>
                      <w:r w:rsidRPr="00706BAC">
                        <w:rPr>
                          <w:rFonts w:asciiTheme="minorHAnsi" w:hAnsiTheme="minorHAnsi" w:cstheme="minorHAnsi"/>
                        </w:rPr>
                        <w:t>you plan to analyze data or biospecimens that were collected in prior research studies or data that are available from student education records, government datasets, etc.)</w:t>
                      </w:r>
                    </w:p>
                    <w:p w14:paraId="683361B2" w14:textId="77777777" w:rsidR="00103A71" w:rsidRPr="00706BAC" w:rsidRDefault="00103A71" w:rsidP="00103A71">
                      <w:pPr>
                        <w:rPr>
                          <w:rFonts w:asciiTheme="minorHAnsi" w:hAnsiTheme="minorHAnsi" w:cstheme="minorHAnsi"/>
                        </w:rPr>
                      </w:pPr>
                    </w:p>
                    <w:p w14:paraId="3B1EA5F1" w14:textId="75091562" w:rsidR="00103A71" w:rsidRPr="00103A71" w:rsidRDefault="00103A71" w:rsidP="002C14CF">
                      <w:pPr>
                        <w:autoSpaceDE w:val="0"/>
                        <w:autoSpaceDN w:val="0"/>
                        <w:adjustRightInd w:val="0"/>
                        <w:contextualSpacing/>
                        <w:rPr>
                          <w:rFonts w:asciiTheme="minorHAnsi" w:hAnsiTheme="minorHAnsi" w:cstheme="minorHAnsi"/>
                        </w:rPr>
                      </w:pPr>
                      <w:r w:rsidRPr="00706BAC">
                        <w:rPr>
                          <w:rFonts w:asciiTheme="minorHAnsi" w:hAnsiTheme="minorHAnsi" w:cstheme="minorHAnsi"/>
                        </w:rPr>
                        <w:t xml:space="preserve">If your study involves procedures </w:t>
                      </w:r>
                      <w:r w:rsidRPr="00706BAC">
                        <w:rPr>
                          <w:rFonts w:asciiTheme="minorHAnsi" w:hAnsiTheme="minorHAnsi" w:cstheme="minorHAnsi"/>
                          <w:b/>
                        </w:rPr>
                        <w:t>other than data/specimen analysis (e.g., surveys, interviews, collection of biospecimens), do NOT use this protocol template</w:t>
                      </w:r>
                      <w:r w:rsidRPr="00706BAC">
                        <w:rPr>
                          <w:rFonts w:asciiTheme="minorHAnsi" w:hAnsiTheme="minorHAnsi" w:cstheme="minorHAnsi"/>
                        </w:rPr>
                        <w:t xml:space="preserve"> -- use the appropriate protocol template on the IRB website at </w:t>
                      </w:r>
                      <w:hyperlink r:id="rId10" w:history="1">
                        <w:r w:rsidRPr="00706BAC">
                          <w:rPr>
                            <w:rStyle w:val="Hyperlink"/>
                            <w:rFonts w:asciiTheme="minorHAnsi" w:hAnsiTheme="minorHAnsi" w:cstheme="minorHAnsi"/>
                          </w:rPr>
                          <w:t>https://irb.northwestern.edu/templates-forms/templates-forms-sops</w:t>
                        </w:r>
                      </w:hyperlink>
                      <w:r w:rsidRPr="00706BAC">
                        <w:rPr>
                          <w:rFonts w:asciiTheme="minorHAnsi" w:hAnsiTheme="minorHAnsi" w:cstheme="minorHAnsi"/>
                        </w:rPr>
                        <w:t>.</w:t>
                      </w:r>
                    </w:p>
                    <w:p w14:paraId="4A450A6F" w14:textId="40B839EF" w:rsidR="00FE1E40" w:rsidRPr="00706BAC" w:rsidRDefault="00FE1E40" w:rsidP="00FE1E40">
                      <w:pPr>
                        <w:pStyle w:val="BlockText"/>
                        <w:ind w:left="0"/>
                        <w:rPr>
                          <w:rFonts w:asciiTheme="minorHAnsi" w:hAnsiTheme="minorHAnsi" w:cstheme="minorHAnsi"/>
                          <w:i w:val="0"/>
                        </w:rPr>
                      </w:pPr>
                      <w:r w:rsidRPr="00706BAC">
                        <w:rPr>
                          <w:rFonts w:asciiTheme="minorHAnsi" w:hAnsiTheme="minorHAnsi" w:cstheme="minorHAnsi"/>
                          <w:i w:val="0"/>
                        </w:rPr>
                        <w:t>If your project is not research with human subjects (or you are not entirely sure whether your project is human subjects research), submit the Human Research Determination Form (HRP-503) instead of this form.   This form should only be submitted for projects that are research with human subjects (see below on this page for discussion of when analysis of data/specimens requires IRB review).</w:t>
                      </w:r>
                    </w:p>
                    <w:p w14:paraId="46A192E4" w14:textId="5FC16462" w:rsidR="00FE1E40" w:rsidRDefault="00FE1E40"/>
                    <w:p w14:paraId="12091A80" w14:textId="77777777" w:rsidR="00FE1E40" w:rsidRPr="00706BAC" w:rsidRDefault="00FE1E40" w:rsidP="00FE1E40">
                      <w:pPr>
                        <w:rPr>
                          <w:rFonts w:asciiTheme="minorHAnsi" w:hAnsiTheme="minorHAnsi" w:cstheme="minorHAnsi"/>
                          <w:b/>
                        </w:rPr>
                      </w:pPr>
                      <w:r w:rsidRPr="00706BAC">
                        <w:rPr>
                          <w:rFonts w:asciiTheme="minorHAnsi" w:hAnsiTheme="minorHAnsi" w:cstheme="minorHAnsi"/>
                          <w:b/>
                        </w:rPr>
                        <w:t>Are the data/specimens identifiable?   If the data/specimens are de-identified, do not use this protocol template.</w:t>
                      </w:r>
                    </w:p>
                    <w:p w14:paraId="024A5C4C" w14:textId="77777777" w:rsidR="00FE1E40" w:rsidRPr="00706BAC" w:rsidRDefault="00FE1E40" w:rsidP="00FE1E40">
                      <w:pPr>
                        <w:rPr>
                          <w:rFonts w:asciiTheme="minorHAnsi" w:hAnsiTheme="minorHAnsi" w:cstheme="minorHAnsi"/>
                        </w:rPr>
                      </w:pPr>
                    </w:p>
                    <w:p w14:paraId="79C38122" w14:textId="442F5E1C" w:rsidR="00FE1E40" w:rsidRDefault="00FE1E40" w:rsidP="00FE1E40">
                      <w:pPr>
                        <w:rPr>
                          <w:rFonts w:asciiTheme="minorHAnsi" w:hAnsiTheme="minorHAnsi" w:cstheme="minorHAnsi"/>
                        </w:rPr>
                      </w:pPr>
                      <w:r w:rsidRPr="00706BAC">
                        <w:rPr>
                          <w:rFonts w:asciiTheme="minorHAnsi" w:hAnsiTheme="minorHAnsi" w:cstheme="minorHAnsi"/>
                        </w:rPr>
                        <w:t xml:space="preserve">If your project </w:t>
                      </w:r>
                      <w:r w:rsidRPr="00706BAC">
                        <w:rPr>
                          <w:rFonts w:asciiTheme="minorHAnsi" w:hAnsiTheme="minorHAnsi" w:cstheme="minorHAnsi"/>
                          <w:b/>
                        </w:rPr>
                        <w:t>solely</w:t>
                      </w:r>
                      <w:r w:rsidRPr="00706BAC">
                        <w:rPr>
                          <w:rFonts w:asciiTheme="minorHAnsi" w:hAnsiTheme="minorHAnsi" w:cstheme="minorHAnsi"/>
                        </w:rPr>
                        <w:t xml:space="preserve"> involves analyzing </w:t>
                      </w:r>
                      <w:r w:rsidRPr="00706BAC">
                        <w:rPr>
                          <w:rFonts w:asciiTheme="minorHAnsi" w:hAnsiTheme="minorHAnsi" w:cstheme="minorHAnsi"/>
                          <w:b/>
                        </w:rPr>
                        <w:t>de-identified</w:t>
                      </w:r>
                      <w:r w:rsidRPr="00706BAC">
                        <w:rPr>
                          <w:rFonts w:asciiTheme="minorHAnsi" w:hAnsiTheme="minorHAnsi" w:cstheme="minorHAnsi"/>
                        </w:rPr>
                        <w:t xml:space="preserve"> data and/or </w:t>
                      </w:r>
                      <w:proofErr w:type="gramStart"/>
                      <w:r w:rsidRPr="00706BAC">
                        <w:rPr>
                          <w:rFonts w:asciiTheme="minorHAnsi" w:hAnsiTheme="minorHAnsi" w:cstheme="minorHAnsi"/>
                        </w:rPr>
                        <w:t>specime</w:t>
                      </w:r>
                      <w:bookmarkStart w:id="1" w:name="_GoBack"/>
                      <w:bookmarkEnd w:id="1"/>
                      <w:r w:rsidRPr="00706BAC">
                        <w:rPr>
                          <w:rFonts w:asciiTheme="minorHAnsi" w:hAnsiTheme="minorHAnsi" w:cstheme="minorHAnsi"/>
                        </w:rPr>
                        <w:t>ns, and</w:t>
                      </w:r>
                      <w:proofErr w:type="gramEnd"/>
                      <w:r w:rsidRPr="00706BAC">
                        <w:rPr>
                          <w:rFonts w:asciiTheme="minorHAnsi" w:hAnsiTheme="minorHAnsi" w:cstheme="minorHAnsi"/>
                        </w:rPr>
                        <w:t xml:space="preserve"> is not part of a larger-scope project that is human subjects research, you do not need IRB review to analyze de-identified data/specimens.  If you need the IRB to issue a formal determination that analysis of de-identified data/specimens does not constitute research with human subjects, upload the Human Research Determination Form (HRP-503) in the </w:t>
                      </w:r>
                      <w:proofErr w:type="spellStart"/>
                      <w:r w:rsidRPr="00706BAC">
                        <w:rPr>
                          <w:rFonts w:asciiTheme="minorHAnsi" w:hAnsiTheme="minorHAnsi" w:cstheme="minorHAnsi"/>
                        </w:rPr>
                        <w:t>eIRB</w:t>
                      </w:r>
                      <w:proofErr w:type="spellEnd"/>
                      <w:r w:rsidRPr="00706BAC">
                        <w:rPr>
                          <w:rFonts w:asciiTheme="minorHAnsi" w:hAnsiTheme="minorHAnsi" w:cstheme="minorHAnsi"/>
                        </w:rPr>
                        <w:t>+ application.</w:t>
                      </w:r>
                    </w:p>
                    <w:p w14:paraId="683A38D4" w14:textId="3A37DBF3" w:rsidR="00FE1E40" w:rsidRDefault="00FE1E40" w:rsidP="00FE1E40">
                      <w:pPr>
                        <w:rPr>
                          <w:rFonts w:asciiTheme="minorHAnsi" w:hAnsiTheme="minorHAnsi" w:cstheme="minorHAnsi"/>
                        </w:rPr>
                      </w:pPr>
                    </w:p>
                    <w:p w14:paraId="26BD95D6" w14:textId="77777777" w:rsidR="00FE1E40" w:rsidRPr="00706BAC" w:rsidRDefault="00FE1E40" w:rsidP="00FE1E40">
                      <w:pPr>
                        <w:rPr>
                          <w:rFonts w:asciiTheme="minorHAnsi" w:hAnsiTheme="minorHAnsi" w:cstheme="minorHAnsi"/>
                        </w:rPr>
                      </w:pPr>
                      <w:r w:rsidRPr="00706BAC">
                        <w:rPr>
                          <w:rFonts w:asciiTheme="minorHAnsi" w:hAnsiTheme="minorHAnsi" w:cstheme="minorHAnsi"/>
                        </w:rPr>
                        <w:t xml:space="preserve">In general, data/specimens are considered to be identifiable when the data/specimens can be linked to specific individuals by the researcher either </w:t>
                      </w:r>
                      <w:r w:rsidRPr="00706BAC">
                        <w:rPr>
                          <w:rFonts w:asciiTheme="minorHAnsi" w:hAnsiTheme="minorHAnsi" w:cstheme="minorHAnsi"/>
                          <w:b/>
                        </w:rPr>
                        <w:t>directly, or indirectly through coding systems</w:t>
                      </w:r>
                      <w:r w:rsidRPr="00706BAC">
                        <w:rPr>
                          <w:rFonts w:asciiTheme="minorHAnsi" w:hAnsiTheme="minorHAnsi" w:cstheme="minorHAnsi"/>
                        </w:rPr>
                        <w:t xml:space="preserve">, or when characteristics of the information obtained are such that a reasonably knowledgeable person could ascertain the identities of individuals.  Keep in mind that, even though a dataset has been stripped of direct identifiers (e.g., names, addresses, student ID numbers, etc.), it may still be possible to identify an individual through a combination of other characteristics (e.g., age, gender, ethnicity, place of employment).   For further detail on when data and specimens are considered to be de-identified, see </w:t>
                      </w:r>
                      <w:hyperlink r:id="rId11" w:history="1">
                        <w:r w:rsidRPr="00706BAC">
                          <w:rPr>
                            <w:rStyle w:val="Hyperlink"/>
                            <w:rFonts w:asciiTheme="minorHAnsi" w:hAnsiTheme="minorHAnsi" w:cstheme="minorHAnsi"/>
                          </w:rPr>
                          <w:t>HHS Office of Human Research Protections Guidance on Research using Coded Data and Specimens</w:t>
                        </w:r>
                      </w:hyperlink>
                      <w:r w:rsidRPr="00706BAC">
                        <w:rPr>
                          <w:rFonts w:asciiTheme="minorHAnsi" w:hAnsiTheme="minorHAnsi" w:cstheme="minorHAnsi"/>
                        </w:rPr>
                        <w:t>. If you are unsure whether the data/specimens you plan to analyze would be considered de-identified for IRB purposes, please contact the IRB.</w:t>
                      </w:r>
                    </w:p>
                    <w:p w14:paraId="0BFDD1B2" w14:textId="77777777" w:rsidR="00FE1E40" w:rsidRPr="00706BAC" w:rsidRDefault="00FE1E40" w:rsidP="00FE1E40">
                      <w:pPr>
                        <w:rPr>
                          <w:rFonts w:asciiTheme="minorHAnsi" w:hAnsiTheme="minorHAnsi" w:cstheme="minorHAnsi"/>
                        </w:rPr>
                      </w:pPr>
                    </w:p>
                    <w:p w14:paraId="1934E28A" w14:textId="77777777" w:rsidR="00FE1E40" w:rsidRDefault="00FE1E40"/>
                  </w:txbxContent>
                </v:textbox>
                <w10:wrap type="square" anchorx="margin"/>
              </v:shape>
            </w:pict>
          </mc:Fallback>
        </mc:AlternateContent>
      </w:r>
    </w:p>
    <w:p w14:paraId="35AB6ABD" w14:textId="0EF8D7F8" w:rsidR="009D6797" w:rsidRDefault="00FE1E40">
      <w:pPr>
        <w:rPr>
          <w:rFonts w:asciiTheme="minorHAnsi" w:eastAsia="Calibri" w:hAnsiTheme="minorHAnsi" w:cstheme="minorHAnsi"/>
        </w:rPr>
      </w:pPr>
      <w:r w:rsidRPr="00FE1E40">
        <w:rPr>
          <w:rFonts w:asciiTheme="minorHAnsi" w:hAnsiTheme="minorHAnsi" w:cstheme="minorHAnsi"/>
          <w:b/>
          <w:noProof/>
        </w:rPr>
        <w:lastRenderedPageBreak/>
        <mc:AlternateContent>
          <mc:Choice Requires="wps">
            <w:drawing>
              <wp:anchor distT="45720" distB="45720" distL="114300" distR="114300" simplePos="0" relativeHeight="251661312" behindDoc="0" locked="0" layoutInCell="1" allowOverlap="1" wp14:anchorId="1CE363FE" wp14:editId="346669A3">
                <wp:simplePos x="0" y="0"/>
                <wp:positionH relativeFrom="margin">
                  <wp:align>left</wp:align>
                </wp:positionH>
                <wp:positionV relativeFrom="paragraph">
                  <wp:posOffset>56515</wp:posOffset>
                </wp:positionV>
                <wp:extent cx="5619750" cy="14763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76375"/>
                        </a:xfrm>
                        <a:prstGeom prst="rect">
                          <a:avLst/>
                        </a:prstGeom>
                        <a:solidFill>
                          <a:srgbClr val="FFFFFF"/>
                        </a:solidFill>
                        <a:ln w="9525">
                          <a:solidFill>
                            <a:srgbClr val="000000"/>
                          </a:solidFill>
                          <a:miter lim="800000"/>
                          <a:headEnd/>
                          <a:tailEnd/>
                        </a:ln>
                      </wps:spPr>
                      <wps:txbx>
                        <w:txbxContent>
                          <w:p w14:paraId="6080EDB2" w14:textId="77777777" w:rsidR="00FE1E40" w:rsidRDefault="00FE1E40" w:rsidP="00FE1E40">
                            <w:pPr>
                              <w:rPr>
                                <w:rFonts w:asciiTheme="minorHAnsi" w:hAnsiTheme="minorHAnsi" w:cstheme="minorHAnsi"/>
                                <w:b/>
                              </w:rPr>
                            </w:pPr>
                            <w:r w:rsidRPr="00706BAC">
                              <w:rPr>
                                <w:rFonts w:asciiTheme="minorHAnsi" w:hAnsiTheme="minorHAnsi" w:cstheme="minorHAnsi"/>
                                <w:b/>
                              </w:rPr>
                              <w:t>What if the data provider insists on an IRB exemption or approval</w:t>
                            </w:r>
                            <w:r>
                              <w:rPr>
                                <w:rFonts w:asciiTheme="minorHAnsi" w:hAnsiTheme="minorHAnsi" w:cstheme="minorHAnsi"/>
                                <w:b/>
                              </w:rPr>
                              <w:t>?</w:t>
                            </w:r>
                          </w:p>
                          <w:p w14:paraId="4D789B65" w14:textId="77777777" w:rsidR="00FE1E40" w:rsidRDefault="00FE1E40" w:rsidP="00FE1E40">
                            <w:pPr>
                              <w:rPr>
                                <w:rFonts w:asciiTheme="minorHAnsi" w:hAnsiTheme="minorHAnsi" w:cstheme="minorHAnsi"/>
                                <w:b/>
                              </w:rPr>
                            </w:pPr>
                          </w:p>
                          <w:p w14:paraId="173E247D" w14:textId="0BDB3CA4" w:rsidR="00FE1E40" w:rsidRPr="00706BAC" w:rsidRDefault="00FE1E40" w:rsidP="00FE1E40">
                            <w:pPr>
                              <w:rPr>
                                <w:rFonts w:asciiTheme="minorHAnsi" w:hAnsiTheme="minorHAnsi" w:cstheme="minorHAnsi"/>
                              </w:rPr>
                            </w:pPr>
                            <w:r w:rsidRPr="00706BAC">
                              <w:rPr>
                                <w:rFonts w:asciiTheme="minorHAnsi" w:hAnsiTheme="minorHAnsi" w:cstheme="minorHAnsi"/>
                              </w:rPr>
                              <w:t xml:space="preserve">Some data providers will not release a dataset for analysis unless you provide an IRB letter showing that you have an exemption or IRB approval; for example, if you wish to access a restricted use dataset from </w:t>
                            </w:r>
                            <w:proofErr w:type="spellStart"/>
                            <w:r w:rsidRPr="00706BAC">
                              <w:rPr>
                                <w:rFonts w:asciiTheme="minorHAnsi" w:hAnsiTheme="minorHAnsi" w:cstheme="minorHAnsi"/>
                              </w:rPr>
                              <w:t>ICPSR</w:t>
                            </w:r>
                            <w:proofErr w:type="spellEnd"/>
                            <w:r w:rsidRPr="00706BAC">
                              <w:rPr>
                                <w:rFonts w:asciiTheme="minorHAnsi" w:hAnsiTheme="minorHAnsi" w:cstheme="minorHAnsi"/>
                              </w:rPr>
                              <w:t xml:space="preserve">, </w:t>
                            </w:r>
                            <w:proofErr w:type="spellStart"/>
                            <w:r w:rsidRPr="00706BAC">
                              <w:rPr>
                                <w:rFonts w:asciiTheme="minorHAnsi" w:hAnsiTheme="minorHAnsi" w:cstheme="minorHAnsi"/>
                              </w:rPr>
                              <w:t>ICPSR</w:t>
                            </w:r>
                            <w:proofErr w:type="spellEnd"/>
                            <w:r w:rsidRPr="00706BAC">
                              <w:rPr>
                                <w:rFonts w:asciiTheme="minorHAnsi" w:hAnsiTheme="minorHAnsi" w:cstheme="minorHAnsi"/>
                              </w:rPr>
                              <w:t xml:space="preserve"> will require an IRB exemption or approval.  In those situations, the IRB will review your study even if the data do seem to be de-identified.</w:t>
                            </w:r>
                          </w:p>
                          <w:p w14:paraId="7F6F3DE4" w14:textId="69C27D30" w:rsidR="00FE1E40" w:rsidRDefault="00FE1E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63FE" id="_x0000_s1027" type="#_x0000_t202" style="position:absolute;margin-left:0;margin-top:4.45pt;width:442.5pt;height:116.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">
                <v:textbox>
                  <w:txbxContent>
                    <w:p w14:paraId="6080EDB2" w14:textId="77777777" w:rsidR="00FE1E40" w:rsidRDefault="00FE1E40" w:rsidP="00FE1E40">
                      <w:pPr>
                        <w:rPr>
                          <w:rFonts w:asciiTheme="minorHAnsi" w:hAnsiTheme="minorHAnsi" w:cstheme="minorHAnsi"/>
                          <w:b/>
                        </w:rPr>
                      </w:pPr>
                      <w:r w:rsidRPr="00706BAC">
                        <w:rPr>
                          <w:rFonts w:asciiTheme="minorHAnsi" w:hAnsiTheme="minorHAnsi" w:cstheme="minorHAnsi"/>
                          <w:b/>
                        </w:rPr>
                        <w:t>What if the data provider insists on an IRB exemption or approval</w:t>
                      </w:r>
                      <w:r>
                        <w:rPr>
                          <w:rFonts w:asciiTheme="minorHAnsi" w:hAnsiTheme="minorHAnsi" w:cstheme="minorHAnsi"/>
                          <w:b/>
                        </w:rPr>
                        <w:t>?</w:t>
                      </w:r>
                    </w:p>
                    <w:p w14:paraId="4D789B65" w14:textId="77777777" w:rsidR="00FE1E40" w:rsidRDefault="00FE1E40" w:rsidP="00FE1E40">
                      <w:pPr>
                        <w:rPr>
                          <w:rFonts w:asciiTheme="minorHAnsi" w:hAnsiTheme="minorHAnsi" w:cstheme="minorHAnsi"/>
                          <w:b/>
                        </w:rPr>
                      </w:pPr>
                    </w:p>
                    <w:p w14:paraId="173E247D" w14:textId="0BDB3CA4" w:rsidR="00FE1E40" w:rsidRPr="00706BAC" w:rsidRDefault="00FE1E40" w:rsidP="00FE1E40">
                      <w:pPr>
                        <w:rPr>
                          <w:rFonts w:asciiTheme="minorHAnsi" w:hAnsiTheme="minorHAnsi" w:cstheme="minorHAnsi"/>
                        </w:rPr>
                      </w:pPr>
                      <w:r w:rsidRPr="00706BAC">
                        <w:rPr>
                          <w:rFonts w:asciiTheme="minorHAnsi" w:hAnsiTheme="minorHAnsi" w:cstheme="minorHAnsi"/>
                        </w:rPr>
                        <w:t xml:space="preserve">Some data providers will not release a dataset for analysis unless you provide an IRB letter showing that you have an exemption or IRB approval; for example, if you wish to access a restricted use dataset from </w:t>
                      </w:r>
                      <w:proofErr w:type="spellStart"/>
                      <w:r w:rsidRPr="00706BAC">
                        <w:rPr>
                          <w:rFonts w:asciiTheme="minorHAnsi" w:hAnsiTheme="minorHAnsi" w:cstheme="minorHAnsi"/>
                        </w:rPr>
                        <w:t>ICPSR</w:t>
                      </w:r>
                      <w:proofErr w:type="spellEnd"/>
                      <w:r w:rsidRPr="00706BAC">
                        <w:rPr>
                          <w:rFonts w:asciiTheme="minorHAnsi" w:hAnsiTheme="minorHAnsi" w:cstheme="minorHAnsi"/>
                        </w:rPr>
                        <w:t xml:space="preserve">, </w:t>
                      </w:r>
                      <w:proofErr w:type="spellStart"/>
                      <w:r w:rsidRPr="00706BAC">
                        <w:rPr>
                          <w:rFonts w:asciiTheme="minorHAnsi" w:hAnsiTheme="minorHAnsi" w:cstheme="minorHAnsi"/>
                        </w:rPr>
                        <w:t>ICPSR</w:t>
                      </w:r>
                      <w:proofErr w:type="spellEnd"/>
                      <w:r w:rsidRPr="00706BAC">
                        <w:rPr>
                          <w:rFonts w:asciiTheme="minorHAnsi" w:hAnsiTheme="minorHAnsi" w:cstheme="minorHAnsi"/>
                        </w:rPr>
                        <w:t xml:space="preserve"> will require an IRB exemption or approval.  In those situations, the IRB will review your study even if the data do seem to be de-identified.</w:t>
                      </w:r>
                    </w:p>
                    <w:p w14:paraId="7F6F3DE4" w14:textId="69C27D30" w:rsidR="00FE1E40" w:rsidRDefault="00FE1E40"/>
                  </w:txbxContent>
                </v:textbox>
                <w10:wrap type="square" anchorx="margin"/>
              </v:shape>
            </w:pict>
          </mc:Fallback>
        </mc:AlternateContent>
      </w:r>
    </w:p>
    <w:p w14:paraId="7B82036E" w14:textId="235157F3" w:rsidR="00FE1E40" w:rsidRPr="00FE1E40" w:rsidRDefault="00FE1E40">
      <w:pPr>
        <w:rPr>
          <w:rFonts w:asciiTheme="minorHAnsi" w:eastAsia="Calibri" w:hAnsiTheme="minorHAnsi" w:cstheme="minorHAnsi"/>
          <w:b/>
          <w:color w:val="FF0000"/>
        </w:rPr>
      </w:pPr>
      <w:r w:rsidRPr="005250F8">
        <w:rPr>
          <w:rFonts w:asciiTheme="minorHAnsi" w:eastAsia="Calibri" w:hAnsiTheme="minorHAnsi" w:cstheme="minorHAnsi"/>
          <w:b/>
          <w:color w:val="C00000"/>
        </w:rPr>
        <w:t xml:space="preserve">The protocol template begins below </w:t>
      </w:r>
      <w:r w:rsidR="005250F8">
        <w:rPr>
          <w:rFonts w:asciiTheme="minorHAnsi" w:eastAsia="Calibri" w:hAnsiTheme="minorHAnsi" w:cstheme="minorHAnsi"/>
          <w:b/>
          <w:color w:val="C00000"/>
        </w:rPr>
        <w:t xml:space="preserve">the red line </w:t>
      </w:r>
      <w:r w:rsidRPr="005250F8">
        <w:rPr>
          <w:rFonts w:asciiTheme="minorHAnsi" w:eastAsia="Calibri" w:hAnsiTheme="minorHAnsi" w:cstheme="minorHAnsi"/>
          <w:b/>
          <w:color w:val="C00000"/>
        </w:rPr>
        <w:t xml:space="preserve">– please provide all the information requested below and upload your completed protocol to the electronic application in </w:t>
      </w:r>
      <w:proofErr w:type="spellStart"/>
      <w:r w:rsidRPr="005250F8">
        <w:rPr>
          <w:rFonts w:asciiTheme="minorHAnsi" w:eastAsia="Calibri" w:hAnsiTheme="minorHAnsi" w:cstheme="minorHAnsi"/>
          <w:b/>
          <w:color w:val="C00000"/>
        </w:rPr>
        <w:t>eIRB</w:t>
      </w:r>
      <w:proofErr w:type="spellEnd"/>
      <w:r w:rsidRPr="005250F8">
        <w:rPr>
          <w:rFonts w:asciiTheme="minorHAnsi" w:eastAsia="Calibri" w:hAnsiTheme="minorHAnsi" w:cstheme="minorHAnsi"/>
          <w:b/>
          <w:color w:val="C00000"/>
        </w:rPr>
        <w:t>+ in the “Basic Information” section of the electronic application form, Question 8 (where it says “Attach the protocol”).</w:t>
      </w:r>
      <w:r w:rsidR="005250F8" w:rsidRPr="005250F8">
        <w:rPr>
          <w:rFonts w:asciiTheme="minorHAnsi" w:eastAsia="Calibri" w:hAnsiTheme="minorHAnsi" w:cstheme="minorHAnsi"/>
          <w:b/>
          <w:color w:val="C00000"/>
        </w:rPr>
        <w:t xml:space="preserve">  Please make sure all study team members have up-to-date human subjects training – further information on human subjects protection training is available at:</w:t>
      </w:r>
      <w:r w:rsidR="005250F8" w:rsidRPr="009E1530">
        <w:rPr>
          <w:rFonts w:asciiTheme="minorHAnsi" w:eastAsia="Calibri" w:hAnsiTheme="minorHAnsi" w:cstheme="minorHAnsi"/>
          <w:bCs/>
          <w:color w:val="C00000"/>
        </w:rPr>
        <w:t xml:space="preserve"> </w:t>
      </w:r>
      <w:hyperlink r:id="rId12" w:history="1">
        <w:r w:rsidR="00522F9B" w:rsidRPr="009E1530">
          <w:rPr>
            <w:rStyle w:val="Hyperlink"/>
            <w:rFonts w:asciiTheme="minorHAnsi" w:eastAsia="Calibri" w:hAnsiTheme="minorHAnsi" w:cstheme="minorHAnsi"/>
            <w:bCs/>
          </w:rPr>
          <w:t>https://www.irb.northwestern.edu/training-education/</w:t>
        </w:r>
      </w:hyperlink>
      <w:r>
        <w:rPr>
          <w:rFonts w:asciiTheme="minorHAnsi" w:eastAsia="Calibri" w:hAnsiTheme="minorHAnsi" w:cstheme="minorHAnsi"/>
          <w:b/>
          <w:color w:val="FF0000"/>
        </w:rPr>
        <w:br/>
      </w:r>
      <w:r w:rsidRPr="00FE1E40">
        <w:rPr>
          <w:rFonts w:asciiTheme="minorHAnsi" w:eastAsia="Calibri" w:hAnsiTheme="minorHAnsi" w:cstheme="minorHAnsi"/>
          <w:b/>
          <w:color w:val="FF0000"/>
        </w:rPr>
        <w:t>==============================================================================</w:t>
      </w:r>
    </w:p>
    <w:p w14:paraId="57F63749" w14:textId="77777777" w:rsidR="006101E1" w:rsidRPr="00706BAC" w:rsidRDefault="006101E1">
      <w:pPr>
        <w:rPr>
          <w:rFonts w:asciiTheme="minorHAnsi" w:eastAsia="Calibri" w:hAnsiTheme="minorHAnsi" w:cstheme="minorHAnsi"/>
        </w:rPr>
      </w:pPr>
    </w:p>
    <w:p w14:paraId="44194109" w14:textId="72BC13F2" w:rsidR="00FA54F9" w:rsidRPr="00706BAC" w:rsidRDefault="00FA54F9" w:rsidP="008A1A7F">
      <w:pPr>
        <w:numPr>
          <w:ilvl w:val="0"/>
          <w:numId w:val="23"/>
        </w:numPr>
        <w:rPr>
          <w:rFonts w:asciiTheme="minorHAnsi" w:hAnsiTheme="minorHAnsi" w:cstheme="minorHAnsi"/>
          <w:b/>
        </w:rPr>
      </w:pPr>
      <w:r w:rsidRPr="00706BAC">
        <w:rPr>
          <w:rFonts w:asciiTheme="minorHAnsi" w:hAnsiTheme="minorHAnsi" w:cstheme="minorHAnsi"/>
          <w:b/>
        </w:rPr>
        <w:t>PROTOCOL TITLE</w:t>
      </w:r>
      <w:r w:rsidR="00325556">
        <w:rPr>
          <w:rFonts w:asciiTheme="minorHAnsi" w:hAnsiTheme="minorHAnsi" w:cstheme="minorHAnsi"/>
          <w:b/>
        </w:rPr>
        <w:t>:</w:t>
      </w:r>
      <w:r w:rsidRPr="00706BAC">
        <w:rPr>
          <w:rFonts w:asciiTheme="minorHAnsi" w:hAnsiTheme="minorHAnsi" w:cstheme="minorHAnsi"/>
          <w:b/>
        </w:rPr>
        <w:t xml:space="preserve"> (include full study title)</w:t>
      </w:r>
    </w:p>
    <w:p w14:paraId="54398E6A" w14:textId="77777777" w:rsidR="006101E1" w:rsidRPr="00706BAC" w:rsidRDefault="006101E1" w:rsidP="006101E1">
      <w:pPr>
        <w:ind w:left="720"/>
        <w:rPr>
          <w:rFonts w:asciiTheme="minorHAnsi" w:hAnsiTheme="minorHAnsi" w:cstheme="minorHAnsi"/>
          <w:b/>
        </w:rPr>
      </w:pPr>
    </w:p>
    <w:p w14:paraId="5F532460" w14:textId="1A773E51" w:rsidR="00FA54F9" w:rsidRPr="002C14CF" w:rsidRDefault="006101E1" w:rsidP="00563E7A">
      <w:pPr>
        <w:numPr>
          <w:ilvl w:val="0"/>
          <w:numId w:val="23"/>
        </w:numPr>
        <w:rPr>
          <w:rFonts w:asciiTheme="minorHAnsi" w:hAnsiTheme="minorHAnsi" w:cstheme="minorHAnsi"/>
          <w:b/>
        </w:rPr>
      </w:pPr>
      <w:r w:rsidRPr="002C14CF">
        <w:rPr>
          <w:rFonts w:asciiTheme="minorHAnsi" w:hAnsiTheme="minorHAnsi" w:cstheme="minorHAnsi"/>
          <w:b/>
        </w:rPr>
        <w:t>VERSION DATE</w:t>
      </w:r>
      <w:r w:rsidR="00325556" w:rsidRPr="002C14CF">
        <w:rPr>
          <w:rFonts w:asciiTheme="minorHAnsi" w:hAnsiTheme="minorHAnsi" w:cstheme="minorHAnsi"/>
          <w:b/>
        </w:rPr>
        <w:t>:</w:t>
      </w:r>
      <w:r w:rsidRPr="002C14CF">
        <w:rPr>
          <w:rFonts w:asciiTheme="minorHAnsi" w:hAnsiTheme="minorHAnsi" w:cstheme="minorHAnsi"/>
          <w:b/>
        </w:rPr>
        <w:t xml:space="preserve"> </w:t>
      </w:r>
      <w:r w:rsidR="00325556" w:rsidRPr="002C14CF">
        <w:rPr>
          <w:rFonts w:asciiTheme="minorHAnsi" w:hAnsiTheme="minorHAnsi" w:cstheme="minorHAnsi"/>
          <w:b/>
        </w:rPr>
        <w:t>(MM/DD/</w:t>
      </w:r>
      <w:proofErr w:type="spellStart"/>
      <w:r w:rsidR="00325556" w:rsidRPr="002C14CF">
        <w:rPr>
          <w:rFonts w:asciiTheme="minorHAnsi" w:hAnsiTheme="minorHAnsi" w:cstheme="minorHAnsi"/>
          <w:b/>
        </w:rPr>
        <w:t>YYYY</w:t>
      </w:r>
      <w:proofErr w:type="spellEnd"/>
      <w:r w:rsidR="00325556" w:rsidRPr="002C14CF">
        <w:rPr>
          <w:rFonts w:asciiTheme="minorHAnsi" w:hAnsiTheme="minorHAnsi" w:cstheme="minorHAnsi"/>
          <w:b/>
        </w:rPr>
        <w:t>)</w:t>
      </w:r>
    </w:p>
    <w:p w14:paraId="453D663F" w14:textId="2C2FE2B7" w:rsidR="008A1A7F" w:rsidRPr="00706BAC" w:rsidRDefault="008A1A7F" w:rsidP="008A1A7F">
      <w:pPr>
        <w:numPr>
          <w:ilvl w:val="0"/>
          <w:numId w:val="23"/>
        </w:numPr>
        <w:rPr>
          <w:rFonts w:asciiTheme="minorHAnsi" w:hAnsiTheme="minorHAnsi" w:cstheme="minorHAnsi"/>
          <w:b/>
        </w:rPr>
      </w:pPr>
      <w:r w:rsidRPr="00706BAC">
        <w:rPr>
          <w:rFonts w:asciiTheme="minorHAnsi" w:hAnsiTheme="minorHAnsi" w:cstheme="minorHAnsi"/>
          <w:b/>
        </w:rPr>
        <w:t>NU RESEARCH TEAM</w:t>
      </w:r>
    </w:p>
    <w:p w14:paraId="6664203A" w14:textId="77777777" w:rsidR="008F0664" w:rsidRPr="00706BAC" w:rsidRDefault="008F0664" w:rsidP="008F0664">
      <w:pPr>
        <w:ind w:left="720"/>
        <w:rPr>
          <w:rFonts w:asciiTheme="minorHAnsi" w:hAnsiTheme="minorHAnsi" w:cstheme="minorHAnsi"/>
          <w:b/>
        </w:rPr>
      </w:pPr>
    </w:p>
    <w:p w14:paraId="6BD18B25" w14:textId="50123ABC" w:rsidR="00DA4BE6" w:rsidRPr="00706BAC" w:rsidRDefault="00DA4BE6" w:rsidP="00C764FB">
      <w:pPr>
        <w:ind w:firstLine="360"/>
        <w:rPr>
          <w:rFonts w:asciiTheme="minorHAnsi" w:hAnsiTheme="minorHAnsi" w:cstheme="minorHAnsi"/>
          <w:b/>
        </w:rPr>
      </w:pPr>
      <w:r w:rsidRPr="00706BAC">
        <w:rPr>
          <w:rFonts w:asciiTheme="minorHAnsi" w:hAnsiTheme="minorHAnsi" w:cstheme="minorHAnsi"/>
          <w:b/>
        </w:rPr>
        <w:t>PRINCIPAL INVESTIGATOR:</w:t>
      </w:r>
    </w:p>
    <w:p w14:paraId="60D3FEF4" w14:textId="77777777" w:rsidR="00DA4BE6" w:rsidRPr="00706BAC" w:rsidRDefault="00DA4BE6" w:rsidP="00DA4BE6">
      <w:pPr>
        <w:ind w:left="360"/>
        <w:rPr>
          <w:rFonts w:asciiTheme="minorHAnsi" w:hAnsiTheme="minorHAnsi" w:cstheme="minorHAnsi"/>
        </w:rPr>
      </w:pPr>
      <w:r w:rsidRPr="00706BAC">
        <w:rPr>
          <w:rFonts w:asciiTheme="minorHAnsi" w:hAnsiTheme="minorHAnsi" w:cstheme="minorHAnsi"/>
        </w:rPr>
        <w:t>Name</w:t>
      </w:r>
    </w:p>
    <w:p w14:paraId="3FE8C1DD" w14:textId="77777777" w:rsidR="00DA4BE6" w:rsidRPr="00706BAC" w:rsidRDefault="00DA4BE6" w:rsidP="00DA4BE6">
      <w:pPr>
        <w:ind w:left="360"/>
        <w:rPr>
          <w:rFonts w:asciiTheme="minorHAnsi" w:hAnsiTheme="minorHAnsi" w:cstheme="minorHAnsi"/>
        </w:rPr>
      </w:pPr>
      <w:r w:rsidRPr="00706BAC">
        <w:rPr>
          <w:rFonts w:asciiTheme="minorHAnsi" w:hAnsiTheme="minorHAnsi" w:cstheme="minorHAnsi"/>
        </w:rPr>
        <w:t>Department</w:t>
      </w:r>
    </w:p>
    <w:p w14:paraId="033F522D" w14:textId="49C17938" w:rsidR="006A3E25" w:rsidRPr="00706BAC" w:rsidRDefault="006A3E25" w:rsidP="00DA4BE6">
      <w:pPr>
        <w:ind w:left="360"/>
        <w:rPr>
          <w:rFonts w:asciiTheme="minorHAnsi" w:hAnsiTheme="minorHAnsi" w:cstheme="minorHAnsi"/>
        </w:rPr>
      </w:pPr>
    </w:p>
    <w:p w14:paraId="49AE1B93" w14:textId="77777777" w:rsidR="006A3E25" w:rsidRPr="00706BAC" w:rsidRDefault="006A3E25" w:rsidP="00DA4BE6">
      <w:pPr>
        <w:ind w:left="360"/>
        <w:rPr>
          <w:rFonts w:asciiTheme="minorHAnsi" w:hAnsiTheme="minorHAnsi" w:cstheme="minorHAnsi"/>
        </w:rPr>
      </w:pPr>
    </w:p>
    <w:p w14:paraId="0EF53C0E" w14:textId="192DAC9A" w:rsidR="006A3E25" w:rsidRPr="00706BAC" w:rsidRDefault="006A3E25" w:rsidP="00C764FB">
      <w:pPr>
        <w:ind w:firstLine="360"/>
        <w:rPr>
          <w:rFonts w:asciiTheme="minorHAnsi" w:hAnsiTheme="minorHAnsi" w:cstheme="minorHAnsi"/>
        </w:rPr>
      </w:pPr>
      <w:r w:rsidRPr="00706BAC">
        <w:rPr>
          <w:rFonts w:asciiTheme="minorHAnsi" w:hAnsiTheme="minorHAnsi" w:cstheme="minorHAnsi"/>
          <w:b/>
        </w:rPr>
        <w:t>STUDENT INVESTIGATOR</w:t>
      </w:r>
      <w:r w:rsidRPr="00706BAC">
        <w:rPr>
          <w:rFonts w:asciiTheme="minorHAnsi" w:hAnsiTheme="minorHAnsi" w:cstheme="minorHAnsi"/>
        </w:rPr>
        <w:t xml:space="preserve"> [if applicable]:</w:t>
      </w:r>
      <w:r w:rsidRPr="00706BAC">
        <w:rPr>
          <w:rFonts w:asciiTheme="minorHAnsi" w:hAnsiTheme="minorHAnsi" w:cstheme="minorHAnsi"/>
        </w:rPr>
        <w:br/>
      </w:r>
      <w:r w:rsidR="008F0664" w:rsidRPr="00706BAC">
        <w:rPr>
          <w:rFonts w:asciiTheme="minorHAnsi" w:hAnsiTheme="minorHAnsi" w:cstheme="minorHAnsi"/>
        </w:rPr>
        <w:t xml:space="preserve">      </w:t>
      </w:r>
      <w:r w:rsidRPr="00706BAC">
        <w:rPr>
          <w:rFonts w:asciiTheme="minorHAnsi" w:hAnsiTheme="minorHAnsi" w:cstheme="minorHAnsi"/>
        </w:rPr>
        <w:t>Name</w:t>
      </w:r>
    </w:p>
    <w:p w14:paraId="094779D8" w14:textId="494C832F" w:rsidR="006A3E25" w:rsidRPr="00706BAC" w:rsidRDefault="008F0664" w:rsidP="008F0664">
      <w:pPr>
        <w:rPr>
          <w:rFonts w:asciiTheme="minorHAnsi" w:hAnsiTheme="minorHAnsi" w:cstheme="minorHAnsi"/>
        </w:rPr>
      </w:pPr>
      <w:r w:rsidRPr="00706BAC">
        <w:rPr>
          <w:rFonts w:asciiTheme="minorHAnsi" w:hAnsiTheme="minorHAnsi" w:cstheme="minorHAnsi"/>
        </w:rPr>
        <w:t xml:space="preserve">      </w:t>
      </w:r>
      <w:r w:rsidR="006A3E25" w:rsidRPr="00706BAC">
        <w:rPr>
          <w:rFonts w:asciiTheme="minorHAnsi" w:hAnsiTheme="minorHAnsi" w:cstheme="minorHAnsi"/>
        </w:rPr>
        <w:t>Department</w:t>
      </w:r>
    </w:p>
    <w:p w14:paraId="175181AF" w14:textId="0597E536" w:rsidR="006101E1" w:rsidRPr="00706BAC" w:rsidRDefault="006101E1" w:rsidP="008F0664">
      <w:pPr>
        <w:rPr>
          <w:rFonts w:asciiTheme="minorHAnsi" w:hAnsiTheme="minorHAnsi" w:cstheme="minorHAnsi"/>
        </w:rPr>
      </w:pPr>
    </w:p>
    <w:p w14:paraId="2F40F55A" w14:textId="77777777" w:rsidR="006101E1" w:rsidRPr="00706BAC" w:rsidRDefault="006101E1" w:rsidP="008F0664">
      <w:pPr>
        <w:rPr>
          <w:rFonts w:asciiTheme="minorHAnsi" w:hAnsiTheme="minorHAnsi" w:cstheme="minorHAnsi"/>
        </w:rPr>
      </w:pPr>
    </w:p>
    <w:p w14:paraId="75EE3AC2" w14:textId="42BDFA45" w:rsidR="00C50276" w:rsidRPr="00706BAC" w:rsidRDefault="0022276E" w:rsidP="00DA4BE6">
      <w:pPr>
        <w:numPr>
          <w:ilvl w:val="0"/>
          <w:numId w:val="23"/>
        </w:numPr>
        <w:spacing w:beforeLines="20" w:before="48" w:afterLines="200" w:after="480" w:line="276" w:lineRule="auto"/>
        <w:contextualSpacing/>
        <w:rPr>
          <w:rFonts w:asciiTheme="minorHAnsi" w:eastAsia="Calibri" w:hAnsiTheme="minorHAnsi" w:cstheme="minorHAnsi"/>
          <w:b/>
        </w:rPr>
      </w:pPr>
      <w:r w:rsidRPr="00706BAC">
        <w:rPr>
          <w:rFonts w:asciiTheme="minorHAnsi" w:eastAsia="Calibri" w:hAnsiTheme="minorHAnsi" w:cstheme="minorHAnsi"/>
          <w:b/>
        </w:rPr>
        <w:t>STUDY PURPOSE</w:t>
      </w:r>
      <w:r w:rsidR="00C50276" w:rsidRPr="00706BAC">
        <w:rPr>
          <w:rFonts w:asciiTheme="minorHAnsi" w:eastAsia="Calibri" w:hAnsiTheme="minorHAnsi" w:cstheme="minorHAnsi"/>
          <w:b/>
        </w:rPr>
        <w:t>:</w:t>
      </w:r>
    </w:p>
    <w:p w14:paraId="4F511C70" w14:textId="3DEE6AA1" w:rsidR="00C50276" w:rsidRPr="00706BAC" w:rsidRDefault="00C50276" w:rsidP="00372BE8">
      <w:pPr>
        <w:numPr>
          <w:ilvl w:val="0"/>
          <w:numId w:val="16"/>
        </w:numPr>
        <w:spacing w:beforeLines="20" w:before="48" w:afterLines="200" w:after="480" w:line="276" w:lineRule="auto"/>
        <w:contextualSpacing/>
        <w:rPr>
          <w:rFonts w:asciiTheme="minorHAnsi" w:eastAsia="Calibri" w:hAnsiTheme="minorHAnsi" w:cstheme="minorHAnsi"/>
        </w:rPr>
      </w:pPr>
      <w:r w:rsidRPr="00706BAC">
        <w:rPr>
          <w:rFonts w:asciiTheme="minorHAnsi" w:eastAsia="Calibri" w:hAnsiTheme="minorHAnsi" w:cstheme="minorHAnsi"/>
        </w:rPr>
        <w:t>Descri</w:t>
      </w:r>
      <w:r w:rsidR="00C764FB" w:rsidRPr="00706BAC">
        <w:rPr>
          <w:rFonts w:asciiTheme="minorHAnsi" w:eastAsia="Calibri" w:hAnsiTheme="minorHAnsi" w:cstheme="minorHAnsi"/>
        </w:rPr>
        <w:t>be the</w:t>
      </w:r>
      <w:r w:rsidRPr="00706BAC">
        <w:rPr>
          <w:rFonts w:asciiTheme="minorHAnsi" w:eastAsia="Calibri" w:hAnsiTheme="minorHAnsi" w:cstheme="minorHAnsi"/>
        </w:rPr>
        <w:t xml:space="preserve"> problem/condition to be explored</w:t>
      </w:r>
      <w:r w:rsidR="00C764FB" w:rsidRPr="00706BAC">
        <w:rPr>
          <w:rFonts w:asciiTheme="minorHAnsi" w:eastAsia="Calibri" w:hAnsiTheme="minorHAnsi" w:cstheme="minorHAnsi"/>
        </w:rPr>
        <w:t xml:space="preserve"> --</w:t>
      </w:r>
      <w:r w:rsidR="00372BE8" w:rsidRPr="00706BAC">
        <w:rPr>
          <w:rFonts w:asciiTheme="minorHAnsi" w:hAnsiTheme="minorHAnsi" w:cstheme="minorHAnsi"/>
        </w:rPr>
        <w:t xml:space="preserve"> </w:t>
      </w:r>
      <w:r w:rsidR="00372BE8" w:rsidRPr="00706BAC">
        <w:rPr>
          <w:rFonts w:asciiTheme="minorHAnsi" w:eastAsia="Calibri" w:hAnsiTheme="minorHAnsi" w:cstheme="minorHAnsi"/>
        </w:rPr>
        <w:t xml:space="preserve">what </w:t>
      </w:r>
      <w:r w:rsidR="00073DA7" w:rsidRPr="00706BAC">
        <w:rPr>
          <w:rFonts w:asciiTheme="minorHAnsi" w:eastAsia="Calibri" w:hAnsiTheme="minorHAnsi" w:cstheme="minorHAnsi"/>
        </w:rPr>
        <w:t xml:space="preserve">are the research questions or </w:t>
      </w:r>
      <w:r w:rsidR="00372BE8" w:rsidRPr="00706BAC">
        <w:rPr>
          <w:rFonts w:asciiTheme="minorHAnsi" w:eastAsia="Calibri" w:hAnsiTheme="minorHAnsi" w:cstheme="minorHAnsi"/>
        </w:rPr>
        <w:t>hypothes</w:t>
      </w:r>
      <w:r w:rsidR="00073DA7" w:rsidRPr="00706BAC">
        <w:rPr>
          <w:rFonts w:asciiTheme="minorHAnsi" w:eastAsia="Calibri" w:hAnsiTheme="minorHAnsi" w:cstheme="minorHAnsi"/>
        </w:rPr>
        <w:t>e</w:t>
      </w:r>
      <w:r w:rsidR="00372BE8" w:rsidRPr="00706BAC">
        <w:rPr>
          <w:rFonts w:asciiTheme="minorHAnsi" w:eastAsia="Calibri" w:hAnsiTheme="minorHAnsi" w:cstheme="minorHAnsi"/>
        </w:rPr>
        <w:t>s?</w:t>
      </w:r>
      <w:r w:rsidR="00D230F2" w:rsidRPr="00706BAC">
        <w:rPr>
          <w:rFonts w:asciiTheme="minorHAnsi" w:eastAsia="Calibri" w:hAnsiTheme="minorHAnsi" w:cstheme="minorHAnsi"/>
        </w:rPr>
        <w:t xml:space="preserve"> How is the study intended to be generalizable beyond the specif</w:t>
      </w:r>
      <w:r w:rsidR="00073DA7" w:rsidRPr="00706BAC">
        <w:rPr>
          <w:rFonts w:asciiTheme="minorHAnsi" w:eastAsia="Calibri" w:hAnsiTheme="minorHAnsi" w:cstheme="minorHAnsi"/>
        </w:rPr>
        <w:t>ic context in which the data</w:t>
      </w:r>
      <w:r w:rsidR="007E6041" w:rsidRPr="00706BAC">
        <w:rPr>
          <w:rFonts w:asciiTheme="minorHAnsi" w:eastAsia="Calibri" w:hAnsiTheme="minorHAnsi" w:cstheme="minorHAnsi"/>
        </w:rPr>
        <w:t>/specimens</w:t>
      </w:r>
      <w:r w:rsidR="00073DA7" w:rsidRPr="00706BAC">
        <w:rPr>
          <w:rFonts w:asciiTheme="minorHAnsi" w:eastAsia="Calibri" w:hAnsiTheme="minorHAnsi" w:cstheme="minorHAnsi"/>
        </w:rPr>
        <w:t xml:space="preserve"> were</w:t>
      </w:r>
      <w:r w:rsidR="00D230F2" w:rsidRPr="00706BAC">
        <w:rPr>
          <w:rFonts w:asciiTheme="minorHAnsi" w:eastAsia="Calibri" w:hAnsiTheme="minorHAnsi" w:cstheme="minorHAnsi"/>
        </w:rPr>
        <w:t xml:space="preserve"> collected?</w:t>
      </w:r>
    </w:p>
    <w:p w14:paraId="695EC9C0" w14:textId="214E6485" w:rsidR="00C50276" w:rsidRDefault="00C50276" w:rsidP="00C50276">
      <w:pPr>
        <w:numPr>
          <w:ilvl w:val="0"/>
          <w:numId w:val="16"/>
        </w:numPr>
        <w:spacing w:beforeLines="20" w:before="48" w:afterLines="200" w:after="480" w:line="276" w:lineRule="auto"/>
        <w:contextualSpacing/>
        <w:rPr>
          <w:rFonts w:asciiTheme="minorHAnsi" w:eastAsia="Calibri" w:hAnsiTheme="minorHAnsi" w:cstheme="minorHAnsi"/>
        </w:rPr>
      </w:pPr>
      <w:r w:rsidRPr="00706BAC">
        <w:rPr>
          <w:rFonts w:asciiTheme="minorHAnsi" w:eastAsia="Calibri" w:hAnsiTheme="minorHAnsi" w:cstheme="minorHAnsi"/>
        </w:rPr>
        <w:t xml:space="preserve">What is </w:t>
      </w:r>
      <w:r w:rsidR="008A1A7F" w:rsidRPr="00706BAC">
        <w:rPr>
          <w:rFonts w:asciiTheme="minorHAnsi" w:eastAsia="Calibri" w:hAnsiTheme="minorHAnsi" w:cstheme="minorHAnsi"/>
        </w:rPr>
        <w:t xml:space="preserve">the </w:t>
      </w:r>
      <w:r w:rsidRPr="00706BAC">
        <w:rPr>
          <w:rFonts w:asciiTheme="minorHAnsi" w:eastAsia="Calibri" w:hAnsiTheme="minorHAnsi" w:cstheme="minorHAnsi"/>
        </w:rPr>
        <w:t>ultimate intended purpose and audience(s) for the results of the study?</w:t>
      </w:r>
    </w:p>
    <w:p w14:paraId="5772FC9D" w14:textId="7943CC7A" w:rsidR="005250F8" w:rsidRDefault="005250F8" w:rsidP="005250F8">
      <w:pPr>
        <w:spacing w:beforeLines="20" w:before="48" w:afterLines="200" w:after="480" w:line="276" w:lineRule="auto"/>
        <w:contextualSpacing/>
        <w:rPr>
          <w:rFonts w:asciiTheme="minorHAnsi" w:eastAsia="Calibri" w:hAnsiTheme="minorHAnsi" w:cstheme="minorHAnsi"/>
        </w:rPr>
      </w:pPr>
    </w:p>
    <w:p w14:paraId="39085E4E" w14:textId="4B01D1CE" w:rsidR="005250F8" w:rsidRDefault="005250F8" w:rsidP="005250F8">
      <w:pPr>
        <w:spacing w:beforeLines="20" w:before="48" w:afterLines="200" w:after="480" w:line="276" w:lineRule="auto"/>
        <w:contextualSpacing/>
        <w:rPr>
          <w:rFonts w:asciiTheme="minorHAnsi" w:eastAsia="Calibri" w:hAnsiTheme="minorHAnsi" w:cstheme="minorHAnsi"/>
        </w:rPr>
      </w:pPr>
    </w:p>
    <w:p w14:paraId="1FDAA7C6" w14:textId="77777777" w:rsidR="002C14CF" w:rsidRDefault="002C14CF" w:rsidP="005250F8">
      <w:pPr>
        <w:spacing w:beforeLines="20" w:before="48" w:afterLines="200" w:after="480" w:line="276" w:lineRule="auto"/>
        <w:contextualSpacing/>
        <w:rPr>
          <w:rFonts w:asciiTheme="minorHAnsi" w:eastAsia="Calibri" w:hAnsiTheme="minorHAnsi" w:cstheme="minorHAnsi"/>
        </w:rPr>
      </w:pPr>
    </w:p>
    <w:p w14:paraId="0CB95A30" w14:textId="77777777" w:rsidR="005250F8" w:rsidRPr="00706BAC" w:rsidRDefault="005250F8" w:rsidP="005250F8">
      <w:pPr>
        <w:spacing w:beforeLines="20" w:before="48" w:afterLines="200" w:after="480" w:line="276" w:lineRule="auto"/>
        <w:contextualSpacing/>
        <w:rPr>
          <w:rFonts w:asciiTheme="minorHAnsi" w:eastAsia="Calibri" w:hAnsiTheme="minorHAnsi" w:cstheme="minorHAnsi"/>
        </w:rPr>
      </w:pPr>
    </w:p>
    <w:p w14:paraId="74157DC5" w14:textId="77777777" w:rsidR="00FA54F9" w:rsidRPr="00706BAC" w:rsidRDefault="00FA54F9" w:rsidP="006101E1">
      <w:pPr>
        <w:spacing w:beforeLines="20" w:before="48" w:afterLines="200" w:after="480" w:line="276" w:lineRule="auto"/>
        <w:ind w:left="360"/>
        <w:contextualSpacing/>
        <w:rPr>
          <w:rFonts w:asciiTheme="minorHAnsi" w:eastAsia="Calibri" w:hAnsiTheme="minorHAnsi" w:cstheme="minorHAnsi"/>
        </w:rPr>
      </w:pPr>
    </w:p>
    <w:p w14:paraId="3D178D09" w14:textId="7CB8416F" w:rsidR="00FA54F9" w:rsidRPr="00706BAC" w:rsidRDefault="00FA54F9" w:rsidP="00DA4BE6">
      <w:pPr>
        <w:numPr>
          <w:ilvl w:val="0"/>
          <w:numId w:val="23"/>
        </w:numPr>
        <w:tabs>
          <w:tab w:val="left" w:pos="360"/>
        </w:tabs>
        <w:rPr>
          <w:rFonts w:asciiTheme="minorHAnsi" w:hAnsiTheme="minorHAnsi" w:cstheme="minorHAnsi"/>
          <w:b/>
        </w:rPr>
      </w:pPr>
      <w:r w:rsidRPr="00706BAC">
        <w:rPr>
          <w:rFonts w:asciiTheme="minorHAnsi" w:eastAsia="Calibri" w:hAnsiTheme="minorHAnsi" w:cstheme="minorHAnsi"/>
          <w:b/>
        </w:rPr>
        <w:t>INCLUSION/EXCLUSION CRITERIA</w:t>
      </w:r>
    </w:p>
    <w:p w14:paraId="43B3473F" w14:textId="03F0D950" w:rsidR="00FA54F9" w:rsidRPr="00706BAC" w:rsidRDefault="00FA54F9" w:rsidP="006101E1">
      <w:pPr>
        <w:tabs>
          <w:tab w:val="left" w:pos="360"/>
        </w:tabs>
        <w:ind w:left="360"/>
        <w:rPr>
          <w:rFonts w:asciiTheme="minorHAnsi" w:eastAsia="Calibri" w:hAnsiTheme="minorHAnsi" w:cstheme="minorHAnsi"/>
          <w:b/>
        </w:rPr>
      </w:pPr>
    </w:p>
    <w:p w14:paraId="49CD8DB5" w14:textId="50990E76" w:rsidR="00FA54F9" w:rsidRPr="00706BAC" w:rsidRDefault="00FA54F9" w:rsidP="006101E1">
      <w:pPr>
        <w:tabs>
          <w:tab w:val="left" w:pos="360"/>
        </w:tabs>
        <w:ind w:left="360"/>
        <w:rPr>
          <w:rFonts w:asciiTheme="minorHAnsi" w:eastAsia="Calibri" w:hAnsiTheme="minorHAnsi" w:cstheme="minorHAnsi"/>
        </w:rPr>
      </w:pPr>
      <w:r w:rsidRPr="00706BAC">
        <w:rPr>
          <w:rFonts w:asciiTheme="minorHAnsi" w:eastAsia="Calibri" w:hAnsiTheme="minorHAnsi" w:cstheme="minorHAnsi"/>
        </w:rPr>
        <w:t xml:space="preserve">Describe the </w:t>
      </w:r>
      <w:r w:rsidR="006101E1" w:rsidRPr="00706BAC">
        <w:rPr>
          <w:rFonts w:asciiTheme="minorHAnsi" w:eastAsia="Calibri" w:hAnsiTheme="minorHAnsi" w:cstheme="minorHAnsi"/>
        </w:rPr>
        <w:t xml:space="preserve">population </w:t>
      </w:r>
      <w:r w:rsidRPr="00706BAC">
        <w:rPr>
          <w:rFonts w:asciiTheme="minorHAnsi" w:eastAsia="Calibri" w:hAnsiTheme="minorHAnsi" w:cstheme="minorHAnsi"/>
        </w:rPr>
        <w:t xml:space="preserve">characteristics that will determine which data/specimens you analyze for this study (e.g., diagnosis with certain medical conditions/diseases, specific age range, gender, </w:t>
      </w:r>
      <w:r w:rsidR="008A439C" w:rsidRPr="00706BAC">
        <w:rPr>
          <w:rFonts w:asciiTheme="minorHAnsi" w:eastAsia="Calibri" w:hAnsiTheme="minorHAnsi" w:cstheme="minorHAnsi"/>
        </w:rPr>
        <w:t xml:space="preserve">data collected from prisoners, </w:t>
      </w:r>
      <w:r w:rsidR="00096311">
        <w:rPr>
          <w:rFonts w:asciiTheme="minorHAnsi" w:eastAsia="Calibri" w:hAnsiTheme="minorHAnsi" w:cstheme="minorHAnsi"/>
        </w:rPr>
        <w:t xml:space="preserve">and/or pregnant women </w:t>
      </w:r>
      <w:r w:rsidR="008A439C" w:rsidRPr="00706BAC">
        <w:rPr>
          <w:rFonts w:asciiTheme="minorHAnsi" w:eastAsia="Calibri" w:hAnsiTheme="minorHAnsi" w:cstheme="minorHAnsi"/>
        </w:rPr>
        <w:t xml:space="preserve">etc.)   Specify the age range of individuals from whom the data/specimens were collected and whether any of the data/specimens were collected from any individuals under 18 years old.  </w:t>
      </w:r>
    </w:p>
    <w:p w14:paraId="335DFEFD" w14:textId="51D46AB2" w:rsidR="008A439C" w:rsidRPr="00706BAC" w:rsidRDefault="008A439C" w:rsidP="006101E1">
      <w:pPr>
        <w:tabs>
          <w:tab w:val="left" w:pos="360"/>
        </w:tabs>
        <w:ind w:left="360"/>
        <w:rPr>
          <w:rFonts w:asciiTheme="minorHAnsi" w:hAnsiTheme="minorHAnsi" w:cstheme="minorHAnsi"/>
          <w:b/>
        </w:rPr>
      </w:pPr>
    </w:p>
    <w:p w14:paraId="7AA4800F" w14:textId="77777777" w:rsidR="006101E1" w:rsidRPr="00706BAC" w:rsidRDefault="006101E1" w:rsidP="006101E1">
      <w:pPr>
        <w:tabs>
          <w:tab w:val="left" w:pos="360"/>
        </w:tabs>
        <w:ind w:left="360"/>
        <w:rPr>
          <w:rFonts w:asciiTheme="minorHAnsi" w:hAnsiTheme="minorHAnsi" w:cstheme="minorHAnsi"/>
          <w:b/>
        </w:rPr>
      </w:pPr>
    </w:p>
    <w:p w14:paraId="5EE10DE7" w14:textId="2A37E34B" w:rsidR="007E6041" w:rsidRPr="00706BAC" w:rsidRDefault="007E6041" w:rsidP="00DA4BE6">
      <w:pPr>
        <w:numPr>
          <w:ilvl w:val="0"/>
          <w:numId w:val="23"/>
        </w:numPr>
        <w:tabs>
          <w:tab w:val="left" w:pos="360"/>
        </w:tabs>
        <w:rPr>
          <w:rFonts w:asciiTheme="minorHAnsi" w:hAnsiTheme="minorHAnsi" w:cstheme="minorHAnsi"/>
          <w:b/>
        </w:rPr>
      </w:pPr>
      <w:r w:rsidRPr="00706BAC">
        <w:rPr>
          <w:rFonts w:asciiTheme="minorHAnsi" w:hAnsiTheme="minorHAnsi" w:cstheme="minorHAnsi"/>
          <w:b/>
        </w:rPr>
        <w:t>PROCEDURES INVOLVED</w:t>
      </w:r>
    </w:p>
    <w:p w14:paraId="0CF25A1A" w14:textId="77777777" w:rsidR="002C14CF" w:rsidRDefault="007E6041" w:rsidP="00354D2F">
      <w:pPr>
        <w:tabs>
          <w:tab w:val="left" w:pos="360"/>
        </w:tabs>
        <w:ind w:left="720"/>
        <w:rPr>
          <w:rFonts w:asciiTheme="minorHAnsi" w:hAnsiTheme="minorHAnsi" w:cstheme="minorHAnsi"/>
          <w:b/>
        </w:rPr>
      </w:pPr>
      <w:r w:rsidRPr="00706BAC">
        <w:rPr>
          <w:rFonts w:asciiTheme="minorHAnsi" w:hAnsiTheme="minorHAnsi" w:cstheme="minorHAnsi"/>
          <w:b/>
        </w:rPr>
        <w:t xml:space="preserve">Study type: Indicate if this study is 1) retrospective; 2) prospective; or 3) BOTH retrospective and prospective.  </w:t>
      </w:r>
    </w:p>
    <w:p w14:paraId="27C69868" w14:textId="1A0A01C3" w:rsidR="007E6041" w:rsidRPr="00706BAC" w:rsidRDefault="007E6041" w:rsidP="00354D2F">
      <w:pPr>
        <w:tabs>
          <w:tab w:val="left" w:pos="360"/>
        </w:tabs>
        <w:ind w:left="720"/>
        <w:rPr>
          <w:rFonts w:asciiTheme="minorHAnsi" w:hAnsiTheme="minorHAnsi" w:cstheme="minorHAnsi"/>
          <w:b/>
        </w:rPr>
      </w:pPr>
      <w:r w:rsidRPr="00706BAC">
        <w:rPr>
          <w:rFonts w:asciiTheme="minorHAnsi" w:hAnsiTheme="minorHAnsi" w:cstheme="minorHAnsi"/>
          <w:b/>
        </w:rPr>
        <w:t xml:space="preserve">NOTE: </w:t>
      </w:r>
      <w:r w:rsidRPr="002C14CF">
        <w:rPr>
          <w:rFonts w:asciiTheme="minorHAnsi" w:hAnsiTheme="minorHAnsi" w:cstheme="minorHAnsi"/>
        </w:rPr>
        <w:t xml:space="preserve">if you plan to collect biospecimens prospectively </w:t>
      </w:r>
      <w:r w:rsidR="00354D2F" w:rsidRPr="002C14CF">
        <w:rPr>
          <w:rFonts w:asciiTheme="minorHAnsi" w:hAnsiTheme="minorHAnsi" w:cstheme="minorHAnsi"/>
        </w:rPr>
        <w:t xml:space="preserve">solely for research purposes as part of this study </w:t>
      </w:r>
      <w:r w:rsidRPr="002C14CF">
        <w:rPr>
          <w:rFonts w:asciiTheme="minorHAnsi" w:hAnsiTheme="minorHAnsi" w:cstheme="minorHAnsi"/>
        </w:rPr>
        <w:t>(e.g., through biopsies), then you cannot use this template.</w:t>
      </w:r>
    </w:p>
    <w:p w14:paraId="69CDED83" w14:textId="2EE8AAE1" w:rsidR="007E6041" w:rsidRPr="00706BAC" w:rsidRDefault="007E6041" w:rsidP="00354D2F">
      <w:pPr>
        <w:tabs>
          <w:tab w:val="left" w:pos="360"/>
        </w:tabs>
        <w:ind w:left="720"/>
        <w:rPr>
          <w:rFonts w:asciiTheme="minorHAnsi" w:hAnsiTheme="minorHAnsi" w:cstheme="minorHAnsi"/>
          <w:b/>
        </w:rPr>
      </w:pPr>
    </w:p>
    <w:p w14:paraId="2EF039A7" w14:textId="1177794A" w:rsidR="007E6041" w:rsidRDefault="009E1530" w:rsidP="00354D2F">
      <w:pPr>
        <w:tabs>
          <w:tab w:val="left" w:pos="360"/>
        </w:tabs>
        <w:ind w:left="720"/>
        <w:rPr>
          <w:rFonts w:asciiTheme="minorHAnsi" w:hAnsiTheme="minorHAnsi" w:cstheme="minorHAnsi"/>
        </w:rPr>
      </w:pPr>
      <w:sdt>
        <w:sdtPr>
          <w:rPr>
            <w:rFonts w:asciiTheme="minorHAnsi" w:hAnsiTheme="minorHAnsi" w:cstheme="minorHAnsi"/>
          </w:rPr>
          <w:id w:val="1817994494"/>
          <w14:checkbox>
            <w14:checked w14:val="0"/>
            <w14:checkedState w14:val="2612" w14:font="MS Gothic"/>
            <w14:uncheckedState w14:val="2610" w14:font="MS Gothic"/>
          </w14:checkbox>
        </w:sdtPr>
        <w:sdtEndPr/>
        <w:sdtContent>
          <w:r w:rsidR="007E6041" w:rsidRPr="00706BAC">
            <w:rPr>
              <w:rFonts w:ascii="Segoe UI Symbol" w:eastAsia="MS Gothic" w:hAnsi="Segoe UI Symbol" w:cs="Segoe UI Symbol"/>
            </w:rPr>
            <w:t>☐</w:t>
          </w:r>
        </w:sdtContent>
      </w:sdt>
      <w:r w:rsidR="007E6041" w:rsidRPr="00706BAC">
        <w:rPr>
          <w:rFonts w:asciiTheme="minorHAnsi" w:hAnsiTheme="minorHAnsi" w:cstheme="minorHAnsi"/>
        </w:rPr>
        <w:t xml:space="preserve">  </w:t>
      </w:r>
      <w:r w:rsidR="007E6041" w:rsidRPr="002C14CF">
        <w:rPr>
          <w:rFonts w:asciiTheme="minorHAnsi" w:hAnsiTheme="minorHAnsi" w:cstheme="minorHAnsi"/>
          <w:b/>
        </w:rPr>
        <w:t>Retrospective Review</w:t>
      </w:r>
      <w:r w:rsidR="007E6041" w:rsidRPr="00706BAC">
        <w:rPr>
          <w:rFonts w:asciiTheme="minorHAnsi" w:hAnsiTheme="minorHAnsi" w:cstheme="minorHAnsi"/>
        </w:rPr>
        <w:t xml:space="preserve"> (the data and/or specimens already exist at the time this study is submitted for initial IRB review)</w:t>
      </w:r>
    </w:p>
    <w:p w14:paraId="551B91E5" w14:textId="0D72E4B7" w:rsidR="00103A71" w:rsidRPr="002C14CF" w:rsidRDefault="00103A71" w:rsidP="00354D2F">
      <w:pPr>
        <w:tabs>
          <w:tab w:val="left" w:pos="360"/>
        </w:tabs>
        <w:ind w:left="720"/>
        <w:rPr>
          <w:rFonts w:asciiTheme="minorHAnsi" w:hAnsiTheme="minorHAnsi" w:cstheme="minorHAnsi"/>
          <w:b/>
        </w:rPr>
      </w:pPr>
      <w:r w:rsidRPr="002C14CF">
        <w:rPr>
          <w:rFonts w:asciiTheme="minorHAnsi" w:hAnsiTheme="minorHAnsi" w:cstheme="minorHAnsi"/>
          <w:b/>
        </w:rPr>
        <w:t>Date Range o</w:t>
      </w:r>
      <w:r w:rsidR="002C14CF">
        <w:rPr>
          <w:rFonts w:asciiTheme="minorHAnsi" w:hAnsiTheme="minorHAnsi" w:cstheme="minorHAnsi"/>
          <w:b/>
        </w:rPr>
        <w:t xml:space="preserve">f data/specimens to be reviewed: </w:t>
      </w:r>
    </w:p>
    <w:p w14:paraId="4A3F98DF" w14:textId="412C3990" w:rsidR="007E6041" w:rsidRPr="00706BAC" w:rsidRDefault="007E6041" w:rsidP="00354D2F">
      <w:pPr>
        <w:tabs>
          <w:tab w:val="left" w:pos="360"/>
        </w:tabs>
        <w:ind w:left="720"/>
        <w:rPr>
          <w:rFonts w:asciiTheme="minorHAnsi" w:hAnsiTheme="minorHAnsi" w:cstheme="minorHAnsi"/>
        </w:rPr>
      </w:pPr>
    </w:p>
    <w:p w14:paraId="58A92493" w14:textId="31CD63D7" w:rsidR="007E6041" w:rsidRPr="00706BAC" w:rsidRDefault="009E1530" w:rsidP="00354D2F">
      <w:pPr>
        <w:tabs>
          <w:tab w:val="left" w:pos="360"/>
        </w:tabs>
        <w:ind w:left="720"/>
        <w:rPr>
          <w:rFonts w:asciiTheme="minorHAnsi" w:hAnsiTheme="minorHAnsi" w:cstheme="minorHAnsi"/>
        </w:rPr>
      </w:pPr>
      <w:sdt>
        <w:sdtPr>
          <w:rPr>
            <w:rFonts w:asciiTheme="minorHAnsi" w:hAnsiTheme="minorHAnsi" w:cstheme="minorHAnsi"/>
          </w:rPr>
          <w:id w:val="465550780"/>
          <w14:checkbox>
            <w14:checked w14:val="0"/>
            <w14:checkedState w14:val="2612" w14:font="MS Gothic"/>
            <w14:uncheckedState w14:val="2610" w14:font="MS Gothic"/>
          </w14:checkbox>
        </w:sdtPr>
        <w:sdtEndPr/>
        <w:sdtContent>
          <w:r w:rsidR="007E6041" w:rsidRPr="00706BAC">
            <w:rPr>
              <w:rFonts w:ascii="Segoe UI Symbol" w:eastAsia="MS Gothic" w:hAnsi="Segoe UI Symbol" w:cs="Segoe UI Symbol"/>
            </w:rPr>
            <w:t>☐</w:t>
          </w:r>
        </w:sdtContent>
      </w:sdt>
      <w:r w:rsidR="007E6041" w:rsidRPr="00706BAC">
        <w:rPr>
          <w:rFonts w:asciiTheme="minorHAnsi" w:hAnsiTheme="minorHAnsi" w:cstheme="minorHAnsi"/>
        </w:rPr>
        <w:t xml:space="preserve"> </w:t>
      </w:r>
      <w:r w:rsidR="007E6041" w:rsidRPr="002C14CF">
        <w:rPr>
          <w:rFonts w:asciiTheme="minorHAnsi" w:hAnsiTheme="minorHAnsi" w:cstheme="minorHAnsi"/>
          <w:b/>
        </w:rPr>
        <w:t>Prospective Review</w:t>
      </w:r>
      <w:r w:rsidR="007E6041" w:rsidRPr="00706BAC">
        <w:rPr>
          <w:rFonts w:asciiTheme="minorHAnsi" w:hAnsiTheme="minorHAnsi" w:cstheme="minorHAnsi"/>
        </w:rPr>
        <w:t xml:space="preserve"> (</w:t>
      </w:r>
      <w:r w:rsidR="00354D2F" w:rsidRPr="00706BAC">
        <w:rPr>
          <w:rFonts w:asciiTheme="minorHAnsi" w:hAnsiTheme="minorHAnsi" w:cstheme="minorHAnsi"/>
        </w:rPr>
        <w:t>the data and/or specimens do not exist when this study is submitted to the IRB for initial review – for specimens, you can use this template only if the specimens are being collected for non-research purposes such as medical treatment/diagnosis)</w:t>
      </w:r>
    </w:p>
    <w:p w14:paraId="2F7C07E6" w14:textId="7CEEA212" w:rsidR="00354D2F" w:rsidRPr="00706BAC" w:rsidRDefault="00354D2F" w:rsidP="00354D2F">
      <w:pPr>
        <w:tabs>
          <w:tab w:val="left" w:pos="360"/>
        </w:tabs>
        <w:ind w:left="720"/>
        <w:rPr>
          <w:rFonts w:asciiTheme="minorHAnsi" w:hAnsiTheme="minorHAnsi" w:cstheme="minorHAnsi"/>
        </w:rPr>
      </w:pPr>
    </w:p>
    <w:p w14:paraId="69CC85D9" w14:textId="35156F6B" w:rsidR="00354D2F" w:rsidRPr="002C14CF" w:rsidRDefault="009E1530" w:rsidP="00354D2F">
      <w:pPr>
        <w:tabs>
          <w:tab w:val="left" w:pos="360"/>
        </w:tabs>
        <w:ind w:left="720"/>
        <w:rPr>
          <w:rFonts w:asciiTheme="minorHAnsi" w:hAnsiTheme="minorHAnsi" w:cstheme="minorHAnsi"/>
          <w:b/>
        </w:rPr>
      </w:pPr>
      <w:sdt>
        <w:sdtPr>
          <w:rPr>
            <w:rFonts w:asciiTheme="minorHAnsi" w:hAnsiTheme="minorHAnsi" w:cstheme="minorHAnsi"/>
          </w:rPr>
          <w:id w:val="-247816341"/>
          <w14:checkbox>
            <w14:checked w14:val="0"/>
            <w14:checkedState w14:val="2612" w14:font="MS Gothic"/>
            <w14:uncheckedState w14:val="2610" w14:font="MS Gothic"/>
          </w14:checkbox>
        </w:sdtPr>
        <w:sdtEndPr/>
        <w:sdtContent>
          <w:r w:rsidR="00354D2F" w:rsidRPr="00706BAC">
            <w:rPr>
              <w:rFonts w:ascii="Segoe UI Symbol" w:eastAsia="MS Gothic" w:hAnsi="Segoe UI Symbol" w:cs="Segoe UI Symbol"/>
            </w:rPr>
            <w:t>☐</w:t>
          </w:r>
        </w:sdtContent>
      </w:sdt>
      <w:r w:rsidR="00354D2F" w:rsidRPr="00706BAC">
        <w:rPr>
          <w:rFonts w:asciiTheme="minorHAnsi" w:hAnsiTheme="minorHAnsi" w:cstheme="minorHAnsi"/>
        </w:rPr>
        <w:t xml:space="preserve"> </w:t>
      </w:r>
      <w:r w:rsidR="00354D2F" w:rsidRPr="002C14CF">
        <w:rPr>
          <w:rFonts w:asciiTheme="minorHAnsi" w:hAnsiTheme="minorHAnsi" w:cstheme="minorHAnsi"/>
          <w:b/>
        </w:rPr>
        <w:t>BOTH Retrospective and Prospective Review</w:t>
      </w:r>
    </w:p>
    <w:p w14:paraId="195344BB" w14:textId="493BA828" w:rsidR="00103A71" w:rsidRPr="002C14CF" w:rsidRDefault="00103A71" w:rsidP="00354D2F">
      <w:pPr>
        <w:tabs>
          <w:tab w:val="left" w:pos="360"/>
        </w:tabs>
        <w:ind w:left="720"/>
        <w:rPr>
          <w:rFonts w:asciiTheme="minorHAnsi" w:hAnsiTheme="minorHAnsi" w:cstheme="minorHAnsi"/>
          <w:b/>
        </w:rPr>
      </w:pPr>
      <w:r w:rsidRPr="002C14CF">
        <w:rPr>
          <w:rFonts w:asciiTheme="minorHAnsi" w:hAnsiTheme="minorHAnsi" w:cstheme="minorHAnsi"/>
          <w:b/>
        </w:rPr>
        <w:t>Date Range o</w:t>
      </w:r>
      <w:r w:rsidR="002C14CF">
        <w:rPr>
          <w:rFonts w:asciiTheme="minorHAnsi" w:hAnsiTheme="minorHAnsi" w:cstheme="minorHAnsi"/>
          <w:b/>
        </w:rPr>
        <w:t>f data/specimens to be reviewed:</w:t>
      </w:r>
    </w:p>
    <w:p w14:paraId="12601B30" w14:textId="186F82F9" w:rsidR="009D6797" w:rsidRPr="00706BAC" w:rsidRDefault="009D6797" w:rsidP="00354D2F">
      <w:pPr>
        <w:tabs>
          <w:tab w:val="left" w:pos="360"/>
        </w:tabs>
        <w:ind w:left="720"/>
        <w:rPr>
          <w:rFonts w:asciiTheme="minorHAnsi" w:hAnsiTheme="minorHAnsi" w:cstheme="minorHAnsi"/>
        </w:rPr>
      </w:pPr>
    </w:p>
    <w:p w14:paraId="09004428" w14:textId="0E5410DF" w:rsidR="009D6797" w:rsidRPr="00706BAC" w:rsidRDefault="009D6797" w:rsidP="00354D2F">
      <w:pPr>
        <w:tabs>
          <w:tab w:val="left" w:pos="360"/>
        </w:tabs>
        <w:ind w:left="720"/>
        <w:rPr>
          <w:rFonts w:asciiTheme="minorHAnsi" w:hAnsiTheme="minorHAnsi" w:cstheme="minorHAnsi"/>
        </w:rPr>
      </w:pPr>
    </w:p>
    <w:p w14:paraId="55453429" w14:textId="32E37A96" w:rsidR="003F643B" w:rsidRPr="00706BAC" w:rsidRDefault="00354D2F" w:rsidP="00DA4BE6">
      <w:pPr>
        <w:numPr>
          <w:ilvl w:val="0"/>
          <w:numId w:val="23"/>
        </w:numPr>
        <w:tabs>
          <w:tab w:val="left" w:pos="360"/>
        </w:tabs>
        <w:rPr>
          <w:rFonts w:asciiTheme="minorHAnsi" w:hAnsiTheme="minorHAnsi" w:cstheme="minorHAnsi"/>
          <w:b/>
        </w:rPr>
      </w:pPr>
      <w:r w:rsidRPr="00706BAC">
        <w:rPr>
          <w:rFonts w:asciiTheme="minorHAnsi" w:hAnsiTheme="minorHAnsi" w:cstheme="minorHAnsi"/>
          <w:b/>
        </w:rPr>
        <w:t>C</w:t>
      </w:r>
      <w:r w:rsidR="0022276E" w:rsidRPr="00706BAC">
        <w:rPr>
          <w:rFonts w:asciiTheme="minorHAnsi" w:hAnsiTheme="minorHAnsi" w:cstheme="minorHAnsi"/>
          <w:b/>
        </w:rPr>
        <w:t>HARACTERISTICS</w:t>
      </w:r>
      <w:r w:rsidRPr="00706BAC">
        <w:rPr>
          <w:rFonts w:asciiTheme="minorHAnsi" w:hAnsiTheme="minorHAnsi" w:cstheme="minorHAnsi"/>
          <w:b/>
        </w:rPr>
        <w:t xml:space="preserve"> OF DATA/SPECIMENS TO BE ANALYZED</w:t>
      </w:r>
    </w:p>
    <w:p w14:paraId="1D0DE9B5" w14:textId="77777777" w:rsidR="009D6797" w:rsidRPr="00706BAC" w:rsidRDefault="009D6797" w:rsidP="009D6797">
      <w:pPr>
        <w:rPr>
          <w:rFonts w:asciiTheme="minorHAnsi" w:hAnsiTheme="minorHAnsi" w:cstheme="minorHAnsi"/>
        </w:rPr>
      </w:pPr>
    </w:p>
    <w:p w14:paraId="2D818338" w14:textId="4DAD2113" w:rsidR="00354D2F" w:rsidRPr="002C14CF" w:rsidRDefault="00994412" w:rsidP="009D6797">
      <w:pPr>
        <w:pStyle w:val="ListParagraph"/>
        <w:numPr>
          <w:ilvl w:val="0"/>
          <w:numId w:val="25"/>
        </w:numPr>
        <w:rPr>
          <w:rFonts w:asciiTheme="minorHAnsi" w:hAnsiTheme="minorHAnsi" w:cstheme="minorHAnsi"/>
          <w:sz w:val="24"/>
          <w:szCs w:val="24"/>
        </w:rPr>
      </w:pPr>
      <w:r w:rsidRPr="00706BAC">
        <w:rPr>
          <w:rFonts w:asciiTheme="minorHAnsi" w:hAnsiTheme="minorHAnsi" w:cstheme="minorHAnsi"/>
          <w:sz w:val="24"/>
          <w:szCs w:val="24"/>
        </w:rPr>
        <w:t>What datasets</w:t>
      </w:r>
      <w:r w:rsidR="00354D2F" w:rsidRPr="00706BAC">
        <w:rPr>
          <w:rFonts w:asciiTheme="minorHAnsi" w:hAnsiTheme="minorHAnsi" w:cstheme="minorHAnsi"/>
          <w:sz w:val="24"/>
          <w:szCs w:val="24"/>
        </w:rPr>
        <w:t xml:space="preserve">/specimens </w:t>
      </w:r>
      <w:r w:rsidRPr="00706BAC">
        <w:rPr>
          <w:rFonts w:asciiTheme="minorHAnsi" w:hAnsiTheme="minorHAnsi" w:cstheme="minorHAnsi"/>
          <w:sz w:val="24"/>
          <w:szCs w:val="24"/>
        </w:rPr>
        <w:t>do you plan to analyze</w:t>
      </w:r>
      <w:r w:rsidR="00073DA7" w:rsidRPr="00706BAC">
        <w:rPr>
          <w:rFonts w:asciiTheme="minorHAnsi" w:hAnsiTheme="minorHAnsi" w:cstheme="minorHAnsi"/>
          <w:sz w:val="24"/>
          <w:szCs w:val="24"/>
        </w:rPr>
        <w:t>,</w:t>
      </w:r>
      <w:r w:rsidRPr="00706BAC">
        <w:rPr>
          <w:rFonts w:asciiTheme="minorHAnsi" w:hAnsiTheme="minorHAnsi" w:cstheme="minorHAnsi"/>
          <w:sz w:val="24"/>
          <w:szCs w:val="24"/>
        </w:rPr>
        <w:t xml:space="preserve"> who will provide you with the data</w:t>
      </w:r>
      <w:r w:rsidR="00417AA1" w:rsidRPr="00706BAC">
        <w:rPr>
          <w:rFonts w:asciiTheme="minorHAnsi" w:hAnsiTheme="minorHAnsi" w:cstheme="minorHAnsi"/>
          <w:sz w:val="24"/>
          <w:szCs w:val="24"/>
        </w:rPr>
        <w:t>/</w:t>
      </w:r>
      <w:r w:rsidR="00354D2F" w:rsidRPr="00706BAC">
        <w:rPr>
          <w:rFonts w:asciiTheme="minorHAnsi" w:hAnsiTheme="minorHAnsi" w:cstheme="minorHAnsi"/>
          <w:sz w:val="24"/>
          <w:szCs w:val="24"/>
        </w:rPr>
        <w:t>specimens</w:t>
      </w:r>
      <w:r w:rsidR="008F35CF" w:rsidRPr="00706BAC">
        <w:rPr>
          <w:rFonts w:asciiTheme="minorHAnsi" w:hAnsiTheme="minorHAnsi" w:cstheme="minorHAnsi"/>
          <w:sz w:val="24"/>
          <w:szCs w:val="24"/>
        </w:rPr>
        <w:t>, and who originally collected the data</w:t>
      </w:r>
      <w:r w:rsidR="00354D2F" w:rsidRPr="00706BAC">
        <w:rPr>
          <w:rFonts w:asciiTheme="minorHAnsi" w:hAnsiTheme="minorHAnsi" w:cstheme="minorHAnsi"/>
          <w:sz w:val="24"/>
          <w:szCs w:val="24"/>
        </w:rPr>
        <w:t>/specimens</w:t>
      </w:r>
      <w:r w:rsidR="00C764FB" w:rsidRPr="00706BAC">
        <w:rPr>
          <w:rFonts w:asciiTheme="minorHAnsi" w:hAnsiTheme="minorHAnsi" w:cstheme="minorHAnsi"/>
          <w:sz w:val="24"/>
          <w:szCs w:val="24"/>
        </w:rPr>
        <w:t xml:space="preserve">? </w:t>
      </w:r>
      <w:r w:rsidR="008E548F" w:rsidRPr="00706BAC">
        <w:rPr>
          <w:rFonts w:asciiTheme="minorHAnsi" w:hAnsiTheme="minorHAnsi" w:cstheme="minorHAnsi"/>
          <w:sz w:val="24"/>
          <w:szCs w:val="24"/>
        </w:rPr>
        <w:t xml:space="preserve"> </w:t>
      </w:r>
      <w:r w:rsidR="002D175D">
        <w:rPr>
          <w:rFonts w:asciiTheme="minorHAnsi" w:hAnsiTheme="minorHAnsi" w:cstheme="minorHAnsi"/>
          <w:sz w:val="24"/>
          <w:szCs w:val="24"/>
        </w:rPr>
        <w:t>List the specific data elements that will be collected or</w:t>
      </w:r>
      <w:r w:rsidR="002C14CF">
        <w:rPr>
          <w:rFonts w:asciiTheme="minorHAnsi" w:hAnsiTheme="minorHAnsi" w:cstheme="minorHAnsi"/>
          <w:sz w:val="24"/>
          <w:szCs w:val="24"/>
        </w:rPr>
        <w:t>,</w:t>
      </w:r>
      <w:r w:rsidR="002D175D">
        <w:rPr>
          <w:rFonts w:asciiTheme="minorHAnsi" w:hAnsiTheme="minorHAnsi" w:cstheme="minorHAnsi"/>
          <w:sz w:val="24"/>
          <w:szCs w:val="24"/>
        </w:rPr>
        <w:t xml:space="preserve"> if preferred, you may attach the list of specific data elements as an appendix to this protocol. </w:t>
      </w:r>
      <w:r w:rsidR="002C14CF">
        <w:rPr>
          <w:rFonts w:asciiTheme="minorHAnsi" w:hAnsiTheme="minorHAnsi" w:cstheme="minorHAnsi"/>
          <w:sz w:val="24"/>
          <w:szCs w:val="24"/>
        </w:rPr>
        <w:t xml:space="preserve"> Note: </w:t>
      </w:r>
      <w:r w:rsidR="002C14CF">
        <w:rPr>
          <w:rFonts w:ascii="Arial" w:hAnsi="Arial" w:cs="Arial"/>
          <w:color w:val="000000"/>
          <w:sz w:val="20"/>
          <w:szCs w:val="20"/>
          <w:shd w:val="clear" w:color="auto" w:fill="FFFFFF"/>
        </w:rPr>
        <w:t xml:space="preserve">The HIPAA Privacy Rule </w:t>
      </w:r>
      <w:r w:rsidR="002C14CF" w:rsidRPr="002C14CF">
        <w:rPr>
          <w:rFonts w:asciiTheme="minorHAnsi" w:hAnsiTheme="minorHAnsi" w:cstheme="minorHAnsi"/>
          <w:color w:val="000000"/>
          <w:sz w:val="24"/>
          <w:szCs w:val="24"/>
          <w:shd w:val="clear" w:color="auto" w:fill="FFFFFF"/>
        </w:rPr>
        <w:t xml:space="preserve">allows a covered entity to de-identify data by removing all 18 elements that could be used to identify the individual or the individual's relatives, employers, or household members – for further detail on what elements must be removed to de-identify information under HIPAA, see </w:t>
      </w:r>
      <w:hyperlink r:id="rId13" w:history="1">
        <w:r w:rsidR="002C14CF" w:rsidRPr="002C14CF">
          <w:rPr>
            <w:rStyle w:val="Hyperlink"/>
            <w:rFonts w:asciiTheme="minorHAnsi" w:hAnsiTheme="minorHAnsi" w:cstheme="minorHAnsi"/>
            <w:sz w:val="24"/>
            <w:szCs w:val="24"/>
          </w:rPr>
          <w:t>https://privacyruleandresearch.nih.gov/pr_08.asp</w:t>
        </w:r>
      </w:hyperlink>
    </w:p>
    <w:p w14:paraId="47056E4F" w14:textId="4D09B074" w:rsidR="009D6797" w:rsidRDefault="009D6797" w:rsidP="009D6797">
      <w:pPr>
        <w:ind w:left="360"/>
        <w:rPr>
          <w:rFonts w:asciiTheme="minorHAnsi" w:hAnsiTheme="minorHAnsi" w:cstheme="minorHAnsi"/>
        </w:rPr>
      </w:pPr>
    </w:p>
    <w:p w14:paraId="07C32E02" w14:textId="77777777" w:rsidR="002C14CF" w:rsidRPr="00706BAC" w:rsidRDefault="002C14CF" w:rsidP="009D6797">
      <w:pPr>
        <w:ind w:left="360"/>
        <w:rPr>
          <w:rFonts w:asciiTheme="minorHAnsi" w:hAnsiTheme="minorHAnsi" w:cstheme="minorHAnsi"/>
        </w:rPr>
      </w:pPr>
    </w:p>
    <w:p w14:paraId="49E2B6DA" w14:textId="268EAF4A" w:rsidR="009D6797" w:rsidRPr="00706BAC" w:rsidRDefault="009D6797" w:rsidP="009D6797">
      <w:pPr>
        <w:pStyle w:val="ListParagraph"/>
        <w:numPr>
          <w:ilvl w:val="0"/>
          <w:numId w:val="25"/>
        </w:numPr>
        <w:rPr>
          <w:rFonts w:asciiTheme="minorHAnsi" w:hAnsiTheme="minorHAnsi" w:cstheme="minorHAnsi"/>
          <w:sz w:val="24"/>
          <w:szCs w:val="24"/>
        </w:rPr>
      </w:pPr>
      <w:r w:rsidRPr="00706BAC">
        <w:rPr>
          <w:rFonts w:asciiTheme="minorHAnsi" w:hAnsiTheme="minorHAnsi" w:cstheme="minorHAnsi"/>
          <w:sz w:val="24"/>
          <w:szCs w:val="24"/>
        </w:rPr>
        <w:t>Explain if the data/specimens were collected in a previous research study, collected as part of a government program or as part of an organization’s standard operations, or for other purposes.  If the data/specimens were originally collected as part of a research study that was reviewed b</w:t>
      </w:r>
      <w:r w:rsidR="00522F9B">
        <w:rPr>
          <w:rFonts w:asciiTheme="minorHAnsi" w:hAnsiTheme="minorHAnsi" w:cstheme="minorHAnsi"/>
          <w:sz w:val="24"/>
          <w:szCs w:val="24"/>
        </w:rPr>
        <w:t>y</w:t>
      </w:r>
      <w:r w:rsidRPr="00706BAC">
        <w:rPr>
          <w:rFonts w:asciiTheme="minorHAnsi" w:hAnsiTheme="minorHAnsi" w:cstheme="minorHAnsi"/>
          <w:sz w:val="24"/>
          <w:szCs w:val="24"/>
        </w:rPr>
        <w:t xml:space="preserve"> the Northwestern University IRB, provide the NU IRB study number(s) [that is, the STU number(s)] assigned to the previous study.  </w:t>
      </w:r>
      <w:r w:rsidR="00466DE6" w:rsidRPr="00706BAC">
        <w:rPr>
          <w:rFonts w:asciiTheme="minorHAnsi" w:hAnsiTheme="minorHAnsi" w:cstheme="minorHAnsi"/>
          <w:sz w:val="24"/>
          <w:szCs w:val="24"/>
        </w:rPr>
        <w:t xml:space="preserve"> If you are accessing specimens from a biobank/biorepository, specify which biobank/biorepository will be providing the specimens.</w:t>
      </w:r>
    </w:p>
    <w:p w14:paraId="7A3EFC0D" w14:textId="77777777" w:rsidR="009D6797" w:rsidRPr="00706BAC" w:rsidRDefault="009D6797" w:rsidP="009D6797">
      <w:pPr>
        <w:ind w:left="360"/>
        <w:rPr>
          <w:rFonts w:asciiTheme="minorHAnsi" w:hAnsiTheme="minorHAnsi" w:cstheme="minorHAnsi"/>
        </w:rPr>
      </w:pPr>
    </w:p>
    <w:p w14:paraId="363F331A" w14:textId="54886000" w:rsidR="00994412" w:rsidRPr="00706BAC" w:rsidRDefault="00570EF0" w:rsidP="009D6797">
      <w:pPr>
        <w:pStyle w:val="ListParagraph"/>
        <w:numPr>
          <w:ilvl w:val="0"/>
          <w:numId w:val="25"/>
        </w:numPr>
        <w:rPr>
          <w:rFonts w:asciiTheme="minorHAnsi" w:hAnsiTheme="minorHAnsi" w:cstheme="minorHAnsi"/>
          <w:sz w:val="24"/>
          <w:szCs w:val="24"/>
        </w:rPr>
      </w:pPr>
      <w:r w:rsidRPr="00706BAC">
        <w:rPr>
          <w:rFonts w:asciiTheme="minorHAnsi" w:hAnsiTheme="minorHAnsi" w:cstheme="minorHAnsi"/>
          <w:sz w:val="24"/>
          <w:szCs w:val="24"/>
        </w:rPr>
        <w:t>P</w:t>
      </w:r>
      <w:r w:rsidR="00994412" w:rsidRPr="00706BAC">
        <w:rPr>
          <w:rFonts w:asciiTheme="minorHAnsi" w:hAnsiTheme="minorHAnsi" w:cstheme="minorHAnsi"/>
          <w:sz w:val="24"/>
          <w:szCs w:val="24"/>
        </w:rPr>
        <w:t>rovide internet links to descriptions of the datasets if available.  If you plan to analyze multiple datasets, describe each dataset separately and explain who holds each dataset</w:t>
      </w:r>
      <w:r w:rsidR="006271AB" w:rsidRPr="00706BAC">
        <w:rPr>
          <w:rFonts w:asciiTheme="minorHAnsi" w:hAnsiTheme="minorHAnsi" w:cstheme="minorHAnsi"/>
          <w:sz w:val="24"/>
          <w:szCs w:val="24"/>
        </w:rPr>
        <w:t>.</w:t>
      </w:r>
      <w:r w:rsidR="008E548F" w:rsidRPr="00706BAC">
        <w:rPr>
          <w:rFonts w:asciiTheme="minorHAnsi" w:hAnsiTheme="minorHAnsi" w:cstheme="minorHAnsi"/>
          <w:sz w:val="24"/>
          <w:szCs w:val="24"/>
        </w:rPr>
        <w:t xml:space="preserve">  If you already have access to the data</w:t>
      </w:r>
      <w:r w:rsidR="009D6797" w:rsidRPr="00706BAC">
        <w:rPr>
          <w:rFonts w:asciiTheme="minorHAnsi" w:hAnsiTheme="minorHAnsi" w:cstheme="minorHAnsi"/>
          <w:sz w:val="24"/>
          <w:szCs w:val="24"/>
        </w:rPr>
        <w:t xml:space="preserve">/specimens </w:t>
      </w:r>
      <w:r w:rsidR="008E548F" w:rsidRPr="00706BAC">
        <w:rPr>
          <w:rFonts w:asciiTheme="minorHAnsi" w:hAnsiTheme="minorHAnsi" w:cstheme="minorHAnsi"/>
          <w:sz w:val="24"/>
          <w:szCs w:val="24"/>
        </w:rPr>
        <w:t xml:space="preserve">for purposes other than this research study (e.g., to carry out your work responsibilities), explain why you already have access to the data.  </w:t>
      </w:r>
    </w:p>
    <w:p w14:paraId="3F201C4B" w14:textId="65A44B69" w:rsidR="00354D2F" w:rsidRPr="00706BAC" w:rsidRDefault="00354D2F" w:rsidP="00354D2F">
      <w:pPr>
        <w:rPr>
          <w:rFonts w:asciiTheme="minorHAnsi" w:hAnsiTheme="minorHAnsi" w:cstheme="minorHAnsi"/>
        </w:rPr>
      </w:pPr>
    </w:p>
    <w:p w14:paraId="6F942435" w14:textId="0E1AF5FF" w:rsidR="00C764FB" w:rsidRPr="00706BAC" w:rsidRDefault="008F35CF" w:rsidP="00D70B13">
      <w:pPr>
        <w:numPr>
          <w:ilvl w:val="0"/>
          <w:numId w:val="4"/>
        </w:numPr>
        <w:tabs>
          <w:tab w:val="left" w:pos="1080"/>
        </w:tabs>
        <w:rPr>
          <w:rFonts w:asciiTheme="minorHAnsi" w:hAnsiTheme="minorHAnsi" w:cstheme="minorHAnsi"/>
        </w:rPr>
      </w:pPr>
      <w:r w:rsidRPr="00706BAC">
        <w:rPr>
          <w:rFonts w:asciiTheme="minorHAnsi" w:hAnsiTheme="minorHAnsi" w:cstheme="minorHAnsi"/>
        </w:rPr>
        <w:t xml:space="preserve">Describe whether </w:t>
      </w:r>
      <w:r w:rsidR="00C65942" w:rsidRPr="00706BAC">
        <w:rPr>
          <w:rFonts w:asciiTheme="minorHAnsi" w:hAnsiTheme="minorHAnsi" w:cstheme="minorHAnsi"/>
        </w:rPr>
        <w:t>use of</w:t>
      </w:r>
      <w:r w:rsidR="00994412" w:rsidRPr="00706BAC">
        <w:rPr>
          <w:rFonts w:asciiTheme="minorHAnsi" w:hAnsiTheme="minorHAnsi" w:cstheme="minorHAnsi"/>
        </w:rPr>
        <w:t xml:space="preserve"> the data</w:t>
      </w:r>
      <w:r w:rsidR="00354D2F" w:rsidRPr="00706BAC">
        <w:rPr>
          <w:rFonts w:asciiTheme="minorHAnsi" w:hAnsiTheme="minorHAnsi" w:cstheme="minorHAnsi"/>
        </w:rPr>
        <w:t>/specimens</w:t>
      </w:r>
      <w:r w:rsidR="00994412" w:rsidRPr="00706BAC">
        <w:rPr>
          <w:rFonts w:asciiTheme="minorHAnsi" w:hAnsiTheme="minorHAnsi" w:cstheme="minorHAnsi"/>
        </w:rPr>
        <w:t xml:space="preserve"> require</w:t>
      </w:r>
      <w:r w:rsidR="00570EF0" w:rsidRPr="00706BAC">
        <w:rPr>
          <w:rFonts w:asciiTheme="minorHAnsi" w:hAnsiTheme="minorHAnsi" w:cstheme="minorHAnsi"/>
        </w:rPr>
        <w:t>s</w:t>
      </w:r>
      <w:r w:rsidR="00994412" w:rsidRPr="00706BAC">
        <w:rPr>
          <w:rFonts w:asciiTheme="minorHAnsi" w:hAnsiTheme="minorHAnsi" w:cstheme="minorHAnsi"/>
        </w:rPr>
        <w:t xml:space="preserve"> any special permissions</w:t>
      </w:r>
      <w:r w:rsidR="00C65942" w:rsidRPr="00706BAC">
        <w:rPr>
          <w:rFonts w:asciiTheme="minorHAnsi" w:hAnsiTheme="minorHAnsi" w:cstheme="minorHAnsi"/>
        </w:rPr>
        <w:t>, restrictions,</w:t>
      </w:r>
      <w:r w:rsidR="00994412" w:rsidRPr="00706BAC">
        <w:rPr>
          <w:rFonts w:asciiTheme="minorHAnsi" w:hAnsiTheme="minorHAnsi" w:cstheme="minorHAnsi"/>
        </w:rPr>
        <w:t xml:space="preserve"> and/or agreements (e.g., </w:t>
      </w:r>
      <w:r w:rsidR="00064C64" w:rsidRPr="00706BAC">
        <w:rPr>
          <w:rFonts w:asciiTheme="minorHAnsi" w:hAnsiTheme="minorHAnsi" w:cstheme="minorHAnsi"/>
        </w:rPr>
        <w:t xml:space="preserve">a </w:t>
      </w:r>
      <w:r w:rsidR="00994412" w:rsidRPr="00706BAC">
        <w:rPr>
          <w:rFonts w:asciiTheme="minorHAnsi" w:hAnsiTheme="minorHAnsi" w:cstheme="minorHAnsi"/>
        </w:rPr>
        <w:t>data use agreement</w:t>
      </w:r>
      <w:r w:rsidRPr="00706BAC">
        <w:rPr>
          <w:rFonts w:asciiTheme="minorHAnsi" w:hAnsiTheme="minorHAnsi" w:cstheme="minorHAnsi"/>
        </w:rPr>
        <w:t xml:space="preserve"> (</w:t>
      </w:r>
      <w:proofErr w:type="spellStart"/>
      <w:r w:rsidRPr="00706BAC">
        <w:rPr>
          <w:rFonts w:asciiTheme="minorHAnsi" w:hAnsiTheme="minorHAnsi" w:cstheme="minorHAnsi"/>
        </w:rPr>
        <w:t>DUA</w:t>
      </w:r>
      <w:proofErr w:type="spellEnd"/>
      <w:r w:rsidRPr="00706BAC">
        <w:rPr>
          <w:rFonts w:asciiTheme="minorHAnsi" w:hAnsiTheme="minorHAnsi" w:cstheme="minorHAnsi"/>
        </w:rPr>
        <w:t>)</w:t>
      </w:r>
      <w:r w:rsidR="00354D2F" w:rsidRPr="00706BAC">
        <w:rPr>
          <w:rFonts w:asciiTheme="minorHAnsi" w:hAnsiTheme="minorHAnsi" w:cstheme="minorHAnsi"/>
        </w:rPr>
        <w:t>,</w:t>
      </w:r>
      <w:r w:rsidRPr="00706BAC">
        <w:rPr>
          <w:rFonts w:asciiTheme="minorHAnsi" w:hAnsiTheme="minorHAnsi" w:cstheme="minorHAnsi"/>
        </w:rPr>
        <w:t xml:space="preserve"> data transfer agreement (</w:t>
      </w:r>
      <w:proofErr w:type="spellStart"/>
      <w:r w:rsidRPr="00706BAC">
        <w:rPr>
          <w:rFonts w:asciiTheme="minorHAnsi" w:hAnsiTheme="minorHAnsi" w:cstheme="minorHAnsi"/>
        </w:rPr>
        <w:t>DTA</w:t>
      </w:r>
      <w:proofErr w:type="spellEnd"/>
      <w:r w:rsidRPr="00706BAC">
        <w:rPr>
          <w:rFonts w:asciiTheme="minorHAnsi" w:hAnsiTheme="minorHAnsi" w:cstheme="minorHAnsi"/>
        </w:rPr>
        <w:t>)</w:t>
      </w:r>
      <w:r w:rsidR="00354D2F" w:rsidRPr="00706BAC">
        <w:rPr>
          <w:rFonts w:asciiTheme="minorHAnsi" w:hAnsiTheme="minorHAnsi" w:cstheme="minorHAnsi"/>
        </w:rPr>
        <w:t xml:space="preserve">, </w:t>
      </w:r>
      <w:r w:rsidR="008913B3" w:rsidRPr="00706BAC">
        <w:rPr>
          <w:rFonts w:asciiTheme="minorHAnsi" w:hAnsiTheme="minorHAnsi" w:cstheme="minorHAnsi"/>
        </w:rPr>
        <w:t xml:space="preserve">or </w:t>
      </w:r>
      <w:r w:rsidR="00354D2F" w:rsidRPr="00706BAC">
        <w:rPr>
          <w:rFonts w:asciiTheme="minorHAnsi" w:hAnsiTheme="minorHAnsi" w:cstheme="minorHAnsi"/>
        </w:rPr>
        <w:t>material transfer agreement (MTA)</w:t>
      </w:r>
      <w:r w:rsidRPr="00706BAC">
        <w:rPr>
          <w:rFonts w:asciiTheme="minorHAnsi" w:hAnsiTheme="minorHAnsi" w:cstheme="minorHAnsi"/>
        </w:rPr>
        <w:t xml:space="preserve">).  If there is a </w:t>
      </w:r>
      <w:proofErr w:type="spellStart"/>
      <w:r w:rsidRPr="00706BAC">
        <w:rPr>
          <w:rFonts w:asciiTheme="minorHAnsi" w:hAnsiTheme="minorHAnsi" w:cstheme="minorHAnsi"/>
        </w:rPr>
        <w:t>DUA</w:t>
      </w:r>
      <w:proofErr w:type="spellEnd"/>
      <w:r w:rsidR="00354D2F" w:rsidRPr="00706BAC">
        <w:rPr>
          <w:rFonts w:asciiTheme="minorHAnsi" w:hAnsiTheme="minorHAnsi" w:cstheme="minorHAnsi"/>
        </w:rPr>
        <w:t>,</w:t>
      </w:r>
      <w:r w:rsidRPr="00706BAC">
        <w:rPr>
          <w:rFonts w:asciiTheme="minorHAnsi" w:hAnsiTheme="minorHAnsi" w:cstheme="minorHAnsi"/>
        </w:rPr>
        <w:t xml:space="preserve"> </w:t>
      </w:r>
      <w:proofErr w:type="spellStart"/>
      <w:r w:rsidRPr="00706BAC">
        <w:rPr>
          <w:rFonts w:asciiTheme="minorHAnsi" w:hAnsiTheme="minorHAnsi" w:cstheme="minorHAnsi"/>
        </w:rPr>
        <w:t>DTA</w:t>
      </w:r>
      <w:proofErr w:type="spellEnd"/>
      <w:r w:rsidR="00354D2F" w:rsidRPr="00706BAC">
        <w:rPr>
          <w:rFonts w:asciiTheme="minorHAnsi" w:hAnsiTheme="minorHAnsi" w:cstheme="minorHAnsi"/>
        </w:rPr>
        <w:t>, MTA</w:t>
      </w:r>
      <w:r w:rsidRPr="00706BAC">
        <w:rPr>
          <w:rFonts w:asciiTheme="minorHAnsi" w:hAnsiTheme="minorHAnsi" w:cstheme="minorHAnsi"/>
        </w:rPr>
        <w:t xml:space="preserve"> or other type of agreement, upload the agreement in Supporting Documents in the </w:t>
      </w:r>
      <w:proofErr w:type="spellStart"/>
      <w:r w:rsidRPr="00706BAC">
        <w:rPr>
          <w:rFonts w:asciiTheme="minorHAnsi" w:hAnsiTheme="minorHAnsi" w:cstheme="minorHAnsi"/>
        </w:rPr>
        <w:t>eIRB</w:t>
      </w:r>
      <w:proofErr w:type="spellEnd"/>
      <w:r w:rsidRPr="00706BAC">
        <w:rPr>
          <w:rFonts w:asciiTheme="minorHAnsi" w:hAnsiTheme="minorHAnsi" w:cstheme="minorHAnsi"/>
        </w:rPr>
        <w:t>+ application.</w:t>
      </w:r>
    </w:p>
    <w:p w14:paraId="32BB4A37" w14:textId="77777777" w:rsidR="00C764FB" w:rsidRPr="00706BAC" w:rsidRDefault="00C764FB" w:rsidP="00C764FB">
      <w:pPr>
        <w:ind w:left="1080"/>
        <w:rPr>
          <w:rFonts w:asciiTheme="minorHAnsi" w:hAnsiTheme="minorHAnsi" w:cstheme="minorHAnsi"/>
        </w:rPr>
      </w:pPr>
    </w:p>
    <w:p w14:paraId="0C610455" w14:textId="77777777" w:rsidR="008913B3" w:rsidRPr="00706BAC" w:rsidRDefault="00E97D3E" w:rsidP="00C764FB">
      <w:pPr>
        <w:ind w:left="1080"/>
        <w:rPr>
          <w:rFonts w:asciiTheme="minorHAnsi" w:hAnsiTheme="minorHAnsi" w:cstheme="minorHAnsi"/>
          <w:shd w:val="clear" w:color="auto" w:fill="FFFFFF"/>
        </w:rPr>
      </w:pPr>
      <w:r w:rsidRPr="00706BAC">
        <w:rPr>
          <w:rFonts w:asciiTheme="minorHAnsi" w:hAnsiTheme="minorHAnsi" w:cstheme="minorHAnsi"/>
        </w:rPr>
        <w:t xml:space="preserve">NOTE: </w:t>
      </w:r>
      <w:r w:rsidR="008F35CF" w:rsidRPr="00706BAC">
        <w:rPr>
          <w:rFonts w:asciiTheme="minorHAnsi" w:hAnsiTheme="minorHAnsi" w:cstheme="minorHAnsi"/>
        </w:rPr>
        <w:t>D</w:t>
      </w:r>
      <w:r w:rsidRPr="00706BAC">
        <w:rPr>
          <w:rFonts w:asciiTheme="minorHAnsi" w:hAnsiTheme="minorHAnsi" w:cstheme="minorHAnsi"/>
          <w:shd w:val="clear" w:color="auto" w:fill="FFFFFF"/>
        </w:rPr>
        <w:t xml:space="preserve">ata </w:t>
      </w:r>
      <w:r w:rsidR="008F35CF" w:rsidRPr="00706BAC">
        <w:rPr>
          <w:rFonts w:asciiTheme="minorHAnsi" w:hAnsiTheme="minorHAnsi" w:cstheme="minorHAnsi"/>
          <w:shd w:val="clear" w:color="auto" w:fill="FFFFFF"/>
        </w:rPr>
        <w:t>providers</w:t>
      </w:r>
      <w:r w:rsidRPr="00706BAC">
        <w:rPr>
          <w:rFonts w:asciiTheme="minorHAnsi" w:hAnsiTheme="minorHAnsi" w:cstheme="minorHAnsi"/>
          <w:shd w:val="clear" w:color="auto" w:fill="FFFFFF"/>
        </w:rPr>
        <w:t xml:space="preserve"> often require that the researcher enter into a data </w:t>
      </w:r>
      <w:r w:rsidR="008F35CF" w:rsidRPr="00706BAC">
        <w:rPr>
          <w:rFonts w:asciiTheme="minorHAnsi" w:hAnsiTheme="minorHAnsi" w:cstheme="minorHAnsi"/>
          <w:shd w:val="clear" w:color="auto" w:fill="FFFFFF"/>
        </w:rPr>
        <w:t>sharing</w:t>
      </w:r>
      <w:r w:rsidRPr="00706BAC">
        <w:rPr>
          <w:rFonts w:asciiTheme="minorHAnsi" w:hAnsiTheme="minorHAnsi" w:cstheme="minorHAnsi"/>
          <w:shd w:val="clear" w:color="auto" w:fill="FFFFFF"/>
        </w:rPr>
        <w:t xml:space="preserve"> agreement or other type of agreement setting forth data security requirements and associated non-disclosure agreements. In </w:t>
      </w:r>
      <w:proofErr w:type="gramStart"/>
      <w:r w:rsidRPr="00706BAC">
        <w:rPr>
          <w:rFonts w:asciiTheme="minorHAnsi" w:hAnsiTheme="minorHAnsi" w:cstheme="minorHAnsi"/>
          <w:shd w:val="clear" w:color="auto" w:fill="FFFFFF"/>
        </w:rPr>
        <w:t>all of</w:t>
      </w:r>
      <w:proofErr w:type="gramEnd"/>
      <w:r w:rsidRPr="00706BAC">
        <w:rPr>
          <w:rFonts w:asciiTheme="minorHAnsi" w:hAnsiTheme="minorHAnsi" w:cstheme="minorHAnsi"/>
          <w:shd w:val="clear" w:color="auto" w:fill="FFFFFF"/>
        </w:rPr>
        <w:t xml:space="preserve"> these cases, </w:t>
      </w:r>
      <w:r w:rsidRPr="00706BAC">
        <w:rPr>
          <w:rFonts w:asciiTheme="minorHAnsi" w:hAnsiTheme="minorHAnsi" w:cstheme="minorHAnsi"/>
          <w:b/>
          <w:shd w:val="clear" w:color="auto" w:fill="FFFFFF"/>
        </w:rPr>
        <w:t xml:space="preserve">principal investigators must determine if they have the capability to meet the </w:t>
      </w:r>
      <w:r w:rsidR="00064C64" w:rsidRPr="00706BAC">
        <w:rPr>
          <w:rFonts w:asciiTheme="minorHAnsi" w:hAnsiTheme="minorHAnsi" w:cstheme="minorHAnsi"/>
          <w:b/>
          <w:shd w:val="clear" w:color="auto" w:fill="FFFFFF"/>
        </w:rPr>
        <w:t xml:space="preserve">data </w:t>
      </w:r>
      <w:r w:rsidRPr="00706BAC">
        <w:rPr>
          <w:rFonts w:asciiTheme="minorHAnsi" w:hAnsiTheme="minorHAnsi" w:cstheme="minorHAnsi"/>
          <w:b/>
          <w:shd w:val="clear" w:color="auto" w:fill="FFFFFF"/>
        </w:rPr>
        <w:t>security requirements</w:t>
      </w:r>
      <w:r w:rsidRPr="00706BAC">
        <w:rPr>
          <w:rFonts w:asciiTheme="minorHAnsi" w:hAnsiTheme="minorHAnsi" w:cstheme="minorHAnsi"/>
          <w:shd w:val="clear" w:color="auto" w:fill="FFFFFF"/>
        </w:rPr>
        <w:t xml:space="preserve"> – if you need assistance with compliance with data security require</w:t>
      </w:r>
      <w:r w:rsidR="00064C64" w:rsidRPr="00706BAC">
        <w:rPr>
          <w:rFonts w:asciiTheme="minorHAnsi" w:hAnsiTheme="minorHAnsi" w:cstheme="minorHAnsi"/>
          <w:shd w:val="clear" w:color="auto" w:fill="FFFFFF"/>
        </w:rPr>
        <w:t>m</w:t>
      </w:r>
      <w:r w:rsidRPr="00706BAC">
        <w:rPr>
          <w:rFonts w:asciiTheme="minorHAnsi" w:hAnsiTheme="minorHAnsi" w:cstheme="minorHAnsi"/>
          <w:shd w:val="clear" w:color="auto" w:fill="FFFFFF"/>
        </w:rPr>
        <w:t>ents, please contact NU I</w:t>
      </w:r>
      <w:r w:rsidR="009E7897" w:rsidRPr="00706BAC">
        <w:rPr>
          <w:rFonts w:asciiTheme="minorHAnsi" w:hAnsiTheme="minorHAnsi" w:cstheme="minorHAnsi"/>
          <w:shd w:val="clear" w:color="auto" w:fill="FFFFFF"/>
        </w:rPr>
        <w:t xml:space="preserve">nformation </w:t>
      </w:r>
      <w:r w:rsidRPr="00706BAC">
        <w:rPr>
          <w:rFonts w:asciiTheme="minorHAnsi" w:hAnsiTheme="minorHAnsi" w:cstheme="minorHAnsi"/>
          <w:shd w:val="clear" w:color="auto" w:fill="FFFFFF"/>
        </w:rPr>
        <w:t>T</w:t>
      </w:r>
      <w:r w:rsidR="009E7897" w:rsidRPr="00706BAC">
        <w:rPr>
          <w:rFonts w:asciiTheme="minorHAnsi" w:hAnsiTheme="minorHAnsi" w:cstheme="minorHAnsi"/>
          <w:shd w:val="clear" w:color="auto" w:fill="FFFFFF"/>
        </w:rPr>
        <w:t>echnology</w:t>
      </w:r>
      <w:r w:rsidR="00064C64" w:rsidRPr="00706BAC">
        <w:rPr>
          <w:rFonts w:asciiTheme="minorHAnsi" w:hAnsiTheme="minorHAnsi" w:cstheme="minorHAnsi"/>
          <w:shd w:val="clear" w:color="auto" w:fill="FFFFFF"/>
        </w:rPr>
        <w:t xml:space="preserve">.  </w:t>
      </w:r>
    </w:p>
    <w:p w14:paraId="2B65D242" w14:textId="6C5ED011" w:rsidR="00064C64" w:rsidRPr="00706BAC" w:rsidRDefault="00064C64" w:rsidP="00C764FB">
      <w:pPr>
        <w:ind w:left="1080"/>
        <w:rPr>
          <w:rFonts w:asciiTheme="minorHAnsi" w:hAnsiTheme="minorHAnsi" w:cstheme="minorHAnsi"/>
        </w:rPr>
      </w:pPr>
      <w:r w:rsidRPr="00706BAC">
        <w:rPr>
          <w:rFonts w:asciiTheme="minorHAnsi" w:hAnsiTheme="minorHAnsi" w:cstheme="minorHAnsi"/>
          <w:b/>
          <w:shd w:val="clear" w:color="auto" w:fill="FFFFFF"/>
        </w:rPr>
        <w:t xml:space="preserve">Researchers cannot sign </w:t>
      </w:r>
      <w:r w:rsidR="008F35CF" w:rsidRPr="00706BAC">
        <w:rPr>
          <w:rFonts w:asciiTheme="minorHAnsi" w:hAnsiTheme="minorHAnsi" w:cstheme="minorHAnsi"/>
          <w:b/>
          <w:shd w:val="clear" w:color="auto" w:fill="FFFFFF"/>
        </w:rPr>
        <w:t xml:space="preserve">a </w:t>
      </w:r>
      <w:proofErr w:type="spellStart"/>
      <w:r w:rsidRPr="00706BAC">
        <w:rPr>
          <w:rFonts w:asciiTheme="minorHAnsi" w:hAnsiTheme="minorHAnsi" w:cstheme="minorHAnsi"/>
          <w:b/>
          <w:shd w:val="clear" w:color="auto" w:fill="FFFFFF"/>
        </w:rPr>
        <w:t>DUA</w:t>
      </w:r>
      <w:proofErr w:type="spellEnd"/>
      <w:r w:rsidR="009D6797" w:rsidRPr="00706BAC">
        <w:rPr>
          <w:rFonts w:asciiTheme="minorHAnsi" w:hAnsiTheme="minorHAnsi" w:cstheme="minorHAnsi"/>
          <w:b/>
          <w:shd w:val="clear" w:color="auto" w:fill="FFFFFF"/>
        </w:rPr>
        <w:t>,</w:t>
      </w:r>
      <w:r w:rsidR="008F35CF" w:rsidRPr="00706BAC">
        <w:rPr>
          <w:rFonts w:asciiTheme="minorHAnsi" w:hAnsiTheme="minorHAnsi" w:cstheme="minorHAnsi"/>
          <w:b/>
          <w:shd w:val="clear" w:color="auto" w:fill="FFFFFF"/>
        </w:rPr>
        <w:t xml:space="preserve"> </w:t>
      </w:r>
      <w:proofErr w:type="spellStart"/>
      <w:r w:rsidR="008F35CF" w:rsidRPr="00706BAC">
        <w:rPr>
          <w:rFonts w:asciiTheme="minorHAnsi" w:hAnsiTheme="minorHAnsi" w:cstheme="minorHAnsi"/>
          <w:b/>
          <w:shd w:val="clear" w:color="auto" w:fill="FFFFFF"/>
        </w:rPr>
        <w:t>DTA</w:t>
      </w:r>
      <w:proofErr w:type="spellEnd"/>
      <w:r w:rsidR="009D6797" w:rsidRPr="00706BAC">
        <w:rPr>
          <w:rFonts w:asciiTheme="minorHAnsi" w:hAnsiTheme="minorHAnsi" w:cstheme="minorHAnsi"/>
          <w:b/>
          <w:shd w:val="clear" w:color="auto" w:fill="FFFFFF"/>
        </w:rPr>
        <w:t>, or MTA</w:t>
      </w:r>
      <w:r w:rsidR="009648DF" w:rsidRPr="00706BAC">
        <w:rPr>
          <w:rFonts w:asciiTheme="minorHAnsi" w:hAnsiTheme="minorHAnsi" w:cstheme="minorHAnsi"/>
          <w:b/>
          <w:shd w:val="clear" w:color="auto" w:fill="FFFFFF"/>
        </w:rPr>
        <w:t xml:space="preserve"> on behalf of the University</w:t>
      </w:r>
      <w:r w:rsidRPr="00706BAC">
        <w:rPr>
          <w:rFonts w:asciiTheme="minorHAnsi" w:hAnsiTheme="minorHAnsi" w:cstheme="minorHAnsi"/>
          <w:shd w:val="clear" w:color="auto" w:fill="FFFFFF"/>
        </w:rPr>
        <w:t xml:space="preserve"> – the </w:t>
      </w:r>
      <w:r w:rsidR="009D6797" w:rsidRPr="00706BAC">
        <w:rPr>
          <w:rFonts w:asciiTheme="minorHAnsi" w:hAnsiTheme="minorHAnsi" w:cstheme="minorHAnsi"/>
          <w:shd w:val="clear" w:color="auto" w:fill="FFFFFF"/>
        </w:rPr>
        <w:t>agreement</w:t>
      </w:r>
      <w:r w:rsidRPr="00706BAC">
        <w:rPr>
          <w:rFonts w:asciiTheme="minorHAnsi" w:hAnsiTheme="minorHAnsi" w:cstheme="minorHAnsi"/>
          <w:shd w:val="clear" w:color="auto" w:fill="FFFFFF"/>
        </w:rPr>
        <w:t xml:space="preserve"> must be submitted to the NU Office of Sponsored Research for review and signature (see </w:t>
      </w:r>
      <w:hyperlink r:id="rId14" w:history="1">
        <w:r w:rsidR="009648DF" w:rsidRPr="00706BAC">
          <w:rPr>
            <w:rStyle w:val="Hyperlink"/>
            <w:rFonts w:asciiTheme="minorHAnsi" w:hAnsiTheme="minorHAnsi" w:cstheme="minorHAnsi"/>
          </w:rPr>
          <w:t>https://osr.northwestern.edu/agreements/dua</w:t>
        </w:r>
      </w:hyperlink>
      <w:r w:rsidR="009247BC" w:rsidRPr="00706BAC">
        <w:rPr>
          <w:rFonts w:asciiTheme="minorHAnsi" w:hAnsiTheme="minorHAnsi" w:cstheme="minorHAnsi"/>
          <w:shd w:val="clear" w:color="auto" w:fill="FFFFFF"/>
        </w:rPr>
        <w:t xml:space="preserve"> and </w:t>
      </w:r>
      <w:hyperlink r:id="rId15" w:history="1">
        <w:r w:rsidR="009247BC" w:rsidRPr="00706BAC">
          <w:rPr>
            <w:rStyle w:val="Hyperlink"/>
            <w:rFonts w:asciiTheme="minorHAnsi" w:hAnsiTheme="minorHAnsi" w:cstheme="minorHAnsi"/>
          </w:rPr>
          <w:t>https://osr.northwestern.edu/agreements/mta</w:t>
        </w:r>
      </w:hyperlink>
      <w:r w:rsidR="009247BC" w:rsidRPr="00706BAC">
        <w:rPr>
          <w:rFonts w:asciiTheme="minorHAnsi" w:hAnsiTheme="minorHAnsi" w:cstheme="minorHAnsi"/>
        </w:rPr>
        <w:t>)</w:t>
      </w:r>
      <w:r w:rsidRPr="00706BAC">
        <w:rPr>
          <w:rFonts w:asciiTheme="minorHAnsi" w:hAnsiTheme="minorHAnsi" w:cstheme="minorHAnsi"/>
          <w:shd w:val="clear" w:color="auto" w:fill="FFFFFF"/>
        </w:rPr>
        <w:t>.</w:t>
      </w:r>
    </w:p>
    <w:p w14:paraId="16265CB9" w14:textId="77777777" w:rsidR="00994412" w:rsidRPr="00706BAC" w:rsidRDefault="00994412" w:rsidP="00994412">
      <w:pPr>
        <w:pStyle w:val="ListParagraph"/>
        <w:rPr>
          <w:rFonts w:asciiTheme="minorHAnsi" w:hAnsiTheme="minorHAnsi" w:cstheme="minorHAnsi"/>
          <w:sz w:val="24"/>
          <w:szCs w:val="24"/>
        </w:rPr>
      </w:pPr>
    </w:p>
    <w:p w14:paraId="5A5F2B55" w14:textId="169FB1D2" w:rsidR="00D230F2" w:rsidRPr="00706BAC" w:rsidRDefault="00D230F2" w:rsidP="00D230F2">
      <w:pPr>
        <w:numPr>
          <w:ilvl w:val="0"/>
          <w:numId w:val="4"/>
        </w:numPr>
        <w:tabs>
          <w:tab w:val="left" w:pos="1080"/>
        </w:tabs>
        <w:rPr>
          <w:rFonts w:asciiTheme="minorHAnsi" w:hAnsiTheme="minorHAnsi" w:cstheme="minorHAnsi"/>
        </w:rPr>
      </w:pPr>
      <w:r w:rsidRPr="00706BAC">
        <w:rPr>
          <w:rFonts w:asciiTheme="minorHAnsi" w:hAnsiTheme="minorHAnsi" w:cstheme="minorHAnsi"/>
        </w:rPr>
        <w:t xml:space="preserve">Are any identifiers associated with the </w:t>
      </w:r>
      <w:r w:rsidR="00667206" w:rsidRPr="00706BAC">
        <w:rPr>
          <w:rFonts w:asciiTheme="minorHAnsi" w:hAnsiTheme="minorHAnsi" w:cstheme="minorHAnsi"/>
        </w:rPr>
        <w:t>data</w:t>
      </w:r>
      <w:r w:rsidR="00354D2F" w:rsidRPr="00706BAC">
        <w:rPr>
          <w:rFonts w:asciiTheme="minorHAnsi" w:hAnsiTheme="minorHAnsi" w:cstheme="minorHAnsi"/>
        </w:rPr>
        <w:t>/specimens</w:t>
      </w:r>
      <w:r w:rsidR="00667206" w:rsidRPr="00706BAC">
        <w:rPr>
          <w:rFonts w:asciiTheme="minorHAnsi" w:hAnsiTheme="minorHAnsi" w:cstheme="minorHAnsi"/>
        </w:rPr>
        <w:t xml:space="preserve">? </w:t>
      </w:r>
      <w:r w:rsidR="00DA4BE6" w:rsidRPr="00706BAC">
        <w:rPr>
          <w:rFonts w:asciiTheme="minorHAnsi" w:hAnsiTheme="minorHAnsi" w:cstheme="minorHAnsi"/>
        </w:rPr>
        <w:t xml:space="preserve"> If so, please list </w:t>
      </w:r>
      <w:r w:rsidR="00C764FB" w:rsidRPr="00706BAC">
        <w:rPr>
          <w:rFonts w:asciiTheme="minorHAnsi" w:hAnsiTheme="minorHAnsi" w:cstheme="minorHAnsi"/>
        </w:rPr>
        <w:t xml:space="preserve">the specific </w:t>
      </w:r>
      <w:r w:rsidR="00DA4BE6" w:rsidRPr="00706BAC">
        <w:rPr>
          <w:rFonts w:asciiTheme="minorHAnsi" w:hAnsiTheme="minorHAnsi" w:cstheme="minorHAnsi"/>
        </w:rPr>
        <w:t xml:space="preserve">identifiers </w:t>
      </w:r>
      <w:r w:rsidR="00C764FB" w:rsidRPr="00706BAC">
        <w:rPr>
          <w:rFonts w:asciiTheme="minorHAnsi" w:hAnsiTheme="minorHAnsi" w:cstheme="minorHAnsi"/>
        </w:rPr>
        <w:t xml:space="preserve">that </w:t>
      </w:r>
      <w:r w:rsidR="00DA4BE6" w:rsidRPr="00706BAC">
        <w:rPr>
          <w:rFonts w:asciiTheme="minorHAnsi" w:hAnsiTheme="minorHAnsi" w:cstheme="minorHAnsi"/>
        </w:rPr>
        <w:t>are included (e.g., names, phone numbers, residential addresses, social security numbers, etc.)</w:t>
      </w:r>
      <w:r w:rsidR="008E548F" w:rsidRPr="00706BAC">
        <w:rPr>
          <w:rFonts w:asciiTheme="minorHAnsi" w:hAnsiTheme="minorHAnsi" w:cstheme="minorHAnsi"/>
        </w:rPr>
        <w:t xml:space="preserve"> – you can upload a separate list of the identifiers as a</w:t>
      </w:r>
      <w:r w:rsidR="001D0423">
        <w:rPr>
          <w:rFonts w:asciiTheme="minorHAnsi" w:hAnsiTheme="minorHAnsi" w:cstheme="minorHAnsi"/>
        </w:rPr>
        <w:t xml:space="preserve"> separate appendix to this protocol, </w:t>
      </w:r>
      <w:r w:rsidR="008E548F" w:rsidRPr="00706BAC">
        <w:rPr>
          <w:rFonts w:asciiTheme="minorHAnsi" w:hAnsiTheme="minorHAnsi" w:cstheme="minorHAnsi"/>
        </w:rPr>
        <w:t>if easier.</w:t>
      </w:r>
    </w:p>
    <w:p w14:paraId="188355C1" w14:textId="77777777" w:rsidR="00994412" w:rsidRPr="00706BAC" w:rsidRDefault="00994412" w:rsidP="00994412">
      <w:pPr>
        <w:ind w:left="1080"/>
        <w:rPr>
          <w:rFonts w:asciiTheme="minorHAnsi" w:hAnsiTheme="minorHAnsi" w:cstheme="minorHAnsi"/>
        </w:rPr>
      </w:pPr>
    </w:p>
    <w:p w14:paraId="0964C490" w14:textId="28885CE3" w:rsidR="0022276E" w:rsidRPr="00706BAC" w:rsidRDefault="00667206" w:rsidP="00D70B13">
      <w:pPr>
        <w:numPr>
          <w:ilvl w:val="0"/>
          <w:numId w:val="4"/>
        </w:numPr>
        <w:tabs>
          <w:tab w:val="left" w:pos="1080"/>
        </w:tabs>
        <w:rPr>
          <w:rFonts w:asciiTheme="minorHAnsi" w:hAnsiTheme="minorHAnsi" w:cstheme="minorHAnsi"/>
        </w:rPr>
      </w:pPr>
      <w:r w:rsidRPr="00706BAC">
        <w:rPr>
          <w:rFonts w:asciiTheme="minorHAnsi" w:hAnsiTheme="minorHAnsi" w:cstheme="minorHAnsi"/>
        </w:rPr>
        <w:lastRenderedPageBreak/>
        <w:t>If the data/specimens have identifiers associated with them now, but identifiers will be removed prior to starting your analysis:</w:t>
      </w:r>
      <w:r w:rsidR="00D230F2" w:rsidRPr="00706BAC">
        <w:rPr>
          <w:rFonts w:asciiTheme="minorHAnsi" w:hAnsiTheme="minorHAnsi" w:cstheme="minorHAnsi"/>
        </w:rPr>
        <w:t xml:space="preserve"> who did or will de-identify the data</w:t>
      </w:r>
      <w:r w:rsidR="00354D2F" w:rsidRPr="00706BAC">
        <w:rPr>
          <w:rFonts w:asciiTheme="minorHAnsi" w:hAnsiTheme="minorHAnsi" w:cstheme="minorHAnsi"/>
        </w:rPr>
        <w:t>/specimens</w:t>
      </w:r>
      <w:r w:rsidR="00D230F2" w:rsidRPr="00706BAC">
        <w:rPr>
          <w:rFonts w:asciiTheme="minorHAnsi" w:hAnsiTheme="minorHAnsi" w:cstheme="minorHAnsi"/>
        </w:rPr>
        <w:t xml:space="preserve">? Is that person going to be collaborating on this study in any way? </w:t>
      </w:r>
    </w:p>
    <w:p w14:paraId="58E5A753" w14:textId="77777777" w:rsidR="008F35CF" w:rsidRPr="00706BAC" w:rsidRDefault="008F35CF" w:rsidP="008F35CF">
      <w:pPr>
        <w:tabs>
          <w:tab w:val="left" w:pos="1080"/>
        </w:tabs>
        <w:ind w:left="1080"/>
        <w:rPr>
          <w:rFonts w:asciiTheme="minorHAnsi" w:hAnsiTheme="minorHAnsi" w:cstheme="minorHAnsi"/>
        </w:rPr>
      </w:pPr>
    </w:p>
    <w:p w14:paraId="0CFEA7AC" w14:textId="07AAF319" w:rsidR="00D230F2" w:rsidRDefault="00D230F2" w:rsidP="00D230F2">
      <w:pPr>
        <w:numPr>
          <w:ilvl w:val="0"/>
          <w:numId w:val="4"/>
        </w:numPr>
        <w:tabs>
          <w:tab w:val="left" w:pos="1080"/>
        </w:tabs>
        <w:rPr>
          <w:rFonts w:asciiTheme="minorHAnsi" w:hAnsiTheme="minorHAnsi" w:cstheme="minorHAnsi"/>
        </w:rPr>
      </w:pPr>
      <w:r w:rsidRPr="00706BAC">
        <w:rPr>
          <w:rFonts w:asciiTheme="minorHAnsi" w:hAnsiTheme="minorHAnsi" w:cstheme="minorHAnsi"/>
        </w:rPr>
        <w:t>Are the data</w:t>
      </w:r>
      <w:r w:rsidR="00354D2F" w:rsidRPr="00706BAC">
        <w:rPr>
          <w:rFonts w:asciiTheme="minorHAnsi" w:hAnsiTheme="minorHAnsi" w:cstheme="minorHAnsi"/>
        </w:rPr>
        <w:t>/specimens</w:t>
      </w:r>
      <w:r w:rsidRPr="00706BAC">
        <w:rPr>
          <w:rFonts w:asciiTheme="minorHAnsi" w:hAnsiTheme="minorHAnsi" w:cstheme="minorHAnsi"/>
        </w:rPr>
        <w:t xml:space="preserve"> linked to an individual by a </w:t>
      </w:r>
      <w:r w:rsidR="0022276E" w:rsidRPr="00706BAC">
        <w:rPr>
          <w:rFonts w:asciiTheme="minorHAnsi" w:hAnsiTheme="minorHAnsi" w:cstheme="minorHAnsi"/>
        </w:rPr>
        <w:t>code</w:t>
      </w:r>
      <w:r w:rsidRPr="00706BAC">
        <w:rPr>
          <w:rFonts w:asciiTheme="minorHAnsi" w:hAnsiTheme="minorHAnsi" w:cstheme="minorHAnsi"/>
        </w:rPr>
        <w:t xml:space="preserve">? If yes, will anyone on the research team have access to the key linking the </w:t>
      </w:r>
      <w:r w:rsidR="0022276E" w:rsidRPr="00706BAC">
        <w:rPr>
          <w:rFonts w:asciiTheme="minorHAnsi" w:hAnsiTheme="minorHAnsi" w:cstheme="minorHAnsi"/>
        </w:rPr>
        <w:t>codes</w:t>
      </w:r>
      <w:r w:rsidRPr="00706BAC">
        <w:rPr>
          <w:rFonts w:asciiTheme="minorHAnsi" w:hAnsiTheme="minorHAnsi" w:cstheme="minorHAnsi"/>
        </w:rPr>
        <w:t xml:space="preserve"> to individuals?</w:t>
      </w:r>
      <w:r w:rsidR="00DE371A" w:rsidRPr="00706BAC">
        <w:rPr>
          <w:rFonts w:asciiTheme="minorHAnsi" w:hAnsiTheme="minorHAnsi" w:cstheme="minorHAnsi"/>
        </w:rPr>
        <w:t xml:space="preserve">   If </w:t>
      </w:r>
      <w:r w:rsidR="006A3E25" w:rsidRPr="00706BAC">
        <w:rPr>
          <w:rFonts w:asciiTheme="minorHAnsi" w:hAnsiTheme="minorHAnsi" w:cstheme="minorHAnsi"/>
        </w:rPr>
        <w:t>the research team</w:t>
      </w:r>
      <w:r w:rsidR="00DE371A" w:rsidRPr="00706BAC">
        <w:rPr>
          <w:rFonts w:asciiTheme="minorHAnsi" w:hAnsiTheme="minorHAnsi" w:cstheme="minorHAnsi"/>
        </w:rPr>
        <w:t xml:space="preserve"> will have access to the key, where will the key linking the codes to identifiers be stored?  </w:t>
      </w:r>
    </w:p>
    <w:p w14:paraId="39A8D7BF" w14:textId="77777777" w:rsidR="005250F8" w:rsidRDefault="005250F8" w:rsidP="005250F8">
      <w:pPr>
        <w:pStyle w:val="ListParagraph"/>
        <w:rPr>
          <w:rFonts w:asciiTheme="minorHAnsi" w:hAnsiTheme="minorHAnsi" w:cstheme="minorHAnsi"/>
        </w:rPr>
      </w:pPr>
    </w:p>
    <w:p w14:paraId="703E4D2F" w14:textId="77777777" w:rsidR="002C14CF" w:rsidRDefault="002C14CF" w:rsidP="002C14CF">
      <w:pPr>
        <w:pStyle w:val="ListParagraph"/>
        <w:rPr>
          <w:rFonts w:asciiTheme="minorHAnsi" w:hAnsiTheme="minorHAnsi" w:cstheme="minorHAnsi"/>
          <w:b/>
          <w:sz w:val="24"/>
          <w:szCs w:val="24"/>
        </w:rPr>
      </w:pPr>
    </w:p>
    <w:p w14:paraId="543E9FFD" w14:textId="31C867AE" w:rsidR="00994412" w:rsidRPr="00706BAC" w:rsidRDefault="00994412" w:rsidP="00994412">
      <w:pPr>
        <w:pStyle w:val="ListParagraph"/>
        <w:numPr>
          <w:ilvl w:val="0"/>
          <w:numId w:val="23"/>
        </w:numPr>
        <w:rPr>
          <w:rFonts w:asciiTheme="minorHAnsi" w:hAnsiTheme="minorHAnsi" w:cstheme="minorHAnsi"/>
          <w:b/>
          <w:sz w:val="24"/>
          <w:szCs w:val="24"/>
        </w:rPr>
      </w:pPr>
      <w:r w:rsidRPr="00706BAC">
        <w:rPr>
          <w:rFonts w:asciiTheme="minorHAnsi" w:hAnsiTheme="minorHAnsi" w:cstheme="minorHAnsi"/>
          <w:b/>
          <w:sz w:val="24"/>
          <w:szCs w:val="24"/>
        </w:rPr>
        <w:t>ACCESS</w:t>
      </w:r>
      <w:r w:rsidR="00DE371A" w:rsidRPr="00706BAC">
        <w:rPr>
          <w:rFonts w:asciiTheme="minorHAnsi" w:hAnsiTheme="minorHAnsi" w:cstheme="minorHAnsi"/>
          <w:b/>
          <w:sz w:val="24"/>
          <w:szCs w:val="24"/>
        </w:rPr>
        <w:t>, SECURITY,</w:t>
      </w:r>
      <w:r w:rsidRPr="00706BAC">
        <w:rPr>
          <w:rFonts w:asciiTheme="minorHAnsi" w:hAnsiTheme="minorHAnsi" w:cstheme="minorHAnsi"/>
          <w:b/>
          <w:sz w:val="24"/>
          <w:szCs w:val="24"/>
        </w:rPr>
        <w:t xml:space="preserve"> AND MANAGEMENT</w:t>
      </w:r>
    </w:p>
    <w:p w14:paraId="0E78D373" w14:textId="6759E3D3" w:rsidR="00994412" w:rsidRPr="00706BAC" w:rsidRDefault="008F35CF" w:rsidP="00D230F2">
      <w:pPr>
        <w:numPr>
          <w:ilvl w:val="0"/>
          <w:numId w:val="4"/>
        </w:numPr>
        <w:tabs>
          <w:tab w:val="left" w:pos="1080"/>
        </w:tabs>
        <w:rPr>
          <w:rFonts w:asciiTheme="minorHAnsi" w:hAnsiTheme="minorHAnsi" w:cstheme="minorHAnsi"/>
        </w:rPr>
      </w:pPr>
      <w:r w:rsidRPr="00706BAC">
        <w:rPr>
          <w:rFonts w:asciiTheme="minorHAnsi" w:hAnsiTheme="minorHAnsi" w:cstheme="minorHAnsi"/>
        </w:rPr>
        <w:t>Where and h</w:t>
      </w:r>
      <w:r w:rsidR="00994412" w:rsidRPr="00706BAC">
        <w:rPr>
          <w:rFonts w:asciiTheme="minorHAnsi" w:hAnsiTheme="minorHAnsi" w:cstheme="minorHAnsi"/>
        </w:rPr>
        <w:t>ow will you access</w:t>
      </w:r>
      <w:r w:rsidR="00A44DD9" w:rsidRPr="00706BAC">
        <w:rPr>
          <w:rFonts w:asciiTheme="minorHAnsi" w:hAnsiTheme="minorHAnsi" w:cstheme="minorHAnsi"/>
        </w:rPr>
        <w:t>, transmit,</w:t>
      </w:r>
      <w:r w:rsidR="00994412" w:rsidRPr="00706BAC">
        <w:rPr>
          <w:rFonts w:asciiTheme="minorHAnsi" w:hAnsiTheme="minorHAnsi" w:cstheme="minorHAnsi"/>
        </w:rPr>
        <w:t xml:space="preserve"> and store the data</w:t>
      </w:r>
      <w:r w:rsidR="009D6797" w:rsidRPr="00706BAC">
        <w:rPr>
          <w:rFonts w:asciiTheme="minorHAnsi" w:hAnsiTheme="minorHAnsi" w:cstheme="minorHAnsi"/>
        </w:rPr>
        <w:t>/specimens</w:t>
      </w:r>
      <w:r w:rsidR="00994412" w:rsidRPr="00706BAC">
        <w:rPr>
          <w:rFonts w:asciiTheme="minorHAnsi" w:hAnsiTheme="minorHAnsi" w:cstheme="minorHAnsi"/>
        </w:rPr>
        <w:t xml:space="preserve">?  </w:t>
      </w:r>
      <w:r w:rsidRPr="00706BAC">
        <w:rPr>
          <w:rFonts w:asciiTheme="minorHAnsi" w:hAnsiTheme="minorHAnsi" w:cstheme="minorHAnsi"/>
        </w:rPr>
        <w:t xml:space="preserve">Describe if the </w:t>
      </w:r>
      <w:r w:rsidR="00994412" w:rsidRPr="00706BAC">
        <w:rPr>
          <w:rFonts w:asciiTheme="minorHAnsi" w:hAnsiTheme="minorHAnsi" w:cstheme="minorHAnsi"/>
        </w:rPr>
        <w:t xml:space="preserve">data </w:t>
      </w:r>
      <w:r w:rsidR="003940A0" w:rsidRPr="00706BAC">
        <w:rPr>
          <w:rFonts w:asciiTheme="minorHAnsi" w:hAnsiTheme="minorHAnsi" w:cstheme="minorHAnsi"/>
        </w:rPr>
        <w:t>provid</w:t>
      </w:r>
      <w:r w:rsidR="00994412" w:rsidRPr="00706BAC">
        <w:rPr>
          <w:rFonts w:asciiTheme="minorHAnsi" w:hAnsiTheme="minorHAnsi" w:cstheme="minorHAnsi"/>
        </w:rPr>
        <w:t>er place</w:t>
      </w:r>
      <w:r w:rsidRPr="00706BAC">
        <w:rPr>
          <w:rFonts w:asciiTheme="minorHAnsi" w:hAnsiTheme="minorHAnsi" w:cstheme="minorHAnsi"/>
        </w:rPr>
        <w:t>s</w:t>
      </w:r>
      <w:r w:rsidR="00994412" w:rsidRPr="00706BAC">
        <w:rPr>
          <w:rFonts w:asciiTheme="minorHAnsi" w:hAnsiTheme="minorHAnsi" w:cstheme="minorHAnsi"/>
        </w:rPr>
        <w:t xml:space="preserve"> any restrictions on how the data can be accessed and where the data can be stored</w:t>
      </w:r>
      <w:r w:rsidRPr="00706BAC">
        <w:rPr>
          <w:rFonts w:asciiTheme="minorHAnsi" w:hAnsiTheme="minorHAnsi" w:cstheme="minorHAnsi"/>
        </w:rPr>
        <w:t>.</w:t>
      </w:r>
    </w:p>
    <w:p w14:paraId="5C72DA3E" w14:textId="77777777" w:rsidR="0022276E" w:rsidRPr="00706BAC" w:rsidRDefault="0022276E" w:rsidP="0022276E">
      <w:pPr>
        <w:ind w:left="1080"/>
        <w:rPr>
          <w:rFonts w:asciiTheme="minorHAnsi" w:hAnsiTheme="minorHAnsi" w:cstheme="minorHAnsi"/>
        </w:rPr>
      </w:pPr>
    </w:p>
    <w:p w14:paraId="1A2D1BAB" w14:textId="2CD0225A" w:rsidR="00994412" w:rsidRPr="00706BAC" w:rsidRDefault="00994412" w:rsidP="00994412">
      <w:pPr>
        <w:numPr>
          <w:ilvl w:val="0"/>
          <w:numId w:val="4"/>
        </w:numPr>
        <w:tabs>
          <w:tab w:val="left" w:pos="360"/>
          <w:tab w:val="left" w:pos="720"/>
        </w:tabs>
        <w:rPr>
          <w:rFonts w:asciiTheme="minorHAnsi" w:hAnsiTheme="minorHAnsi" w:cstheme="minorHAnsi"/>
        </w:rPr>
      </w:pPr>
      <w:r w:rsidRPr="00706BAC">
        <w:rPr>
          <w:rFonts w:asciiTheme="minorHAnsi" w:hAnsiTheme="minorHAnsi" w:cstheme="minorHAnsi"/>
        </w:rPr>
        <w:t>What will you do with the data</w:t>
      </w:r>
      <w:r w:rsidR="009D6797" w:rsidRPr="00706BAC">
        <w:rPr>
          <w:rFonts w:asciiTheme="minorHAnsi" w:hAnsiTheme="minorHAnsi" w:cstheme="minorHAnsi"/>
        </w:rPr>
        <w:t>/specimens</w:t>
      </w:r>
      <w:r w:rsidRPr="00706BAC">
        <w:rPr>
          <w:rFonts w:asciiTheme="minorHAnsi" w:hAnsiTheme="minorHAnsi" w:cstheme="minorHAnsi"/>
        </w:rPr>
        <w:t xml:space="preserve"> when your analysis is complete?  </w:t>
      </w:r>
      <w:r w:rsidR="00FA54F9" w:rsidRPr="00706BAC">
        <w:rPr>
          <w:rFonts w:asciiTheme="minorHAnsi" w:hAnsiTheme="minorHAnsi" w:cstheme="minorHAnsi"/>
        </w:rPr>
        <w:t>If the data/specimens will be destroyed at the completion of this study, explain the planned method for destruction.</w:t>
      </w:r>
    </w:p>
    <w:p w14:paraId="7B678048" w14:textId="77777777" w:rsidR="00994412" w:rsidRPr="00706BAC" w:rsidRDefault="00994412" w:rsidP="00994412">
      <w:pPr>
        <w:tabs>
          <w:tab w:val="left" w:pos="360"/>
          <w:tab w:val="left" w:pos="720"/>
        </w:tabs>
        <w:ind w:left="1080"/>
        <w:rPr>
          <w:rFonts w:asciiTheme="minorHAnsi" w:hAnsiTheme="minorHAnsi" w:cstheme="minorHAnsi"/>
        </w:rPr>
      </w:pPr>
    </w:p>
    <w:p w14:paraId="2E138DE5" w14:textId="152B3C8D" w:rsidR="007B2315" w:rsidRPr="00706BAC" w:rsidRDefault="008F35CF" w:rsidP="00994412">
      <w:pPr>
        <w:numPr>
          <w:ilvl w:val="0"/>
          <w:numId w:val="4"/>
        </w:numPr>
        <w:tabs>
          <w:tab w:val="left" w:pos="360"/>
          <w:tab w:val="left" w:pos="720"/>
        </w:tabs>
        <w:rPr>
          <w:rFonts w:asciiTheme="minorHAnsi" w:hAnsiTheme="minorHAnsi" w:cstheme="minorHAnsi"/>
        </w:rPr>
      </w:pPr>
      <w:r w:rsidRPr="00706BAC">
        <w:rPr>
          <w:rFonts w:asciiTheme="minorHAnsi" w:hAnsiTheme="minorHAnsi" w:cstheme="minorHAnsi"/>
        </w:rPr>
        <w:t xml:space="preserve">Describe if there are </w:t>
      </w:r>
      <w:r w:rsidR="007D75E4" w:rsidRPr="00706BAC">
        <w:rPr>
          <w:rFonts w:asciiTheme="minorHAnsi" w:hAnsiTheme="minorHAnsi" w:cstheme="minorHAnsi"/>
        </w:rPr>
        <w:t xml:space="preserve">plans to store any </w:t>
      </w:r>
      <w:r w:rsidR="00994412" w:rsidRPr="00706BAC">
        <w:rPr>
          <w:rFonts w:asciiTheme="minorHAnsi" w:hAnsiTheme="minorHAnsi" w:cstheme="minorHAnsi"/>
        </w:rPr>
        <w:t xml:space="preserve">of the </w:t>
      </w:r>
      <w:r w:rsidR="007D75E4" w:rsidRPr="00706BAC">
        <w:rPr>
          <w:rFonts w:asciiTheme="minorHAnsi" w:hAnsiTheme="minorHAnsi" w:cstheme="minorHAnsi"/>
        </w:rPr>
        <w:t>data</w:t>
      </w:r>
      <w:r w:rsidR="009D6797" w:rsidRPr="00706BAC">
        <w:rPr>
          <w:rFonts w:asciiTheme="minorHAnsi" w:hAnsiTheme="minorHAnsi" w:cstheme="minorHAnsi"/>
        </w:rPr>
        <w:t>/specimens</w:t>
      </w:r>
      <w:r w:rsidR="007D75E4" w:rsidRPr="00706BAC">
        <w:rPr>
          <w:rFonts w:asciiTheme="minorHAnsi" w:hAnsiTheme="minorHAnsi" w:cstheme="minorHAnsi"/>
        </w:rPr>
        <w:t xml:space="preserve"> long-term</w:t>
      </w:r>
      <w:r w:rsidR="00A44DD9" w:rsidRPr="00706BAC">
        <w:rPr>
          <w:rFonts w:asciiTheme="minorHAnsi" w:hAnsiTheme="minorHAnsi" w:cstheme="minorHAnsi"/>
        </w:rPr>
        <w:t xml:space="preserve"> or deposit the data</w:t>
      </w:r>
      <w:r w:rsidR="009D6797" w:rsidRPr="00706BAC">
        <w:rPr>
          <w:rFonts w:asciiTheme="minorHAnsi" w:hAnsiTheme="minorHAnsi" w:cstheme="minorHAnsi"/>
        </w:rPr>
        <w:t>/specimens</w:t>
      </w:r>
      <w:r w:rsidR="00A44DD9" w:rsidRPr="00706BAC">
        <w:rPr>
          <w:rFonts w:asciiTheme="minorHAnsi" w:hAnsiTheme="minorHAnsi" w:cstheme="minorHAnsi"/>
        </w:rPr>
        <w:t xml:space="preserve"> in a databank/</w:t>
      </w:r>
      <w:r w:rsidR="008913B3" w:rsidRPr="00706BAC">
        <w:rPr>
          <w:rFonts w:asciiTheme="minorHAnsi" w:hAnsiTheme="minorHAnsi" w:cstheme="minorHAnsi"/>
        </w:rPr>
        <w:t>biobank/</w:t>
      </w:r>
      <w:r w:rsidR="00A44DD9" w:rsidRPr="00706BAC">
        <w:rPr>
          <w:rFonts w:asciiTheme="minorHAnsi" w:hAnsiTheme="minorHAnsi" w:cstheme="minorHAnsi"/>
        </w:rPr>
        <w:t>registry</w:t>
      </w:r>
      <w:r w:rsidRPr="00706BAC">
        <w:rPr>
          <w:rFonts w:asciiTheme="minorHAnsi" w:hAnsiTheme="minorHAnsi" w:cstheme="minorHAnsi"/>
        </w:rPr>
        <w:t>.</w:t>
      </w:r>
      <w:r w:rsidR="007D75E4" w:rsidRPr="00706BAC">
        <w:rPr>
          <w:rFonts w:asciiTheme="minorHAnsi" w:hAnsiTheme="minorHAnsi" w:cstheme="minorHAnsi"/>
        </w:rPr>
        <w:t xml:space="preserve"> </w:t>
      </w:r>
      <w:r w:rsidR="00C764FB" w:rsidRPr="00706BAC">
        <w:rPr>
          <w:rFonts w:asciiTheme="minorHAnsi" w:hAnsiTheme="minorHAnsi" w:cstheme="minorHAnsi"/>
        </w:rPr>
        <w:t xml:space="preserve"> If yes, f</w:t>
      </w:r>
      <w:r w:rsidR="007D75E4" w:rsidRPr="00706BAC">
        <w:rPr>
          <w:rFonts w:asciiTheme="minorHAnsi" w:hAnsiTheme="minorHAnsi" w:cstheme="minorHAnsi"/>
        </w:rPr>
        <w:t>or what purpose</w:t>
      </w:r>
      <w:r w:rsidR="00994412" w:rsidRPr="00706BAC">
        <w:rPr>
          <w:rFonts w:asciiTheme="minorHAnsi" w:hAnsiTheme="minorHAnsi" w:cstheme="minorHAnsi"/>
        </w:rPr>
        <w:t>s</w:t>
      </w:r>
      <w:r w:rsidR="00DE371A" w:rsidRPr="00706BAC">
        <w:rPr>
          <w:rFonts w:asciiTheme="minorHAnsi" w:hAnsiTheme="minorHAnsi" w:cstheme="minorHAnsi"/>
        </w:rPr>
        <w:t>, and where will the data</w:t>
      </w:r>
      <w:r w:rsidR="009D6797" w:rsidRPr="00706BAC">
        <w:rPr>
          <w:rFonts w:asciiTheme="minorHAnsi" w:hAnsiTheme="minorHAnsi" w:cstheme="minorHAnsi"/>
        </w:rPr>
        <w:t>/specimens</w:t>
      </w:r>
      <w:r w:rsidR="00DE371A" w:rsidRPr="00706BAC">
        <w:rPr>
          <w:rFonts w:asciiTheme="minorHAnsi" w:hAnsiTheme="minorHAnsi" w:cstheme="minorHAnsi"/>
        </w:rPr>
        <w:t xml:space="preserve"> be stored if being kept long-term</w:t>
      </w:r>
      <w:r w:rsidR="007D75E4" w:rsidRPr="00706BAC">
        <w:rPr>
          <w:rFonts w:asciiTheme="minorHAnsi" w:hAnsiTheme="minorHAnsi" w:cstheme="minorHAnsi"/>
        </w:rPr>
        <w:t xml:space="preserve">? </w:t>
      </w:r>
    </w:p>
    <w:p w14:paraId="3D61645B" w14:textId="77777777" w:rsidR="00B23024" w:rsidRPr="00706BAC" w:rsidRDefault="00B23024" w:rsidP="00B23024">
      <w:pPr>
        <w:tabs>
          <w:tab w:val="left" w:pos="360"/>
        </w:tabs>
        <w:ind w:left="720"/>
        <w:rPr>
          <w:rFonts w:asciiTheme="minorHAnsi" w:hAnsiTheme="minorHAnsi" w:cstheme="minorHAnsi"/>
        </w:rPr>
      </w:pPr>
    </w:p>
    <w:p w14:paraId="161358C4" w14:textId="7D70EDD3" w:rsidR="0022276E" w:rsidRPr="00706BAC" w:rsidRDefault="002A03A9" w:rsidP="00DE371A">
      <w:pPr>
        <w:pStyle w:val="ListParagraph"/>
        <w:numPr>
          <w:ilvl w:val="0"/>
          <w:numId w:val="4"/>
        </w:numPr>
        <w:rPr>
          <w:rFonts w:asciiTheme="minorHAnsi" w:hAnsiTheme="minorHAnsi" w:cstheme="minorHAnsi"/>
          <w:sz w:val="24"/>
          <w:szCs w:val="24"/>
        </w:rPr>
      </w:pPr>
      <w:r w:rsidRPr="00706BAC">
        <w:rPr>
          <w:rFonts w:asciiTheme="minorHAnsi" w:hAnsiTheme="minorHAnsi" w:cstheme="minorHAnsi"/>
          <w:sz w:val="24"/>
          <w:szCs w:val="24"/>
        </w:rPr>
        <w:t xml:space="preserve">Describe </w:t>
      </w:r>
      <w:r w:rsidR="00DE371A" w:rsidRPr="00706BAC">
        <w:rPr>
          <w:rFonts w:asciiTheme="minorHAnsi" w:hAnsiTheme="minorHAnsi" w:cstheme="minorHAnsi"/>
          <w:sz w:val="24"/>
          <w:szCs w:val="24"/>
        </w:rPr>
        <w:t xml:space="preserve">any other information relevant to </w:t>
      </w:r>
      <w:r w:rsidRPr="00706BAC">
        <w:rPr>
          <w:rFonts w:asciiTheme="minorHAnsi" w:hAnsiTheme="minorHAnsi" w:cstheme="minorHAnsi"/>
          <w:sz w:val="24"/>
          <w:szCs w:val="24"/>
        </w:rPr>
        <w:t>how you will</w:t>
      </w:r>
      <w:r w:rsidR="003F643B" w:rsidRPr="00706BAC">
        <w:rPr>
          <w:rFonts w:asciiTheme="minorHAnsi" w:hAnsiTheme="minorHAnsi" w:cstheme="minorHAnsi"/>
          <w:sz w:val="24"/>
          <w:szCs w:val="24"/>
        </w:rPr>
        <w:t xml:space="preserve"> protect </w:t>
      </w:r>
      <w:r w:rsidRPr="00706BAC">
        <w:rPr>
          <w:rFonts w:asciiTheme="minorHAnsi" w:hAnsiTheme="minorHAnsi" w:cstheme="minorHAnsi"/>
          <w:sz w:val="24"/>
          <w:szCs w:val="24"/>
        </w:rPr>
        <w:t>the c</w:t>
      </w:r>
      <w:r w:rsidR="003F643B" w:rsidRPr="00706BAC">
        <w:rPr>
          <w:rFonts w:asciiTheme="minorHAnsi" w:hAnsiTheme="minorHAnsi" w:cstheme="minorHAnsi"/>
          <w:sz w:val="24"/>
          <w:szCs w:val="24"/>
        </w:rPr>
        <w:t xml:space="preserve">onfidentiality of </w:t>
      </w:r>
      <w:r w:rsidRPr="00706BAC">
        <w:rPr>
          <w:rFonts w:asciiTheme="minorHAnsi" w:hAnsiTheme="minorHAnsi" w:cstheme="minorHAnsi"/>
          <w:sz w:val="24"/>
          <w:szCs w:val="24"/>
        </w:rPr>
        <w:t xml:space="preserve">the </w:t>
      </w:r>
      <w:r w:rsidR="003F643B" w:rsidRPr="00706BAC">
        <w:rPr>
          <w:rFonts w:asciiTheme="minorHAnsi" w:hAnsiTheme="minorHAnsi" w:cstheme="minorHAnsi"/>
          <w:sz w:val="24"/>
          <w:szCs w:val="24"/>
        </w:rPr>
        <w:t>data</w:t>
      </w:r>
      <w:r w:rsidR="009D6797" w:rsidRPr="00706BAC">
        <w:rPr>
          <w:rFonts w:asciiTheme="minorHAnsi" w:hAnsiTheme="minorHAnsi" w:cstheme="minorHAnsi"/>
          <w:sz w:val="24"/>
          <w:szCs w:val="24"/>
        </w:rPr>
        <w:t>/specimens</w:t>
      </w:r>
      <w:r w:rsidR="00FF5903" w:rsidRPr="00706BAC">
        <w:rPr>
          <w:rFonts w:asciiTheme="minorHAnsi" w:hAnsiTheme="minorHAnsi" w:cstheme="minorHAnsi"/>
          <w:sz w:val="24"/>
          <w:szCs w:val="24"/>
        </w:rPr>
        <w:t>.</w:t>
      </w:r>
      <w:r w:rsidRPr="00706BAC">
        <w:rPr>
          <w:rFonts w:asciiTheme="minorHAnsi" w:hAnsiTheme="minorHAnsi" w:cstheme="minorHAnsi"/>
          <w:sz w:val="24"/>
          <w:szCs w:val="24"/>
        </w:rPr>
        <w:t xml:space="preserve"> </w:t>
      </w:r>
      <w:r w:rsidR="009E7897" w:rsidRPr="00706BAC">
        <w:rPr>
          <w:rFonts w:asciiTheme="minorHAnsi" w:hAnsiTheme="minorHAnsi" w:cstheme="minorHAnsi"/>
          <w:sz w:val="24"/>
          <w:szCs w:val="24"/>
        </w:rPr>
        <w:br/>
      </w:r>
    </w:p>
    <w:p w14:paraId="51409D76" w14:textId="77777777" w:rsidR="00DE371A" w:rsidRPr="00706BAC" w:rsidRDefault="00DE371A" w:rsidP="00DE371A">
      <w:pPr>
        <w:numPr>
          <w:ilvl w:val="0"/>
          <w:numId w:val="23"/>
        </w:numPr>
        <w:tabs>
          <w:tab w:val="left" w:pos="360"/>
        </w:tabs>
        <w:rPr>
          <w:rFonts w:asciiTheme="minorHAnsi" w:hAnsiTheme="minorHAnsi" w:cstheme="minorHAnsi"/>
          <w:b/>
        </w:rPr>
      </w:pPr>
      <w:r w:rsidRPr="00706BAC">
        <w:rPr>
          <w:rFonts w:asciiTheme="minorHAnsi" w:hAnsiTheme="minorHAnsi" w:cstheme="minorHAnsi"/>
          <w:b/>
        </w:rPr>
        <w:t xml:space="preserve">POTENTIAL RISKS </w:t>
      </w:r>
    </w:p>
    <w:p w14:paraId="36E5892A" w14:textId="7303F013" w:rsidR="00DE371A" w:rsidRPr="00706BAC" w:rsidRDefault="00DE371A" w:rsidP="00064C64">
      <w:pPr>
        <w:ind w:left="720"/>
        <w:rPr>
          <w:rFonts w:asciiTheme="minorHAnsi" w:hAnsiTheme="minorHAnsi" w:cstheme="minorHAnsi"/>
        </w:rPr>
      </w:pPr>
      <w:r w:rsidRPr="00706BAC">
        <w:rPr>
          <w:rFonts w:asciiTheme="minorHAnsi" w:hAnsiTheme="minorHAnsi" w:cstheme="minorHAnsi"/>
        </w:rPr>
        <w:t xml:space="preserve">Discuss possible risks </w:t>
      </w:r>
      <w:r w:rsidR="001F022B" w:rsidRPr="00706BAC">
        <w:rPr>
          <w:rFonts w:asciiTheme="minorHAnsi" w:hAnsiTheme="minorHAnsi" w:cstheme="minorHAnsi"/>
        </w:rPr>
        <w:t xml:space="preserve">(both the probability of the risk and the magnitude of the risk) </w:t>
      </w:r>
      <w:r w:rsidRPr="00706BAC">
        <w:rPr>
          <w:rFonts w:asciiTheme="minorHAnsi" w:hAnsiTheme="minorHAnsi" w:cstheme="minorHAnsi"/>
        </w:rPr>
        <w:t>that could occur if there were a breach</w:t>
      </w:r>
      <w:r w:rsidR="00630CFD" w:rsidRPr="00706BAC">
        <w:rPr>
          <w:rFonts w:asciiTheme="minorHAnsi" w:hAnsiTheme="minorHAnsi" w:cstheme="minorHAnsi"/>
        </w:rPr>
        <w:t xml:space="preserve"> </w:t>
      </w:r>
      <w:r w:rsidR="009D6797" w:rsidRPr="00706BAC">
        <w:rPr>
          <w:rFonts w:asciiTheme="minorHAnsi" w:hAnsiTheme="minorHAnsi" w:cstheme="minorHAnsi"/>
        </w:rPr>
        <w:t xml:space="preserve">of confidentiality </w:t>
      </w:r>
      <w:r w:rsidR="00630CFD" w:rsidRPr="00706BAC">
        <w:rPr>
          <w:rFonts w:asciiTheme="minorHAnsi" w:hAnsiTheme="minorHAnsi" w:cstheme="minorHAnsi"/>
        </w:rPr>
        <w:t xml:space="preserve">(social, economic, legal, reputational, or other </w:t>
      </w:r>
      <w:r w:rsidR="009D6797" w:rsidRPr="00706BAC">
        <w:rPr>
          <w:rFonts w:asciiTheme="minorHAnsi" w:hAnsiTheme="minorHAnsi" w:cstheme="minorHAnsi"/>
        </w:rPr>
        <w:t>pos</w:t>
      </w:r>
      <w:r w:rsidR="00630CFD" w:rsidRPr="00706BAC">
        <w:rPr>
          <w:rFonts w:asciiTheme="minorHAnsi" w:hAnsiTheme="minorHAnsi" w:cstheme="minorHAnsi"/>
        </w:rPr>
        <w:t>sible harms to individuals or a community/group)</w:t>
      </w:r>
      <w:r w:rsidR="009E7897" w:rsidRPr="00706BAC">
        <w:rPr>
          <w:rFonts w:asciiTheme="minorHAnsi" w:hAnsiTheme="minorHAnsi" w:cstheme="minorHAnsi"/>
        </w:rPr>
        <w:t>.</w:t>
      </w:r>
    </w:p>
    <w:p w14:paraId="1ECBED2C" w14:textId="77777777" w:rsidR="00DE371A" w:rsidRPr="00706BAC" w:rsidRDefault="00DE371A" w:rsidP="00DE371A">
      <w:pPr>
        <w:ind w:left="1080"/>
        <w:rPr>
          <w:rFonts w:asciiTheme="minorHAnsi" w:hAnsiTheme="minorHAnsi" w:cstheme="minorHAnsi"/>
        </w:rPr>
      </w:pPr>
    </w:p>
    <w:p w14:paraId="10566D74" w14:textId="77777777" w:rsidR="00DE371A" w:rsidRPr="00706BAC" w:rsidRDefault="00DE371A" w:rsidP="00DE371A">
      <w:pPr>
        <w:ind w:left="1080"/>
        <w:rPr>
          <w:rFonts w:asciiTheme="minorHAnsi" w:hAnsiTheme="minorHAnsi" w:cstheme="minorHAnsi"/>
        </w:rPr>
      </w:pPr>
    </w:p>
    <w:p w14:paraId="5EB1C505" w14:textId="442E5C3B" w:rsidR="00DE371A" w:rsidRPr="00706BAC" w:rsidRDefault="00706BAC" w:rsidP="00DE371A">
      <w:pPr>
        <w:numPr>
          <w:ilvl w:val="0"/>
          <w:numId w:val="23"/>
        </w:numPr>
        <w:tabs>
          <w:tab w:val="left" w:pos="360"/>
        </w:tabs>
        <w:rPr>
          <w:rFonts w:asciiTheme="minorHAnsi" w:hAnsiTheme="minorHAnsi" w:cstheme="minorHAnsi"/>
          <w:b/>
        </w:rPr>
      </w:pPr>
      <w:r>
        <w:rPr>
          <w:rFonts w:asciiTheme="minorHAnsi" w:hAnsiTheme="minorHAnsi" w:cstheme="minorHAnsi"/>
          <w:b/>
        </w:rPr>
        <w:t xml:space="preserve">POTENTIAL </w:t>
      </w:r>
      <w:r w:rsidR="00DE371A" w:rsidRPr="00706BAC">
        <w:rPr>
          <w:rFonts w:asciiTheme="minorHAnsi" w:hAnsiTheme="minorHAnsi" w:cstheme="minorHAnsi"/>
          <w:b/>
        </w:rPr>
        <w:t xml:space="preserve">BENEFITS OF THIS PROJECT </w:t>
      </w:r>
    </w:p>
    <w:p w14:paraId="64E02E66" w14:textId="6D2131BE" w:rsidR="00DE371A" w:rsidRPr="00706BAC" w:rsidRDefault="00DE371A" w:rsidP="00DE371A">
      <w:pPr>
        <w:tabs>
          <w:tab w:val="left" w:pos="360"/>
        </w:tabs>
        <w:ind w:left="720"/>
        <w:rPr>
          <w:rFonts w:asciiTheme="minorHAnsi" w:hAnsiTheme="minorHAnsi" w:cstheme="minorHAnsi"/>
        </w:rPr>
      </w:pPr>
      <w:r w:rsidRPr="00706BAC">
        <w:rPr>
          <w:rFonts w:asciiTheme="minorHAnsi" w:hAnsiTheme="minorHAnsi" w:cstheme="minorHAnsi"/>
        </w:rPr>
        <w:t>Discuss potential benefits of this project to society</w:t>
      </w:r>
      <w:r w:rsidR="009E7897" w:rsidRPr="00706BAC">
        <w:rPr>
          <w:rFonts w:asciiTheme="minorHAnsi" w:hAnsiTheme="minorHAnsi" w:cstheme="minorHAnsi"/>
        </w:rPr>
        <w:t>.</w:t>
      </w:r>
    </w:p>
    <w:p w14:paraId="31071D38" w14:textId="2ADB9908" w:rsidR="00DE371A" w:rsidRPr="00706BAC" w:rsidRDefault="00DE371A" w:rsidP="002A03A9">
      <w:pPr>
        <w:tabs>
          <w:tab w:val="left" w:pos="720"/>
        </w:tabs>
        <w:ind w:left="720"/>
        <w:rPr>
          <w:rFonts w:asciiTheme="minorHAnsi" w:hAnsiTheme="minorHAnsi" w:cstheme="minorHAnsi"/>
        </w:rPr>
      </w:pPr>
    </w:p>
    <w:p w14:paraId="458A90F6" w14:textId="77777777" w:rsidR="009E7897" w:rsidRPr="00706BAC" w:rsidRDefault="009E7897" w:rsidP="002A03A9">
      <w:pPr>
        <w:tabs>
          <w:tab w:val="left" w:pos="720"/>
        </w:tabs>
        <w:ind w:left="720"/>
        <w:rPr>
          <w:rFonts w:asciiTheme="minorHAnsi" w:hAnsiTheme="minorHAnsi" w:cstheme="minorHAnsi"/>
        </w:rPr>
      </w:pPr>
    </w:p>
    <w:p w14:paraId="7A6A865C" w14:textId="655C61BA" w:rsidR="002A03A9" w:rsidRPr="00706BAC" w:rsidRDefault="00064C64" w:rsidP="002A03A9">
      <w:pPr>
        <w:numPr>
          <w:ilvl w:val="0"/>
          <w:numId w:val="23"/>
        </w:numPr>
        <w:tabs>
          <w:tab w:val="left" w:pos="360"/>
        </w:tabs>
        <w:rPr>
          <w:rFonts w:asciiTheme="minorHAnsi" w:hAnsiTheme="minorHAnsi" w:cstheme="minorHAnsi"/>
          <w:b/>
        </w:rPr>
      </w:pPr>
      <w:r w:rsidRPr="00706BAC">
        <w:rPr>
          <w:rFonts w:asciiTheme="minorHAnsi" w:hAnsiTheme="minorHAnsi" w:cstheme="minorHAnsi"/>
          <w:b/>
        </w:rPr>
        <w:t xml:space="preserve">INFORMED CONSENT AND </w:t>
      </w:r>
      <w:r w:rsidR="002A03A9" w:rsidRPr="00706BAC">
        <w:rPr>
          <w:rFonts w:asciiTheme="minorHAnsi" w:hAnsiTheme="minorHAnsi" w:cstheme="minorHAnsi"/>
          <w:b/>
        </w:rPr>
        <w:t>WAIVER OF CONSENT</w:t>
      </w:r>
    </w:p>
    <w:p w14:paraId="77796EA1" w14:textId="78A3989F" w:rsidR="00E97D3E" w:rsidRPr="00706BAC" w:rsidRDefault="009D6797" w:rsidP="002A03A9">
      <w:pPr>
        <w:numPr>
          <w:ilvl w:val="0"/>
          <w:numId w:val="4"/>
        </w:numPr>
        <w:tabs>
          <w:tab w:val="left" w:pos="1080"/>
        </w:tabs>
        <w:rPr>
          <w:rFonts w:asciiTheme="minorHAnsi" w:hAnsiTheme="minorHAnsi" w:cstheme="minorHAnsi"/>
        </w:rPr>
      </w:pPr>
      <w:r w:rsidRPr="00706BAC">
        <w:rPr>
          <w:rFonts w:asciiTheme="minorHAnsi" w:hAnsiTheme="minorHAnsi" w:cstheme="minorHAnsi"/>
        </w:rPr>
        <w:t>Wh</w:t>
      </w:r>
      <w:r w:rsidR="005A044E" w:rsidRPr="00706BAC">
        <w:rPr>
          <w:rFonts w:asciiTheme="minorHAnsi" w:hAnsiTheme="minorHAnsi" w:cstheme="minorHAnsi"/>
        </w:rPr>
        <w:t>en applicable, e</w:t>
      </w:r>
      <w:r w:rsidR="00630CFD" w:rsidRPr="00706BAC">
        <w:rPr>
          <w:rFonts w:asciiTheme="minorHAnsi" w:hAnsiTheme="minorHAnsi" w:cstheme="minorHAnsi"/>
        </w:rPr>
        <w:t>xplain if consent was obtained from the participants in the original study</w:t>
      </w:r>
      <w:r w:rsidR="00C764FB" w:rsidRPr="00706BAC">
        <w:rPr>
          <w:rFonts w:asciiTheme="minorHAnsi" w:hAnsiTheme="minorHAnsi" w:cstheme="minorHAnsi"/>
        </w:rPr>
        <w:t>/program</w:t>
      </w:r>
      <w:r w:rsidR="00630CFD" w:rsidRPr="00706BAC">
        <w:rPr>
          <w:rFonts w:asciiTheme="minorHAnsi" w:hAnsiTheme="minorHAnsi" w:cstheme="minorHAnsi"/>
        </w:rPr>
        <w:t xml:space="preserve"> in which the data</w:t>
      </w:r>
      <w:r w:rsidRPr="00706BAC">
        <w:rPr>
          <w:rFonts w:asciiTheme="minorHAnsi" w:hAnsiTheme="minorHAnsi" w:cstheme="minorHAnsi"/>
        </w:rPr>
        <w:t>/specimens</w:t>
      </w:r>
      <w:r w:rsidR="00630CFD" w:rsidRPr="00706BAC">
        <w:rPr>
          <w:rFonts w:asciiTheme="minorHAnsi" w:hAnsiTheme="minorHAnsi" w:cstheme="minorHAnsi"/>
        </w:rPr>
        <w:t xml:space="preserve"> were collected.</w:t>
      </w:r>
      <w:r w:rsidR="00E97D3E" w:rsidRPr="00706BAC">
        <w:rPr>
          <w:rFonts w:asciiTheme="minorHAnsi" w:hAnsiTheme="minorHAnsi" w:cstheme="minorHAnsi"/>
        </w:rPr>
        <w:t xml:space="preserve"> </w:t>
      </w:r>
      <w:r w:rsidR="001F022B" w:rsidRPr="00706BAC">
        <w:rPr>
          <w:rFonts w:asciiTheme="minorHAnsi" w:hAnsiTheme="minorHAnsi" w:cstheme="minorHAnsi"/>
        </w:rPr>
        <w:t xml:space="preserve"> </w:t>
      </w:r>
      <w:r w:rsidRPr="00706BAC">
        <w:rPr>
          <w:rFonts w:asciiTheme="minorHAnsi" w:hAnsiTheme="minorHAnsi" w:cstheme="minorHAnsi"/>
        </w:rPr>
        <w:t xml:space="preserve">(Not all types </w:t>
      </w:r>
      <w:r w:rsidRPr="00706BAC">
        <w:rPr>
          <w:rFonts w:asciiTheme="minorHAnsi" w:hAnsiTheme="minorHAnsi" w:cstheme="minorHAnsi"/>
        </w:rPr>
        <w:lastRenderedPageBreak/>
        <w:t xml:space="preserve">of data require consent in order to be collected (e.g., some types of government data and private sector data).  </w:t>
      </w:r>
    </w:p>
    <w:p w14:paraId="1DB4A2EF" w14:textId="77777777" w:rsidR="009E7897" w:rsidRPr="00706BAC" w:rsidRDefault="009E7897" w:rsidP="009E7897">
      <w:pPr>
        <w:rPr>
          <w:rFonts w:asciiTheme="minorHAnsi" w:hAnsiTheme="minorHAnsi" w:cstheme="minorHAnsi"/>
        </w:rPr>
      </w:pPr>
    </w:p>
    <w:p w14:paraId="199A0750" w14:textId="58E75D24" w:rsidR="009E7897" w:rsidRPr="00706BAC" w:rsidRDefault="009E7897" w:rsidP="006101E1">
      <w:pPr>
        <w:pStyle w:val="ListParagraph"/>
        <w:ind w:left="1080"/>
        <w:rPr>
          <w:rFonts w:asciiTheme="minorHAnsi" w:hAnsiTheme="minorHAnsi" w:cstheme="minorHAnsi"/>
          <w:sz w:val="24"/>
          <w:szCs w:val="24"/>
        </w:rPr>
      </w:pPr>
      <w:r w:rsidRPr="00706BAC">
        <w:rPr>
          <w:rFonts w:asciiTheme="minorHAnsi" w:hAnsiTheme="minorHAnsi" w:cstheme="minorHAnsi"/>
          <w:sz w:val="24"/>
          <w:szCs w:val="24"/>
        </w:rPr>
        <w:t>If you wish to request a waiver of informed consent for this research, please explain below why your request meets the following criteria:</w:t>
      </w:r>
    </w:p>
    <w:p w14:paraId="3EED0CF0" w14:textId="77777777" w:rsidR="006101E1" w:rsidRPr="00706BAC" w:rsidRDefault="006101E1" w:rsidP="006101E1">
      <w:pPr>
        <w:pStyle w:val="ListParagraph"/>
        <w:ind w:left="1080"/>
        <w:rPr>
          <w:rFonts w:asciiTheme="minorHAnsi" w:hAnsiTheme="minorHAnsi" w:cstheme="minorHAnsi"/>
          <w:sz w:val="24"/>
          <w:szCs w:val="24"/>
        </w:rPr>
      </w:pPr>
    </w:p>
    <w:p w14:paraId="45174760" w14:textId="77777777" w:rsidR="009E7897" w:rsidRPr="00706BAC" w:rsidRDefault="009E7897" w:rsidP="006101E1">
      <w:pPr>
        <w:pStyle w:val="ListParagraph"/>
        <w:numPr>
          <w:ilvl w:val="0"/>
          <w:numId w:val="4"/>
        </w:numPr>
        <w:rPr>
          <w:rFonts w:asciiTheme="minorHAnsi" w:hAnsiTheme="minorHAnsi" w:cstheme="minorHAnsi"/>
          <w:sz w:val="24"/>
          <w:szCs w:val="24"/>
        </w:rPr>
      </w:pPr>
      <w:r w:rsidRPr="00706BAC">
        <w:rPr>
          <w:rFonts w:asciiTheme="minorHAnsi" w:hAnsiTheme="minorHAnsi" w:cstheme="minorHAnsi"/>
          <w:sz w:val="24"/>
          <w:szCs w:val="24"/>
        </w:rPr>
        <w:t>The research involves no more than minimal risk to the subjects;</w:t>
      </w:r>
    </w:p>
    <w:p w14:paraId="291A1A5F" w14:textId="77777777" w:rsidR="009E7897" w:rsidRPr="00706BAC" w:rsidRDefault="009E7897" w:rsidP="006101E1">
      <w:pPr>
        <w:pStyle w:val="ListParagraph"/>
        <w:numPr>
          <w:ilvl w:val="0"/>
          <w:numId w:val="4"/>
        </w:numPr>
        <w:rPr>
          <w:rFonts w:asciiTheme="minorHAnsi" w:hAnsiTheme="minorHAnsi" w:cstheme="minorHAnsi"/>
          <w:sz w:val="24"/>
          <w:szCs w:val="24"/>
        </w:rPr>
      </w:pPr>
      <w:r w:rsidRPr="00706BAC">
        <w:rPr>
          <w:rFonts w:asciiTheme="minorHAnsi" w:hAnsiTheme="minorHAnsi" w:cstheme="minorHAnsi"/>
          <w:sz w:val="24"/>
          <w:szCs w:val="24"/>
        </w:rPr>
        <w:t>The waiver or alteration will not adversely affect the rights and welfare of the individuals whose data you are analyzing;</w:t>
      </w:r>
    </w:p>
    <w:p w14:paraId="697288F3" w14:textId="77777777" w:rsidR="009E7897" w:rsidRPr="00706BAC" w:rsidRDefault="009E7897" w:rsidP="006101E1">
      <w:pPr>
        <w:pStyle w:val="ListParagraph"/>
        <w:numPr>
          <w:ilvl w:val="0"/>
          <w:numId w:val="4"/>
        </w:numPr>
        <w:rPr>
          <w:rFonts w:asciiTheme="minorHAnsi" w:hAnsiTheme="minorHAnsi" w:cstheme="minorHAnsi"/>
          <w:sz w:val="24"/>
          <w:szCs w:val="24"/>
        </w:rPr>
      </w:pPr>
      <w:r w:rsidRPr="00706BAC">
        <w:rPr>
          <w:rFonts w:asciiTheme="minorHAnsi" w:hAnsiTheme="minorHAnsi" w:cstheme="minorHAnsi"/>
          <w:sz w:val="24"/>
          <w:szCs w:val="24"/>
        </w:rPr>
        <w:t>The research could not practicably be carried out without a waiver of consent;</w:t>
      </w:r>
    </w:p>
    <w:p w14:paraId="69FCB555" w14:textId="77777777" w:rsidR="009E7897" w:rsidRPr="00706BAC" w:rsidRDefault="009E7897" w:rsidP="006101E1">
      <w:pPr>
        <w:pStyle w:val="ListParagraph"/>
        <w:numPr>
          <w:ilvl w:val="0"/>
          <w:numId w:val="4"/>
        </w:numPr>
        <w:rPr>
          <w:rFonts w:asciiTheme="minorHAnsi" w:hAnsiTheme="minorHAnsi" w:cstheme="minorHAnsi"/>
          <w:sz w:val="24"/>
          <w:szCs w:val="24"/>
        </w:rPr>
      </w:pPr>
      <w:r w:rsidRPr="00706BAC">
        <w:rPr>
          <w:rFonts w:asciiTheme="minorHAnsi" w:hAnsiTheme="minorHAnsi" w:cstheme="minorHAnsi"/>
          <w:sz w:val="24"/>
          <w:szCs w:val="24"/>
        </w:rPr>
        <w:t xml:space="preserve">If the research involves analyzing identifiable private information, the research could not practicably be carried out without using information in an identifiable format; </w:t>
      </w:r>
      <w:r w:rsidRPr="00706BAC">
        <w:rPr>
          <w:rFonts w:asciiTheme="minorHAnsi" w:hAnsiTheme="minorHAnsi" w:cstheme="minorHAnsi"/>
          <w:b/>
          <w:sz w:val="24"/>
          <w:szCs w:val="24"/>
        </w:rPr>
        <w:t>and</w:t>
      </w:r>
    </w:p>
    <w:p w14:paraId="1EC55CAA" w14:textId="77777777" w:rsidR="009E7897" w:rsidRPr="00706BAC" w:rsidRDefault="009E7897" w:rsidP="006101E1">
      <w:pPr>
        <w:pStyle w:val="ListParagraph"/>
        <w:numPr>
          <w:ilvl w:val="0"/>
          <w:numId w:val="4"/>
        </w:numPr>
        <w:rPr>
          <w:rFonts w:asciiTheme="minorHAnsi" w:hAnsiTheme="minorHAnsi" w:cstheme="minorHAnsi"/>
          <w:sz w:val="24"/>
          <w:szCs w:val="24"/>
        </w:rPr>
      </w:pPr>
      <w:r w:rsidRPr="00706BAC">
        <w:rPr>
          <w:rFonts w:asciiTheme="minorHAnsi" w:hAnsiTheme="minorHAnsi" w:cstheme="minorHAnsi"/>
          <w:sz w:val="24"/>
          <w:szCs w:val="24"/>
        </w:rPr>
        <w:t>Whenever appropriate, the subjects will be provided with additional information about their participation in the research (most often not necessary for secondary data analysis projects).</w:t>
      </w:r>
    </w:p>
    <w:p w14:paraId="6AC22BF1" w14:textId="089FB2ED" w:rsidR="009E7897" w:rsidRPr="00706BAC" w:rsidRDefault="009E7897" w:rsidP="002A03A9">
      <w:pPr>
        <w:tabs>
          <w:tab w:val="left" w:pos="720"/>
        </w:tabs>
        <w:rPr>
          <w:rFonts w:asciiTheme="minorHAnsi" w:hAnsiTheme="minorHAnsi" w:cstheme="minorHAnsi"/>
        </w:rPr>
      </w:pPr>
    </w:p>
    <w:p w14:paraId="23478160" w14:textId="3D46F3F4" w:rsidR="009E7897" w:rsidRPr="00706BAC" w:rsidRDefault="009E7897" w:rsidP="009E7897">
      <w:pPr>
        <w:pStyle w:val="ListParagraph"/>
        <w:numPr>
          <w:ilvl w:val="0"/>
          <w:numId w:val="4"/>
        </w:numPr>
        <w:rPr>
          <w:rFonts w:asciiTheme="minorHAnsi" w:hAnsiTheme="minorHAnsi" w:cstheme="minorHAnsi"/>
          <w:sz w:val="24"/>
          <w:szCs w:val="24"/>
        </w:rPr>
      </w:pPr>
      <w:r w:rsidRPr="00706BAC">
        <w:rPr>
          <w:rFonts w:asciiTheme="minorHAnsi" w:hAnsiTheme="minorHAnsi" w:cstheme="minorHAnsi"/>
          <w:sz w:val="24"/>
          <w:szCs w:val="24"/>
        </w:rPr>
        <w:t xml:space="preserve">NOTE regarding </w:t>
      </w:r>
      <w:r w:rsidRPr="00706BAC">
        <w:rPr>
          <w:rFonts w:asciiTheme="minorHAnsi" w:hAnsiTheme="minorHAnsi" w:cstheme="minorHAnsi"/>
          <w:b/>
          <w:sz w:val="24"/>
          <w:szCs w:val="24"/>
        </w:rPr>
        <w:t>student educational records</w:t>
      </w:r>
      <w:r w:rsidRPr="00706BAC">
        <w:rPr>
          <w:rFonts w:asciiTheme="minorHAnsi" w:hAnsiTheme="minorHAnsi" w:cstheme="minorHAnsi"/>
          <w:sz w:val="24"/>
          <w:szCs w:val="24"/>
        </w:rPr>
        <w:t xml:space="preserve"> protected by the </w:t>
      </w:r>
      <w:r w:rsidRPr="00706BAC">
        <w:rPr>
          <w:rFonts w:asciiTheme="minorHAnsi" w:hAnsiTheme="minorHAnsi" w:cstheme="minorHAnsi"/>
          <w:b/>
          <w:sz w:val="24"/>
          <w:szCs w:val="24"/>
        </w:rPr>
        <w:t>FERPA</w:t>
      </w:r>
      <w:r w:rsidRPr="00706BAC">
        <w:rPr>
          <w:rFonts w:asciiTheme="minorHAnsi" w:hAnsiTheme="minorHAnsi" w:cstheme="minorHAnsi"/>
          <w:sz w:val="24"/>
          <w:szCs w:val="24"/>
        </w:rPr>
        <w:t xml:space="preserve"> law: </w:t>
      </w:r>
      <w:r w:rsidR="000E4F7E" w:rsidRPr="00706BAC">
        <w:rPr>
          <w:rFonts w:asciiTheme="minorHAnsi" w:hAnsiTheme="minorHAnsi" w:cstheme="minorHAnsi"/>
          <w:sz w:val="24"/>
          <w:szCs w:val="24"/>
        </w:rPr>
        <w:t xml:space="preserve">Under the FERPA law and regulations, </w:t>
      </w:r>
      <w:r w:rsidRPr="00706BAC">
        <w:rPr>
          <w:rFonts w:asciiTheme="minorHAnsi" w:hAnsiTheme="minorHAnsi" w:cstheme="minorHAnsi"/>
          <w:sz w:val="24"/>
          <w:szCs w:val="24"/>
        </w:rPr>
        <w:t xml:space="preserve">the general rule is that consent must be obtained </w:t>
      </w:r>
      <w:r w:rsidR="009648DF" w:rsidRPr="00706BAC">
        <w:rPr>
          <w:rFonts w:asciiTheme="minorHAnsi" w:hAnsiTheme="minorHAnsi" w:cstheme="minorHAnsi"/>
          <w:sz w:val="24"/>
          <w:szCs w:val="24"/>
        </w:rPr>
        <w:t xml:space="preserve">from the parent or student (at the University level, from the student) </w:t>
      </w:r>
      <w:r w:rsidRPr="00706BAC">
        <w:rPr>
          <w:rFonts w:asciiTheme="minorHAnsi" w:hAnsiTheme="minorHAnsi" w:cstheme="minorHAnsi"/>
          <w:sz w:val="24"/>
          <w:szCs w:val="24"/>
        </w:rPr>
        <w:t xml:space="preserve">for access to </w:t>
      </w:r>
      <w:r w:rsidR="009648DF" w:rsidRPr="00706BAC">
        <w:rPr>
          <w:rFonts w:asciiTheme="minorHAnsi" w:hAnsiTheme="minorHAnsi" w:cstheme="minorHAnsi"/>
          <w:sz w:val="24"/>
          <w:szCs w:val="24"/>
        </w:rPr>
        <w:t xml:space="preserve">personally </w:t>
      </w:r>
      <w:r w:rsidRPr="00706BAC">
        <w:rPr>
          <w:rFonts w:asciiTheme="minorHAnsi" w:hAnsiTheme="minorHAnsi" w:cstheme="minorHAnsi"/>
          <w:sz w:val="24"/>
          <w:szCs w:val="24"/>
        </w:rPr>
        <w:t xml:space="preserve">identifiable </w:t>
      </w:r>
      <w:r w:rsidR="009648DF" w:rsidRPr="00706BAC">
        <w:rPr>
          <w:rFonts w:asciiTheme="minorHAnsi" w:hAnsiTheme="minorHAnsi" w:cstheme="minorHAnsi"/>
          <w:sz w:val="24"/>
          <w:szCs w:val="24"/>
        </w:rPr>
        <w:t xml:space="preserve">information contained in </w:t>
      </w:r>
      <w:r w:rsidRPr="00706BAC">
        <w:rPr>
          <w:rFonts w:asciiTheme="minorHAnsi" w:hAnsiTheme="minorHAnsi" w:cstheme="minorHAnsi"/>
          <w:sz w:val="24"/>
          <w:szCs w:val="24"/>
        </w:rPr>
        <w:t xml:space="preserve">student education records.  The IRB cannot waive consent for research access to </w:t>
      </w:r>
      <w:r w:rsidR="009648DF" w:rsidRPr="00706BAC">
        <w:rPr>
          <w:rFonts w:asciiTheme="minorHAnsi" w:hAnsiTheme="minorHAnsi" w:cstheme="minorHAnsi"/>
          <w:sz w:val="24"/>
          <w:szCs w:val="24"/>
        </w:rPr>
        <w:t xml:space="preserve">personally identifiable information contained in </w:t>
      </w:r>
      <w:r w:rsidRPr="00706BAC">
        <w:rPr>
          <w:rFonts w:asciiTheme="minorHAnsi" w:hAnsiTheme="minorHAnsi" w:cstheme="minorHAnsi"/>
          <w:sz w:val="24"/>
          <w:szCs w:val="24"/>
        </w:rPr>
        <w:t>student educational records</w:t>
      </w:r>
      <w:r w:rsidR="009648DF" w:rsidRPr="00706BAC">
        <w:rPr>
          <w:rFonts w:asciiTheme="minorHAnsi" w:hAnsiTheme="minorHAnsi" w:cstheme="minorHAnsi"/>
          <w:sz w:val="24"/>
          <w:szCs w:val="24"/>
        </w:rPr>
        <w:t>,</w:t>
      </w:r>
      <w:r w:rsidRPr="00706BAC">
        <w:rPr>
          <w:rFonts w:asciiTheme="minorHAnsi" w:hAnsiTheme="minorHAnsi" w:cstheme="minorHAnsi"/>
          <w:sz w:val="24"/>
          <w:szCs w:val="24"/>
        </w:rPr>
        <w:t xml:space="preserve"> unless the information to be analyzed consists of “directory information” or the project falls under an exception to FERPA’s consent requirement.  For Northwestern University student records, directory information is defined at: </w:t>
      </w:r>
      <w:hyperlink r:id="rId16" w:history="1">
        <w:r w:rsidRPr="00706BAC">
          <w:rPr>
            <w:rStyle w:val="Hyperlink"/>
            <w:rFonts w:asciiTheme="minorHAnsi" w:hAnsiTheme="minorHAnsi" w:cstheme="minorHAnsi"/>
            <w:sz w:val="24"/>
            <w:szCs w:val="24"/>
          </w:rPr>
          <w:t>https://www.registrar.northwestern.edu/records/student-information-privacy/privacy-policy-ferpa.html</w:t>
        </w:r>
      </w:hyperlink>
      <w:r w:rsidRPr="00706BAC">
        <w:rPr>
          <w:rFonts w:asciiTheme="minorHAnsi" w:hAnsiTheme="minorHAnsi" w:cstheme="minorHAnsi"/>
          <w:sz w:val="24"/>
          <w:szCs w:val="24"/>
        </w:rPr>
        <w:t>.  If you wish to access Northwestern University student education records for analysis and are unsure whether you must obtain student consent to access those records for research purposes, please contact the NU Registrar’s Office.  For research projects that wish to access student education records held by other institutions (including other universities, and K-12 schools), you will need to verify with the institution holding the data that appropriate steps are in place to ensure FERPA compliance.</w:t>
      </w:r>
    </w:p>
    <w:p w14:paraId="189EC58F" w14:textId="77777777" w:rsidR="008A439C" w:rsidRPr="00706BAC" w:rsidRDefault="008A439C" w:rsidP="008A439C">
      <w:pPr>
        <w:tabs>
          <w:tab w:val="left" w:pos="720"/>
        </w:tabs>
        <w:ind w:left="720"/>
        <w:rPr>
          <w:rFonts w:asciiTheme="minorHAnsi" w:hAnsiTheme="minorHAnsi" w:cstheme="minorHAnsi"/>
        </w:rPr>
      </w:pPr>
    </w:p>
    <w:p w14:paraId="277A0873" w14:textId="77777777" w:rsidR="008A439C" w:rsidRPr="00706BAC" w:rsidRDefault="008A439C" w:rsidP="008A439C">
      <w:pPr>
        <w:pStyle w:val="ListParagraph"/>
        <w:numPr>
          <w:ilvl w:val="0"/>
          <w:numId w:val="23"/>
        </w:numPr>
        <w:tabs>
          <w:tab w:val="left" w:pos="360"/>
        </w:tabs>
        <w:rPr>
          <w:rFonts w:asciiTheme="minorHAnsi" w:hAnsiTheme="minorHAnsi" w:cstheme="minorHAnsi"/>
          <w:b/>
          <w:sz w:val="24"/>
          <w:szCs w:val="24"/>
        </w:rPr>
      </w:pPr>
      <w:r w:rsidRPr="00706BAC">
        <w:rPr>
          <w:rFonts w:asciiTheme="minorHAnsi" w:hAnsiTheme="minorHAnsi" w:cstheme="minorHAnsi"/>
          <w:b/>
          <w:sz w:val="24"/>
          <w:szCs w:val="24"/>
        </w:rPr>
        <w:t>HIPAA AUTHORIZATION AND WAIVER OF AUTHORIZATION</w:t>
      </w:r>
    </w:p>
    <w:p w14:paraId="1E0DB31A" w14:textId="0C6B2389" w:rsidR="008A439C" w:rsidRPr="00706BAC" w:rsidRDefault="008A439C" w:rsidP="006101E1">
      <w:pPr>
        <w:tabs>
          <w:tab w:val="left" w:pos="360"/>
        </w:tabs>
        <w:ind w:left="720"/>
        <w:rPr>
          <w:rFonts w:asciiTheme="minorHAnsi" w:hAnsiTheme="minorHAnsi" w:cstheme="minorHAnsi"/>
          <w:b/>
        </w:rPr>
      </w:pPr>
      <w:r w:rsidRPr="00706BAC">
        <w:rPr>
          <w:rFonts w:asciiTheme="minorHAnsi" w:hAnsiTheme="minorHAnsi" w:cstheme="minorHAnsi"/>
        </w:rPr>
        <w:lastRenderedPageBreak/>
        <w:t xml:space="preserve">For research studies that involve analysis of </w:t>
      </w:r>
      <w:r w:rsidRPr="00706BAC">
        <w:rPr>
          <w:rFonts w:asciiTheme="minorHAnsi" w:hAnsiTheme="minorHAnsi" w:cstheme="minorHAnsi"/>
          <w:b/>
        </w:rPr>
        <w:t xml:space="preserve">medical record data </w:t>
      </w:r>
      <w:r w:rsidR="006101E1" w:rsidRPr="00706BAC">
        <w:rPr>
          <w:rFonts w:asciiTheme="minorHAnsi" w:hAnsiTheme="minorHAnsi" w:cstheme="minorHAnsi"/>
          <w:b/>
        </w:rPr>
        <w:t>held by Northwestern Memorial Health Care or other Northwestern affiliates</w:t>
      </w:r>
      <w:r w:rsidR="006101E1" w:rsidRPr="00706BAC">
        <w:rPr>
          <w:rFonts w:asciiTheme="minorHAnsi" w:hAnsiTheme="minorHAnsi" w:cstheme="minorHAnsi"/>
        </w:rPr>
        <w:t>: if the data</w:t>
      </w:r>
      <w:r w:rsidRPr="00706BAC">
        <w:rPr>
          <w:rFonts w:asciiTheme="minorHAnsi" w:hAnsiTheme="minorHAnsi" w:cstheme="minorHAnsi"/>
        </w:rPr>
        <w:t xml:space="preserve"> are protected health information (PHI) under HIPAA </w:t>
      </w:r>
      <w:r w:rsidR="006101E1" w:rsidRPr="00706BAC">
        <w:rPr>
          <w:rFonts w:asciiTheme="minorHAnsi" w:hAnsiTheme="minorHAnsi" w:cstheme="minorHAnsi"/>
        </w:rPr>
        <w:t>and</w:t>
      </w:r>
      <w:r w:rsidRPr="00706BAC">
        <w:rPr>
          <w:rFonts w:asciiTheme="minorHAnsi" w:hAnsiTheme="minorHAnsi" w:cstheme="minorHAnsi"/>
        </w:rPr>
        <w:t xml:space="preserve"> were collected before this current research study, the IRB (serving as the HIPAA Privacy Board) will consider whether to waive the requirement for HIPAA Authorization.  </w:t>
      </w:r>
    </w:p>
    <w:p w14:paraId="659C0C00" w14:textId="77777777" w:rsidR="008A439C" w:rsidRPr="00706BAC" w:rsidRDefault="008A439C" w:rsidP="006101E1">
      <w:pPr>
        <w:rPr>
          <w:rFonts w:asciiTheme="minorHAnsi" w:hAnsiTheme="minorHAnsi" w:cstheme="minorHAnsi"/>
        </w:rPr>
      </w:pPr>
    </w:p>
    <w:p w14:paraId="695CB18D" w14:textId="61D471AE" w:rsidR="008A439C" w:rsidRPr="00706BAC" w:rsidRDefault="008A439C" w:rsidP="006101E1">
      <w:pPr>
        <w:ind w:left="720"/>
        <w:rPr>
          <w:rFonts w:asciiTheme="minorHAnsi" w:hAnsiTheme="minorHAnsi" w:cstheme="minorHAnsi"/>
        </w:rPr>
      </w:pPr>
      <w:r w:rsidRPr="00706BAC">
        <w:rPr>
          <w:rFonts w:asciiTheme="minorHAnsi" w:hAnsiTheme="minorHAnsi" w:cstheme="minorHAnsi"/>
        </w:rPr>
        <w:t>If you wish to request a waiver of HIPAA authorization for this research, please explain below why your request meets the following criteria:</w:t>
      </w:r>
    </w:p>
    <w:p w14:paraId="2E1A1806" w14:textId="77777777" w:rsidR="006101E1" w:rsidRPr="00706BAC" w:rsidRDefault="006101E1" w:rsidP="006101E1">
      <w:pPr>
        <w:ind w:left="720"/>
        <w:rPr>
          <w:rFonts w:asciiTheme="minorHAnsi" w:hAnsiTheme="minorHAnsi" w:cstheme="minorHAnsi"/>
        </w:rPr>
      </w:pPr>
    </w:p>
    <w:p w14:paraId="417D3BD6" w14:textId="51BCE85C" w:rsidR="003B3B0B" w:rsidRPr="00706BAC" w:rsidRDefault="003B3B0B" w:rsidP="00706BAC">
      <w:pPr>
        <w:pStyle w:val="NormalWeb"/>
        <w:numPr>
          <w:ilvl w:val="0"/>
          <w:numId w:val="28"/>
        </w:numPr>
        <w:spacing w:before="0" w:beforeAutospacing="0" w:after="0" w:afterAutospacing="0"/>
        <w:textAlignment w:val="baseline"/>
        <w:rPr>
          <w:rFonts w:asciiTheme="minorHAnsi" w:hAnsiTheme="minorHAnsi" w:cstheme="minorHAnsi"/>
        </w:rPr>
      </w:pPr>
      <w:r w:rsidRPr="00706BAC">
        <w:rPr>
          <w:rFonts w:asciiTheme="minorHAnsi" w:hAnsiTheme="minorHAnsi" w:cstheme="minorHAnsi"/>
        </w:rPr>
        <w:t>The use or disclosure of protected health information involves no more than a minimal risk to the privacy of individuals, based on, at least, the presence of the following elements:</w:t>
      </w:r>
      <w:r w:rsidRPr="00706BAC">
        <w:rPr>
          <w:rFonts w:asciiTheme="minorHAnsi" w:hAnsiTheme="minorHAnsi" w:cstheme="minorHAnsi"/>
        </w:rPr>
        <w:br/>
        <w:t>(1) an adequate plan to protect the identifiers from improper use and disclosure;</w:t>
      </w:r>
      <w:r w:rsidRPr="00706BAC">
        <w:rPr>
          <w:rFonts w:asciiTheme="minorHAnsi" w:hAnsiTheme="minorHAnsi" w:cstheme="minorHAnsi"/>
        </w:rPr>
        <w:br/>
        <w:t>(2) an adequate plan to destroy the identifiers at the earliest opportunity consistent with conduct of the research, unless there is a health or research justification for retaining the identifiers or such retention is otherwise required by law; and</w:t>
      </w:r>
      <w:r w:rsidRPr="00706BAC">
        <w:rPr>
          <w:rFonts w:asciiTheme="minorHAnsi" w:hAnsiTheme="minorHAnsi" w:cstheme="minorHAnsi"/>
        </w:rPr>
        <w:br/>
        <w:t>(3) adequate written assurances that the protected health information will not be reused or disclosed to any other person or entity, except as required by law, for authorized oversight of the research project, or for other research for which the use or disclosure of protected health information would be permitted by the HIPAA Privacy Rule;</w:t>
      </w:r>
    </w:p>
    <w:p w14:paraId="7C6D48E5" w14:textId="5B3540FF" w:rsidR="003B3B0B" w:rsidRPr="00706BAC" w:rsidRDefault="003B3B0B" w:rsidP="00706BAC">
      <w:pPr>
        <w:pStyle w:val="NormalWeb"/>
        <w:numPr>
          <w:ilvl w:val="0"/>
          <w:numId w:val="28"/>
        </w:numPr>
        <w:spacing w:before="0" w:beforeAutospacing="0" w:after="0" w:afterAutospacing="0"/>
        <w:textAlignment w:val="baseline"/>
        <w:rPr>
          <w:rFonts w:asciiTheme="minorHAnsi" w:hAnsiTheme="minorHAnsi" w:cstheme="minorHAnsi"/>
        </w:rPr>
      </w:pPr>
      <w:r w:rsidRPr="00706BAC">
        <w:rPr>
          <w:rFonts w:asciiTheme="minorHAnsi" w:hAnsiTheme="minorHAnsi" w:cstheme="minorHAnsi"/>
        </w:rPr>
        <w:t xml:space="preserve">The research could not practicably be conducted without the waiver or alteration; </w:t>
      </w:r>
      <w:r w:rsidRPr="00706BAC">
        <w:rPr>
          <w:rFonts w:asciiTheme="minorHAnsi" w:hAnsiTheme="minorHAnsi" w:cstheme="minorHAnsi"/>
          <w:b/>
        </w:rPr>
        <w:t>and</w:t>
      </w:r>
    </w:p>
    <w:p w14:paraId="07927653" w14:textId="7F2825E1" w:rsidR="003B3B0B" w:rsidRPr="00706BAC" w:rsidRDefault="003B3B0B" w:rsidP="00706BAC">
      <w:pPr>
        <w:pStyle w:val="NormalWeb"/>
        <w:numPr>
          <w:ilvl w:val="0"/>
          <w:numId w:val="28"/>
        </w:numPr>
        <w:spacing w:before="0" w:beforeAutospacing="0" w:after="0" w:afterAutospacing="0"/>
        <w:textAlignment w:val="baseline"/>
        <w:rPr>
          <w:rFonts w:asciiTheme="minorHAnsi" w:hAnsiTheme="minorHAnsi" w:cstheme="minorHAnsi"/>
        </w:rPr>
      </w:pPr>
      <w:r w:rsidRPr="00706BAC">
        <w:rPr>
          <w:rFonts w:asciiTheme="minorHAnsi" w:hAnsiTheme="minorHAnsi" w:cstheme="minorHAnsi"/>
        </w:rPr>
        <w:t>The research could not practicably be conducted without access to and use of the protected health information.</w:t>
      </w:r>
    </w:p>
    <w:p w14:paraId="7DDCEBE1" w14:textId="77777777" w:rsidR="003B3B0B" w:rsidRPr="00706BAC" w:rsidRDefault="003B3B0B" w:rsidP="006101E1">
      <w:pPr>
        <w:ind w:left="1080"/>
        <w:rPr>
          <w:rFonts w:asciiTheme="minorHAnsi" w:hAnsiTheme="minorHAnsi" w:cstheme="minorHAnsi"/>
        </w:rPr>
      </w:pPr>
    </w:p>
    <w:p w14:paraId="460D5BBD" w14:textId="77777777" w:rsidR="008A439C" w:rsidRDefault="008A439C" w:rsidP="006101E1">
      <w:pPr>
        <w:tabs>
          <w:tab w:val="left" w:pos="360"/>
        </w:tabs>
        <w:rPr>
          <w:rFonts w:ascii="Calibri" w:hAnsi="Calibri" w:cs="Calibri"/>
          <w:b/>
        </w:rPr>
      </w:pPr>
    </w:p>
    <w:p w14:paraId="266D9FA0" w14:textId="677BA97E" w:rsidR="008A439C" w:rsidRPr="005250F8" w:rsidRDefault="005250F8" w:rsidP="006101E1">
      <w:pPr>
        <w:tabs>
          <w:tab w:val="left" w:pos="360"/>
        </w:tabs>
        <w:rPr>
          <w:rFonts w:ascii="Calibri" w:hAnsi="Calibri" w:cs="Calibri"/>
        </w:rPr>
      </w:pPr>
      <w:r w:rsidRPr="005250F8">
        <w:rPr>
          <w:rFonts w:ascii="Calibri" w:hAnsi="Calibri" w:cs="Calibri"/>
        </w:rPr>
        <w:t xml:space="preserve">NOTE regarding analysis of </w:t>
      </w:r>
      <w:r w:rsidRPr="005250F8">
        <w:rPr>
          <w:rFonts w:ascii="Calibri" w:hAnsi="Calibri" w:cs="Calibri"/>
          <w:b/>
        </w:rPr>
        <w:t>mental health and developmental disabilities information</w:t>
      </w:r>
      <w:r w:rsidRPr="005250F8">
        <w:rPr>
          <w:rFonts w:ascii="Calibri" w:hAnsi="Calibri" w:cs="Calibri"/>
        </w:rPr>
        <w:t>:</w:t>
      </w:r>
    </w:p>
    <w:p w14:paraId="173A7E8B" w14:textId="59D32179" w:rsidR="005250F8" w:rsidRPr="005250F8" w:rsidRDefault="005250F8" w:rsidP="005250F8">
      <w:pPr>
        <w:pStyle w:val="Default"/>
        <w:rPr>
          <w:rFonts w:ascii="Calibri" w:hAnsi="Calibri" w:cs="Calibri"/>
          <w:b/>
          <w:bCs/>
        </w:rPr>
      </w:pPr>
      <w:r w:rsidRPr="005250F8">
        <w:rPr>
          <w:rFonts w:ascii="Calibri" w:hAnsi="Calibri" w:cs="Calibri"/>
        </w:rPr>
        <w:t>Under the Illinois Mental Health and Developmental Disabilities Confidentiality Act (</w:t>
      </w:r>
      <w:proofErr w:type="spellStart"/>
      <w:r w:rsidRPr="005250F8">
        <w:rPr>
          <w:rFonts w:ascii="Calibri" w:hAnsi="Calibri" w:cs="Calibri"/>
        </w:rPr>
        <w:t>IMHDDCA</w:t>
      </w:r>
      <w:proofErr w:type="spellEnd"/>
      <w:r w:rsidRPr="005250F8">
        <w:rPr>
          <w:rFonts w:ascii="Calibri" w:hAnsi="Calibri" w:cs="Calibri"/>
        </w:rPr>
        <w:t xml:space="preserve">), if you plan to access mental health information or “all medical records” for analysis, you </w:t>
      </w:r>
      <w:r w:rsidRPr="005250F8">
        <w:rPr>
          <w:rFonts w:ascii="Calibri" w:hAnsi="Calibri" w:cs="Calibri"/>
          <w:b/>
          <w:bCs/>
        </w:rPr>
        <w:t>must</w:t>
      </w:r>
      <w:r w:rsidRPr="005250F8">
        <w:rPr>
          <w:rFonts w:ascii="Calibri" w:hAnsi="Calibri" w:cs="Calibri"/>
        </w:rPr>
        <w:t xml:space="preserve"> have both the research participant and a witness sign the consent form. </w:t>
      </w:r>
      <w:r w:rsidRPr="005250F8">
        <w:rPr>
          <w:rFonts w:ascii="Calibri" w:hAnsi="Calibri" w:cs="Calibri"/>
          <w:b/>
        </w:rPr>
        <w:t>A waiver of HIPAA authorization cannot be granted if your research project will access records to obtain information involving mental health or developmental disabilities services.</w:t>
      </w:r>
      <w:r w:rsidRPr="005250F8">
        <w:rPr>
          <w:rFonts w:ascii="Calibri" w:hAnsi="Calibri" w:cs="Calibri"/>
        </w:rPr>
        <w:t xml:space="preserve">   The </w:t>
      </w:r>
      <w:proofErr w:type="spellStart"/>
      <w:r w:rsidRPr="005250F8">
        <w:rPr>
          <w:rFonts w:ascii="Calibri" w:hAnsi="Calibri" w:cs="Calibri"/>
        </w:rPr>
        <w:t>IMHDDCA</w:t>
      </w:r>
      <w:proofErr w:type="spellEnd"/>
      <w:r w:rsidRPr="005250F8">
        <w:rPr>
          <w:rFonts w:ascii="Calibri" w:hAnsi="Calibri" w:cs="Calibri"/>
        </w:rPr>
        <w:t xml:space="preserve"> applies to records of mental health and developmental disability services that are kept by a therapist or by an agency providing such services.  The term therapist is very broad and </w:t>
      </w:r>
      <w:proofErr w:type="gramStart"/>
      <w:r w:rsidRPr="005250F8">
        <w:rPr>
          <w:rFonts w:ascii="Calibri" w:hAnsi="Calibri" w:cs="Calibri"/>
        </w:rPr>
        <w:t>includes:</w:t>
      </w:r>
      <w:proofErr w:type="gramEnd"/>
      <w:r w:rsidRPr="005250F8">
        <w:rPr>
          <w:rFonts w:ascii="Calibri" w:hAnsi="Calibri" w:cs="Calibri"/>
        </w:rPr>
        <w:t xml:space="preserve"> psychiatrist, doctor, psychologist, social worker, nurse, mental health therapist, mental health counselor, or other person who provides services of this type. Records involving mental health or developmental disabilities services include documents relating to physical or mental examinations; diagnosis, treatment or training; evaluations; medications; aftercare, habilitation and rehabilitation, and notes about services provided (but not a reference to receipt of mental health or developmental disabilities services noted during a patient history, physical, or other summary of care).  </w:t>
      </w:r>
    </w:p>
    <w:p w14:paraId="58B008CB" w14:textId="77777777" w:rsidR="005250F8" w:rsidRPr="008A43EA" w:rsidRDefault="005250F8" w:rsidP="006101E1">
      <w:pPr>
        <w:tabs>
          <w:tab w:val="left" w:pos="360"/>
        </w:tabs>
        <w:rPr>
          <w:rFonts w:ascii="Arial" w:hAnsi="Arial" w:cs="Arial"/>
        </w:rPr>
      </w:pPr>
    </w:p>
    <w:sectPr w:rsidR="005250F8" w:rsidRPr="008A43EA" w:rsidSect="00064C64">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735D5" w14:textId="77777777" w:rsidR="00601056" w:rsidRDefault="00601056">
      <w:r>
        <w:separator/>
      </w:r>
    </w:p>
  </w:endnote>
  <w:endnote w:type="continuationSeparator" w:id="0">
    <w:p w14:paraId="044E3C97" w14:textId="77777777" w:rsidR="00601056" w:rsidRDefault="00601056">
      <w:r>
        <w:continuationSeparator/>
      </w:r>
    </w:p>
  </w:endnote>
  <w:endnote w:type="continuationNotice" w:id="1">
    <w:p w14:paraId="1F6A942C" w14:textId="77777777" w:rsidR="00601056" w:rsidRDefault="00601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CD966" w14:textId="77777777" w:rsidR="0086286C" w:rsidRDefault="0086286C" w:rsidP="000624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D06CE" w14:textId="77777777" w:rsidR="0086286C" w:rsidRDefault="0086286C" w:rsidP="003F64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B411" w14:textId="757C3D1C" w:rsidR="00785376" w:rsidRDefault="00785376" w:rsidP="007853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DF7BB1A" w14:textId="77777777" w:rsidR="00785376" w:rsidRDefault="00785376" w:rsidP="00785376">
    <w:pPr>
      <w:pStyle w:val="Footer"/>
      <w:ind w:right="360"/>
    </w:pPr>
  </w:p>
  <w:p w14:paraId="23D1C6DD" w14:textId="77777777" w:rsidR="00785376" w:rsidRDefault="00785376" w:rsidP="00785376"/>
  <w:p w14:paraId="41C6CDD9" w14:textId="4AE76D3E" w:rsidR="00785376" w:rsidRPr="0071554C" w:rsidRDefault="00785376" w:rsidP="00785376">
    <w:pPr>
      <w:pStyle w:val="Footer"/>
      <w:jc w:val="right"/>
      <w:rPr>
        <w:sz w:val="18"/>
      </w:rPr>
    </w:pPr>
    <w:r w:rsidRPr="0071554C">
      <w:rPr>
        <w:sz w:val="18"/>
      </w:rPr>
      <w:t xml:space="preserve">Page </w:t>
    </w:r>
    <w:r w:rsidRPr="0071554C">
      <w:rPr>
        <w:bCs/>
        <w:sz w:val="20"/>
      </w:rPr>
      <w:fldChar w:fldCharType="begin"/>
    </w:r>
    <w:r w:rsidRPr="0071554C">
      <w:rPr>
        <w:bCs/>
        <w:sz w:val="18"/>
      </w:rPr>
      <w:instrText xml:space="preserve"> PAGE </w:instrText>
    </w:r>
    <w:r w:rsidRPr="0071554C">
      <w:rPr>
        <w:bCs/>
        <w:sz w:val="20"/>
      </w:rPr>
      <w:fldChar w:fldCharType="separate"/>
    </w:r>
    <w:r>
      <w:rPr>
        <w:bCs/>
        <w:noProof/>
        <w:sz w:val="18"/>
      </w:rPr>
      <w:t>3</w:t>
    </w:r>
    <w:r w:rsidRPr="0071554C">
      <w:rPr>
        <w:bCs/>
        <w:sz w:val="20"/>
      </w:rPr>
      <w:fldChar w:fldCharType="end"/>
    </w:r>
    <w:r w:rsidRPr="0071554C">
      <w:rPr>
        <w:sz w:val="18"/>
      </w:rPr>
      <w:t xml:space="preserve"> of </w:t>
    </w:r>
    <w:r w:rsidRPr="0071554C">
      <w:rPr>
        <w:bCs/>
        <w:sz w:val="20"/>
      </w:rPr>
      <w:fldChar w:fldCharType="begin"/>
    </w:r>
    <w:r w:rsidRPr="0071554C">
      <w:rPr>
        <w:bCs/>
        <w:sz w:val="18"/>
      </w:rPr>
      <w:instrText xml:space="preserve"> NUMPAGES  </w:instrText>
    </w:r>
    <w:r w:rsidRPr="0071554C">
      <w:rPr>
        <w:bCs/>
        <w:sz w:val="20"/>
      </w:rPr>
      <w:fldChar w:fldCharType="separate"/>
    </w:r>
    <w:r>
      <w:rPr>
        <w:bCs/>
        <w:noProof/>
        <w:sz w:val="18"/>
      </w:rPr>
      <w:t>7</w:t>
    </w:r>
    <w:r w:rsidRPr="0071554C">
      <w:rPr>
        <w:bCs/>
        <w:sz w:val="20"/>
      </w:rPr>
      <w:fldChar w:fldCharType="end"/>
    </w:r>
    <w:r w:rsidRPr="0071554C">
      <w:rPr>
        <w:bCs/>
        <w:sz w:val="20"/>
      </w:rPr>
      <w:tab/>
    </w:r>
    <w:r w:rsidRPr="0072234A">
      <w:rPr>
        <w:bCs/>
        <w:sz w:val="18"/>
      </w:rPr>
      <w:t>HRP-1704 / v</w:t>
    </w:r>
    <w:r>
      <w:rPr>
        <w:bCs/>
        <w:sz w:val="18"/>
      </w:rPr>
      <w:t>0</w:t>
    </w:r>
    <w:r w:rsidR="00522F9B">
      <w:rPr>
        <w:bCs/>
        <w:sz w:val="18"/>
      </w:rPr>
      <w:t>2282020</w:t>
    </w:r>
  </w:p>
  <w:p w14:paraId="23BF3E29" w14:textId="77777777" w:rsidR="0086286C" w:rsidRPr="00785376" w:rsidRDefault="0086286C" w:rsidP="00785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7672" w14:textId="77777777" w:rsidR="00601056" w:rsidRDefault="00601056">
      <w:r>
        <w:separator/>
      </w:r>
    </w:p>
  </w:footnote>
  <w:footnote w:type="continuationSeparator" w:id="0">
    <w:p w14:paraId="0BD37738" w14:textId="77777777" w:rsidR="00601056" w:rsidRDefault="00601056">
      <w:r>
        <w:continuationSeparator/>
      </w:r>
    </w:p>
  </w:footnote>
  <w:footnote w:type="continuationNotice" w:id="1">
    <w:p w14:paraId="430960A3" w14:textId="77777777" w:rsidR="00601056" w:rsidRDefault="00601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EC159" w14:textId="65E75635" w:rsidR="00FE1E40" w:rsidRDefault="00FE1E40">
    <w:pPr>
      <w:pStyle w:val="Header"/>
    </w:pPr>
    <w:r w:rsidRPr="00706BAC">
      <w:rPr>
        <w:rFonts w:asciiTheme="minorHAnsi" w:eastAsia="Calibri" w:hAnsiTheme="minorHAnsi" w:cstheme="minorHAnsi"/>
        <w:b/>
      </w:rPr>
      <w:t>Data and/or Specimen Analysis ONLY Protocol Templat</w:t>
    </w:r>
    <w:r>
      <w:rPr>
        <w:rFonts w:asciiTheme="minorHAnsi" w:eastAsia="Calibri" w:hAnsiTheme="minorHAnsi" w:cstheme="minorHAnsi"/>
        <w:b/>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8217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9E04AE"/>
    <w:multiLevelType w:val="hybridMultilevel"/>
    <w:tmpl w:val="7C7A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393B"/>
    <w:multiLevelType w:val="hybridMultilevel"/>
    <w:tmpl w:val="B6EC33F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D7C5E"/>
    <w:multiLevelType w:val="hybridMultilevel"/>
    <w:tmpl w:val="C862F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C4561"/>
    <w:multiLevelType w:val="hybridMultilevel"/>
    <w:tmpl w:val="D2EAD8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4048D3"/>
    <w:multiLevelType w:val="hybridMultilevel"/>
    <w:tmpl w:val="1E0619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441601"/>
    <w:multiLevelType w:val="hybridMultilevel"/>
    <w:tmpl w:val="B3764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2E154A"/>
    <w:multiLevelType w:val="hybridMultilevel"/>
    <w:tmpl w:val="C1BCBAE6"/>
    <w:lvl w:ilvl="0" w:tplc="172670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D13EFA"/>
    <w:multiLevelType w:val="hybridMultilevel"/>
    <w:tmpl w:val="88A2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00F17"/>
    <w:multiLevelType w:val="hybridMultilevel"/>
    <w:tmpl w:val="54908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B4CB7"/>
    <w:multiLevelType w:val="hybridMultilevel"/>
    <w:tmpl w:val="575E1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E03C1"/>
    <w:multiLevelType w:val="hybridMultilevel"/>
    <w:tmpl w:val="471C7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CA086E"/>
    <w:multiLevelType w:val="hybridMultilevel"/>
    <w:tmpl w:val="4D2AD856"/>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A272F"/>
    <w:multiLevelType w:val="hybridMultilevel"/>
    <w:tmpl w:val="C2F264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9311A"/>
    <w:multiLevelType w:val="hybridMultilevel"/>
    <w:tmpl w:val="E6F87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071563"/>
    <w:multiLevelType w:val="hybridMultilevel"/>
    <w:tmpl w:val="4BB6E17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D631C28"/>
    <w:multiLevelType w:val="hybridMultilevel"/>
    <w:tmpl w:val="C56C509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4DB909C3"/>
    <w:multiLevelType w:val="hybridMultilevel"/>
    <w:tmpl w:val="46580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DA352B"/>
    <w:multiLevelType w:val="hybridMultilevel"/>
    <w:tmpl w:val="2CCC1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C57C7"/>
    <w:multiLevelType w:val="hybridMultilevel"/>
    <w:tmpl w:val="72EC3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6736F"/>
    <w:multiLevelType w:val="hybridMultilevel"/>
    <w:tmpl w:val="88E6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24B41"/>
    <w:multiLevelType w:val="hybridMultilevel"/>
    <w:tmpl w:val="9FC243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77513B"/>
    <w:multiLevelType w:val="hybridMultilevel"/>
    <w:tmpl w:val="320C6AE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64816BB7"/>
    <w:multiLevelType w:val="hybridMultilevel"/>
    <w:tmpl w:val="5984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A5E0E"/>
    <w:multiLevelType w:val="hybridMultilevel"/>
    <w:tmpl w:val="0D3A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4C03477"/>
    <w:multiLevelType w:val="hybridMultilevel"/>
    <w:tmpl w:val="0BF61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D93CAD"/>
    <w:multiLevelType w:val="hybridMultilevel"/>
    <w:tmpl w:val="C330B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6"/>
  </w:num>
  <w:num w:numId="3">
    <w:abstractNumId w:val="5"/>
  </w:num>
  <w:num w:numId="4">
    <w:abstractNumId w:val="15"/>
  </w:num>
  <w:num w:numId="5">
    <w:abstractNumId w:val="22"/>
  </w:num>
  <w:num w:numId="6">
    <w:abstractNumId w:val="17"/>
  </w:num>
  <w:num w:numId="7">
    <w:abstractNumId w:val="16"/>
  </w:num>
  <w:num w:numId="8">
    <w:abstractNumId w:val="8"/>
  </w:num>
  <w:num w:numId="9">
    <w:abstractNumId w:val="21"/>
  </w:num>
  <w:num w:numId="10">
    <w:abstractNumId w:val="7"/>
  </w:num>
  <w:num w:numId="11">
    <w:abstractNumId w:val="0"/>
  </w:num>
  <w:num w:numId="12">
    <w:abstractNumId w:val="1"/>
  </w:num>
  <w:num w:numId="13">
    <w:abstractNumId w:val="2"/>
  </w:num>
  <w:num w:numId="14">
    <w:abstractNumId w:val="19"/>
  </w:num>
  <w:num w:numId="15">
    <w:abstractNumId w:val="3"/>
  </w:num>
  <w:num w:numId="16">
    <w:abstractNumId w:val="9"/>
  </w:num>
  <w:num w:numId="17">
    <w:abstractNumId w:val="18"/>
  </w:num>
  <w:num w:numId="18">
    <w:abstractNumId w:val="13"/>
  </w:num>
  <w:num w:numId="19">
    <w:abstractNumId w:val="4"/>
  </w:num>
  <w:num w:numId="20">
    <w:abstractNumId w:val="11"/>
  </w:num>
  <w:num w:numId="21">
    <w:abstractNumId w:val="20"/>
  </w:num>
  <w:num w:numId="22">
    <w:abstractNumId w:val="12"/>
  </w:num>
  <w:num w:numId="23">
    <w:abstractNumId w:val="23"/>
  </w:num>
  <w:num w:numId="24">
    <w:abstractNumId w:val="10"/>
  </w:num>
  <w:num w:numId="25">
    <w:abstractNumId w:val="27"/>
  </w:num>
  <w:num w:numId="26">
    <w:abstractNumId w:val="25"/>
  </w:num>
  <w:num w:numId="27">
    <w:abstractNumId w:val="1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878"/>
    <w:rsid w:val="000033E4"/>
    <w:rsid w:val="00027536"/>
    <w:rsid w:val="00036EB5"/>
    <w:rsid w:val="00043E54"/>
    <w:rsid w:val="000506A4"/>
    <w:rsid w:val="00062457"/>
    <w:rsid w:val="00064C64"/>
    <w:rsid w:val="00073DA7"/>
    <w:rsid w:val="00096311"/>
    <w:rsid w:val="000B1388"/>
    <w:rsid w:val="000B3946"/>
    <w:rsid w:val="000B597A"/>
    <w:rsid w:val="000E4F7E"/>
    <w:rsid w:val="000E5FC5"/>
    <w:rsid w:val="00103A71"/>
    <w:rsid w:val="0014248E"/>
    <w:rsid w:val="0018186B"/>
    <w:rsid w:val="00183502"/>
    <w:rsid w:val="001A3C31"/>
    <w:rsid w:val="001A7833"/>
    <w:rsid w:val="001D0423"/>
    <w:rsid w:val="001E4F83"/>
    <w:rsid w:val="001F022B"/>
    <w:rsid w:val="002128C0"/>
    <w:rsid w:val="0022276E"/>
    <w:rsid w:val="00281D34"/>
    <w:rsid w:val="00293A15"/>
    <w:rsid w:val="002A03A9"/>
    <w:rsid w:val="002C14CF"/>
    <w:rsid w:val="002C4655"/>
    <w:rsid w:val="002D02DD"/>
    <w:rsid w:val="002D07BE"/>
    <w:rsid w:val="002D175D"/>
    <w:rsid w:val="002D5134"/>
    <w:rsid w:val="00325556"/>
    <w:rsid w:val="00344119"/>
    <w:rsid w:val="00354D2F"/>
    <w:rsid w:val="00370F01"/>
    <w:rsid w:val="00372BE8"/>
    <w:rsid w:val="003940A0"/>
    <w:rsid w:val="003B232F"/>
    <w:rsid w:val="003B3B0B"/>
    <w:rsid w:val="003F643B"/>
    <w:rsid w:val="00417AA1"/>
    <w:rsid w:val="00417F02"/>
    <w:rsid w:val="00420849"/>
    <w:rsid w:val="00453251"/>
    <w:rsid w:val="004541DE"/>
    <w:rsid w:val="00466DE6"/>
    <w:rsid w:val="004843B7"/>
    <w:rsid w:val="0049726F"/>
    <w:rsid w:val="004C69E2"/>
    <w:rsid w:val="004E514D"/>
    <w:rsid w:val="004F216F"/>
    <w:rsid w:val="00501563"/>
    <w:rsid w:val="005115E8"/>
    <w:rsid w:val="0051275D"/>
    <w:rsid w:val="00522F9B"/>
    <w:rsid w:val="005250F8"/>
    <w:rsid w:val="00531496"/>
    <w:rsid w:val="00570EF0"/>
    <w:rsid w:val="0057566F"/>
    <w:rsid w:val="00587859"/>
    <w:rsid w:val="005A044E"/>
    <w:rsid w:val="005A7897"/>
    <w:rsid w:val="005E2745"/>
    <w:rsid w:val="005F623D"/>
    <w:rsid w:val="00601056"/>
    <w:rsid w:val="00604846"/>
    <w:rsid w:val="006101E1"/>
    <w:rsid w:val="006152B9"/>
    <w:rsid w:val="006271AB"/>
    <w:rsid w:val="00630CFD"/>
    <w:rsid w:val="00667206"/>
    <w:rsid w:val="006844EC"/>
    <w:rsid w:val="006A3E25"/>
    <w:rsid w:val="006E2FEF"/>
    <w:rsid w:val="006E4F75"/>
    <w:rsid w:val="006E52A1"/>
    <w:rsid w:val="00706BAC"/>
    <w:rsid w:val="007379C5"/>
    <w:rsid w:val="007438B0"/>
    <w:rsid w:val="007546B3"/>
    <w:rsid w:val="00775DA3"/>
    <w:rsid w:val="00785376"/>
    <w:rsid w:val="00786CC8"/>
    <w:rsid w:val="007B2315"/>
    <w:rsid w:val="007C30D8"/>
    <w:rsid w:val="007C6EA1"/>
    <w:rsid w:val="007D75E4"/>
    <w:rsid w:val="007E6041"/>
    <w:rsid w:val="008002D9"/>
    <w:rsid w:val="0081067E"/>
    <w:rsid w:val="0084239E"/>
    <w:rsid w:val="0086286C"/>
    <w:rsid w:val="008667D8"/>
    <w:rsid w:val="008728C1"/>
    <w:rsid w:val="008913B3"/>
    <w:rsid w:val="00896023"/>
    <w:rsid w:val="008A1A7F"/>
    <w:rsid w:val="008A439C"/>
    <w:rsid w:val="008A43EA"/>
    <w:rsid w:val="008E548F"/>
    <w:rsid w:val="008F0664"/>
    <w:rsid w:val="008F1F6E"/>
    <w:rsid w:val="008F35CF"/>
    <w:rsid w:val="00916197"/>
    <w:rsid w:val="00917718"/>
    <w:rsid w:val="009247BC"/>
    <w:rsid w:val="00941104"/>
    <w:rsid w:val="009450C4"/>
    <w:rsid w:val="009520BB"/>
    <w:rsid w:val="00956CAA"/>
    <w:rsid w:val="009648DF"/>
    <w:rsid w:val="00994412"/>
    <w:rsid w:val="009A3221"/>
    <w:rsid w:val="009C1B16"/>
    <w:rsid w:val="009D6797"/>
    <w:rsid w:val="009E1530"/>
    <w:rsid w:val="009E7897"/>
    <w:rsid w:val="00A44DD9"/>
    <w:rsid w:val="00A77878"/>
    <w:rsid w:val="00AA5D48"/>
    <w:rsid w:val="00AB0E0D"/>
    <w:rsid w:val="00AC4BA3"/>
    <w:rsid w:val="00AD29C3"/>
    <w:rsid w:val="00AD2D8F"/>
    <w:rsid w:val="00AF6887"/>
    <w:rsid w:val="00B23024"/>
    <w:rsid w:val="00B54113"/>
    <w:rsid w:val="00B62465"/>
    <w:rsid w:val="00B82A9C"/>
    <w:rsid w:val="00B933AA"/>
    <w:rsid w:val="00BD4967"/>
    <w:rsid w:val="00BE4D99"/>
    <w:rsid w:val="00C20B3C"/>
    <w:rsid w:val="00C2426D"/>
    <w:rsid w:val="00C33753"/>
    <w:rsid w:val="00C434D9"/>
    <w:rsid w:val="00C50276"/>
    <w:rsid w:val="00C52DFF"/>
    <w:rsid w:val="00C65942"/>
    <w:rsid w:val="00C764FB"/>
    <w:rsid w:val="00CA48B4"/>
    <w:rsid w:val="00CA7A3D"/>
    <w:rsid w:val="00CC0CA1"/>
    <w:rsid w:val="00D1159A"/>
    <w:rsid w:val="00D22C5D"/>
    <w:rsid w:val="00D230F2"/>
    <w:rsid w:val="00D70B13"/>
    <w:rsid w:val="00D777D0"/>
    <w:rsid w:val="00DA4606"/>
    <w:rsid w:val="00DA4BE6"/>
    <w:rsid w:val="00DB4C1F"/>
    <w:rsid w:val="00DD7B0A"/>
    <w:rsid w:val="00DE371A"/>
    <w:rsid w:val="00DE3D68"/>
    <w:rsid w:val="00DF6A18"/>
    <w:rsid w:val="00E97D3E"/>
    <w:rsid w:val="00EC64AD"/>
    <w:rsid w:val="00ED0206"/>
    <w:rsid w:val="00F158DB"/>
    <w:rsid w:val="00F308FB"/>
    <w:rsid w:val="00F40D47"/>
    <w:rsid w:val="00F6031B"/>
    <w:rsid w:val="00F670FB"/>
    <w:rsid w:val="00F81A82"/>
    <w:rsid w:val="00FA356E"/>
    <w:rsid w:val="00FA54F9"/>
    <w:rsid w:val="00FC2066"/>
    <w:rsid w:val="00FE1E40"/>
    <w:rsid w:val="00FF5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6A891"/>
  <w15:docId w15:val="{1A06C629-B750-4294-B70C-BF2B4AF9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4BA3"/>
    <w:rPr>
      <w:sz w:val="24"/>
      <w:szCs w:val="24"/>
    </w:rPr>
  </w:style>
  <w:style w:type="paragraph" w:styleId="Heading1">
    <w:name w:val="heading 1"/>
    <w:basedOn w:val="Normal"/>
    <w:next w:val="Normal"/>
    <w:link w:val="Heading1Char"/>
    <w:qFormat/>
    <w:rsid w:val="00D70B13"/>
    <w:pPr>
      <w:numPr>
        <w:numId w:val="26"/>
      </w:numPr>
      <w:autoSpaceDE w:val="0"/>
      <w:autoSpaceDN w:val="0"/>
      <w:adjustRightInd w:val="0"/>
      <w:outlineLvl w:val="0"/>
    </w:pPr>
    <w:rPr>
      <w:b/>
      <w:sz w:val="28"/>
      <w:szCs w:val="28"/>
    </w:rPr>
  </w:style>
  <w:style w:type="paragraph" w:styleId="Heading5">
    <w:name w:val="heading 5"/>
    <w:basedOn w:val="Normal"/>
    <w:link w:val="Heading5Char"/>
    <w:uiPriority w:val="9"/>
    <w:qFormat/>
    <w:rsid w:val="008A439C"/>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43B"/>
    <w:pPr>
      <w:tabs>
        <w:tab w:val="center" w:pos="4320"/>
        <w:tab w:val="right" w:pos="8640"/>
      </w:tabs>
    </w:pPr>
  </w:style>
  <w:style w:type="character" w:styleId="PageNumber">
    <w:name w:val="page number"/>
    <w:basedOn w:val="DefaultParagraphFont"/>
    <w:rsid w:val="003F643B"/>
  </w:style>
  <w:style w:type="paragraph" w:styleId="Header">
    <w:name w:val="header"/>
    <w:basedOn w:val="Normal"/>
    <w:rsid w:val="003F643B"/>
    <w:pPr>
      <w:tabs>
        <w:tab w:val="center" w:pos="4320"/>
        <w:tab w:val="right" w:pos="8640"/>
      </w:tabs>
    </w:pPr>
  </w:style>
  <w:style w:type="character" w:styleId="Hyperlink">
    <w:name w:val="Hyperlink"/>
    <w:rsid w:val="00420849"/>
    <w:rPr>
      <w:color w:val="0000FF"/>
      <w:u w:val="single"/>
    </w:rPr>
  </w:style>
  <w:style w:type="paragraph" w:styleId="BalloonText">
    <w:name w:val="Balloon Text"/>
    <w:basedOn w:val="Normal"/>
    <w:link w:val="BalloonTextChar"/>
    <w:rsid w:val="00344119"/>
    <w:rPr>
      <w:rFonts w:ascii="Lucida Grande" w:hAnsi="Lucida Grande" w:cs="Lucida Grande"/>
      <w:sz w:val="18"/>
      <w:szCs w:val="18"/>
    </w:rPr>
  </w:style>
  <w:style w:type="character" w:customStyle="1" w:styleId="BalloonTextChar">
    <w:name w:val="Balloon Text Char"/>
    <w:link w:val="BalloonText"/>
    <w:rsid w:val="00344119"/>
    <w:rPr>
      <w:rFonts w:ascii="Lucida Grande" w:hAnsi="Lucida Grande" w:cs="Lucida Grande"/>
      <w:sz w:val="18"/>
      <w:szCs w:val="18"/>
    </w:rPr>
  </w:style>
  <w:style w:type="character" w:styleId="CommentReference">
    <w:name w:val="annotation reference"/>
    <w:rsid w:val="00344119"/>
    <w:rPr>
      <w:sz w:val="18"/>
      <w:szCs w:val="18"/>
    </w:rPr>
  </w:style>
  <w:style w:type="paragraph" w:styleId="CommentText">
    <w:name w:val="annotation text"/>
    <w:basedOn w:val="Normal"/>
    <w:link w:val="CommentTextChar"/>
    <w:rsid w:val="00344119"/>
  </w:style>
  <w:style w:type="character" w:customStyle="1" w:styleId="CommentTextChar">
    <w:name w:val="Comment Text Char"/>
    <w:link w:val="CommentText"/>
    <w:rsid w:val="00344119"/>
    <w:rPr>
      <w:sz w:val="24"/>
      <w:szCs w:val="24"/>
    </w:rPr>
  </w:style>
  <w:style w:type="paragraph" w:styleId="CommentSubject">
    <w:name w:val="annotation subject"/>
    <w:basedOn w:val="CommentText"/>
    <w:next w:val="CommentText"/>
    <w:link w:val="CommentSubjectChar"/>
    <w:rsid w:val="00344119"/>
    <w:rPr>
      <w:b/>
      <w:bCs/>
      <w:sz w:val="20"/>
      <w:szCs w:val="20"/>
    </w:rPr>
  </w:style>
  <w:style w:type="character" w:customStyle="1" w:styleId="CommentSubjectChar">
    <w:name w:val="Comment Subject Char"/>
    <w:link w:val="CommentSubject"/>
    <w:rsid w:val="00344119"/>
    <w:rPr>
      <w:b/>
      <w:bCs/>
      <w:sz w:val="24"/>
      <w:szCs w:val="24"/>
    </w:rPr>
  </w:style>
  <w:style w:type="paragraph" w:styleId="ListParagraph">
    <w:name w:val="List Paragraph"/>
    <w:basedOn w:val="Normal"/>
    <w:uiPriority w:val="34"/>
    <w:qFormat/>
    <w:rsid w:val="00C50276"/>
    <w:pPr>
      <w:spacing w:after="200" w:line="276" w:lineRule="auto"/>
      <w:ind w:left="720"/>
      <w:contextualSpacing/>
    </w:pPr>
    <w:rPr>
      <w:rFonts w:ascii="Calibri" w:eastAsia="Calibri" w:hAnsi="Calibri"/>
      <w:sz w:val="22"/>
      <w:szCs w:val="22"/>
    </w:rPr>
  </w:style>
  <w:style w:type="paragraph" w:styleId="Revision">
    <w:name w:val="Revision"/>
    <w:hidden/>
    <w:uiPriority w:val="99"/>
    <w:semiHidden/>
    <w:rsid w:val="008002D9"/>
    <w:rPr>
      <w:sz w:val="24"/>
      <w:szCs w:val="24"/>
    </w:rPr>
  </w:style>
  <w:style w:type="paragraph" w:styleId="NormalWeb">
    <w:name w:val="Normal (Web)"/>
    <w:basedOn w:val="Normal"/>
    <w:uiPriority w:val="99"/>
    <w:semiHidden/>
    <w:unhideWhenUsed/>
    <w:rsid w:val="00FF5903"/>
    <w:pPr>
      <w:spacing w:before="100" w:beforeAutospacing="1" w:after="100" w:afterAutospacing="1"/>
    </w:pPr>
  </w:style>
  <w:style w:type="character" w:customStyle="1" w:styleId="Heading5Char">
    <w:name w:val="Heading 5 Char"/>
    <w:basedOn w:val="DefaultParagraphFont"/>
    <w:link w:val="Heading5"/>
    <w:uiPriority w:val="9"/>
    <w:rsid w:val="008A439C"/>
    <w:rPr>
      <w:b/>
      <w:bCs/>
    </w:rPr>
  </w:style>
  <w:style w:type="character" w:customStyle="1" w:styleId="Heading1Char">
    <w:name w:val="Heading 1 Char"/>
    <w:basedOn w:val="DefaultParagraphFont"/>
    <w:link w:val="Heading1"/>
    <w:rsid w:val="00D70B13"/>
    <w:rPr>
      <w:b/>
      <w:sz w:val="28"/>
      <w:szCs w:val="28"/>
    </w:rPr>
  </w:style>
  <w:style w:type="paragraph" w:styleId="BlockText">
    <w:name w:val="Block Text"/>
    <w:basedOn w:val="Normal"/>
    <w:link w:val="BlockTextChar"/>
    <w:rsid w:val="00D70B13"/>
    <w:pPr>
      <w:spacing w:before="120" w:after="120"/>
      <w:ind w:left="720" w:right="720"/>
    </w:pPr>
    <w:rPr>
      <w:i/>
    </w:rPr>
  </w:style>
  <w:style w:type="character" w:customStyle="1" w:styleId="BlockTextChar">
    <w:name w:val="Block Text Char"/>
    <w:link w:val="BlockText"/>
    <w:rsid w:val="00D70B13"/>
    <w:rPr>
      <w:i/>
      <w:sz w:val="24"/>
      <w:szCs w:val="24"/>
    </w:rPr>
  </w:style>
  <w:style w:type="paragraph" w:customStyle="1" w:styleId="Default">
    <w:name w:val="Default"/>
    <w:basedOn w:val="Normal"/>
    <w:rsid w:val="005250F8"/>
    <w:pPr>
      <w:autoSpaceDE w:val="0"/>
      <w:autoSpaceDN w:val="0"/>
    </w:pPr>
    <w:rPr>
      <w:rFonts w:eastAsiaTheme="minorHAnsi"/>
      <w:color w:val="000000"/>
    </w:rPr>
  </w:style>
  <w:style w:type="character" w:customStyle="1" w:styleId="FooterChar">
    <w:name w:val="Footer Char"/>
    <w:basedOn w:val="DefaultParagraphFont"/>
    <w:link w:val="Footer"/>
    <w:uiPriority w:val="99"/>
    <w:rsid w:val="00785376"/>
    <w:rPr>
      <w:sz w:val="24"/>
      <w:szCs w:val="24"/>
    </w:rPr>
  </w:style>
  <w:style w:type="character" w:styleId="FollowedHyperlink">
    <w:name w:val="FollowedHyperlink"/>
    <w:basedOn w:val="DefaultParagraphFont"/>
    <w:rsid w:val="00522F9B"/>
    <w:rPr>
      <w:color w:val="800080" w:themeColor="followedHyperlink"/>
      <w:u w:val="single"/>
    </w:rPr>
  </w:style>
  <w:style w:type="character" w:styleId="UnresolvedMention">
    <w:name w:val="Unresolved Mention"/>
    <w:basedOn w:val="DefaultParagraphFont"/>
    <w:uiPriority w:val="99"/>
    <w:semiHidden/>
    <w:unhideWhenUsed/>
    <w:rsid w:val="00522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16221">
      <w:bodyDiv w:val="1"/>
      <w:marLeft w:val="0"/>
      <w:marRight w:val="0"/>
      <w:marTop w:val="0"/>
      <w:marBottom w:val="0"/>
      <w:divBdr>
        <w:top w:val="none" w:sz="0" w:space="0" w:color="auto"/>
        <w:left w:val="none" w:sz="0" w:space="0" w:color="auto"/>
        <w:bottom w:val="none" w:sz="0" w:space="0" w:color="auto"/>
        <w:right w:val="none" w:sz="0" w:space="0" w:color="auto"/>
      </w:divBdr>
    </w:div>
    <w:div w:id="1229461461">
      <w:bodyDiv w:val="1"/>
      <w:marLeft w:val="0"/>
      <w:marRight w:val="0"/>
      <w:marTop w:val="0"/>
      <w:marBottom w:val="0"/>
      <w:divBdr>
        <w:top w:val="none" w:sz="0" w:space="0" w:color="auto"/>
        <w:left w:val="none" w:sz="0" w:space="0" w:color="auto"/>
        <w:bottom w:val="none" w:sz="0" w:space="0" w:color="auto"/>
        <w:right w:val="none" w:sz="0" w:space="0" w:color="auto"/>
      </w:divBdr>
    </w:div>
    <w:div w:id="1898322093">
      <w:bodyDiv w:val="1"/>
      <w:marLeft w:val="0"/>
      <w:marRight w:val="0"/>
      <w:marTop w:val="0"/>
      <w:marBottom w:val="0"/>
      <w:divBdr>
        <w:top w:val="none" w:sz="0" w:space="0" w:color="auto"/>
        <w:left w:val="none" w:sz="0" w:space="0" w:color="auto"/>
        <w:bottom w:val="none" w:sz="0" w:space="0" w:color="auto"/>
        <w:right w:val="none" w:sz="0" w:space="0" w:color="auto"/>
      </w:divBdr>
    </w:div>
    <w:div w:id="19500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rb.northwestern.edu/templates-forms/templates-forms-sops" TargetMode="External"/><Relationship Id="rId13" Type="http://schemas.openxmlformats.org/officeDocument/2006/relationships/hyperlink" Target="https://privacyruleandresearch.nih.gov/pr_08.as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rb.northwestern.edu/training-educ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gistrar.northwestern.edu/records/student-information-privacy/privacy-policy-ferp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hs.gov/ohrp/regulations-and-policy/guidance/research-involving-coded-private-information/index.html" TargetMode="External"/><Relationship Id="rId5" Type="http://schemas.openxmlformats.org/officeDocument/2006/relationships/webSettings" Target="webSettings.xml"/><Relationship Id="rId15" Type="http://schemas.openxmlformats.org/officeDocument/2006/relationships/hyperlink" Target="https://osr.northwestern.edu/agreements/mta" TargetMode="External"/><Relationship Id="rId10" Type="http://schemas.openxmlformats.org/officeDocument/2006/relationships/hyperlink" Target="https://irb.northwestern.edu/templates-forms/templates-forms-sop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hhs.gov/ohrp/regulations-and-policy/guidance/research-involving-coded-private-information/index.html" TargetMode="External"/><Relationship Id="rId14" Type="http://schemas.openxmlformats.org/officeDocument/2006/relationships/hyperlink" Target="https://osr.northwestern.edu/agreements/d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8E9A-3C10-4D5B-8182-A2517F39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1800</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IRB</Company>
  <LinksUpToDate>false</LinksUpToDate>
  <CharactersWithSpaces>12735</CharactersWithSpaces>
  <SharedDoc>false</SharedDoc>
  <HLinks>
    <vt:vector size="6" baseType="variant">
      <vt:variant>
        <vt:i4>3342423</vt:i4>
      </vt:variant>
      <vt:variant>
        <vt:i4>0</vt:i4>
      </vt:variant>
      <vt:variant>
        <vt:i4>0</vt:i4>
      </vt:variant>
      <vt:variant>
        <vt:i4>5</vt:i4>
      </vt:variant>
      <vt:variant>
        <vt:lpwstr>http://www.irb.emory.edu/documents/phi_identifiers.pdf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JPHIL22</dc:creator>
  <cp:keywords/>
  <dc:description/>
  <cp:lastModifiedBy>Alec Henderson</cp:lastModifiedBy>
  <cp:revision>5</cp:revision>
  <cp:lastPrinted>2008-04-10T19:18:00Z</cp:lastPrinted>
  <dcterms:created xsi:type="dcterms:W3CDTF">2019-06-12T16:15:00Z</dcterms:created>
  <dcterms:modified xsi:type="dcterms:W3CDTF">2020-02-28T20:14:00Z</dcterms:modified>
</cp:coreProperties>
</file>