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AE9F" w14:textId="05EF2CDE" w:rsidR="002C2831" w:rsidRDefault="00355A41" w:rsidP="00F026DD">
      <w:pPr>
        <w:spacing w:after="0" w:line="360" w:lineRule="auto"/>
        <w:rPr>
          <w:rFonts w:ascii="Arial" w:hAnsi="Arial" w:cs="Arial"/>
          <w:b/>
          <w:bCs/>
        </w:rPr>
      </w:pPr>
      <w:r w:rsidRPr="00765006">
        <w:rPr>
          <w:rFonts w:ascii="Arial" w:hAnsi="Arial" w:cs="Arial"/>
          <w:b/>
          <w:bCs/>
        </w:rPr>
        <w:t xml:space="preserve">ACTA NÚMERO </w:t>
      </w:r>
      <w:r w:rsidR="00626058">
        <w:rPr>
          <w:rFonts w:ascii="Arial" w:hAnsi="Arial" w:cs="Arial"/>
          <w:b/>
          <w:bCs/>
        </w:rPr>
        <w:t>066</w:t>
      </w:r>
      <w:r w:rsidR="004D318F" w:rsidRPr="00765006">
        <w:rPr>
          <w:rFonts w:ascii="Arial" w:hAnsi="Arial" w:cs="Arial"/>
          <w:b/>
          <w:bCs/>
        </w:rPr>
        <w:t>-202</w:t>
      </w:r>
      <w:r w:rsidR="00B52239">
        <w:rPr>
          <w:rFonts w:ascii="Arial" w:hAnsi="Arial" w:cs="Arial"/>
          <w:b/>
          <w:bCs/>
        </w:rPr>
        <w:t>6</w:t>
      </w:r>
      <w:r w:rsidRPr="00765006">
        <w:rPr>
          <w:rFonts w:ascii="Arial" w:hAnsi="Arial" w:cs="Arial"/>
          <w:b/>
          <w:bCs/>
        </w:rPr>
        <w:t xml:space="preserve"> SUSPENSIÓN </w:t>
      </w:r>
      <w:r w:rsidR="00626058">
        <w:rPr>
          <w:rFonts w:ascii="Arial" w:hAnsi="Arial" w:cs="Arial"/>
          <w:b/>
          <w:bCs/>
        </w:rPr>
        <w:t>SIN GOCE DE SALARIO</w:t>
      </w:r>
    </w:p>
    <w:p w14:paraId="4398E178" w14:textId="77777777" w:rsidR="00F026DD" w:rsidRPr="00F026DD" w:rsidRDefault="00F026DD" w:rsidP="00F026DD">
      <w:pPr>
        <w:spacing w:after="0" w:line="360" w:lineRule="auto"/>
        <w:rPr>
          <w:rFonts w:ascii="Arial" w:hAnsi="Arial" w:cs="Arial"/>
          <w:b/>
          <w:bCs/>
          <w:sz w:val="14"/>
          <w:szCs w:val="14"/>
        </w:rPr>
      </w:pPr>
    </w:p>
    <w:p w14:paraId="4D2599BE" w14:textId="58562F25" w:rsidR="00732CEB" w:rsidRDefault="009913F4" w:rsidP="00CB1723">
      <w:pPr>
        <w:spacing w:after="0" w:line="360" w:lineRule="auto"/>
        <w:jc w:val="both"/>
        <w:rPr>
          <w:rFonts w:ascii="Arial" w:hAnsi="Arial" w:cs="Arial"/>
          <w:b/>
          <w:bCs/>
        </w:rPr>
      </w:pPr>
      <w:r w:rsidRPr="00AF6DB5">
        <w:rPr>
          <w:rFonts w:ascii="Arial" w:hAnsi="Arial" w:cs="Arial"/>
        </w:rPr>
        <w:t xml:space="preserve">En la ciudad de Guatemala, el día </w:t>
      </w:r>
      <w:r>
        <w:rPr>
          <w:rFonts w:ascii="Arial" w:hAnsi="Arial" w:cs="Arial"/>
        </w:rPr>
        <w:t>diez</w:t>
      </w:r>
      <w:r w:rsidRPr="00AF6DB5">
        <w:rPr>
          <w:rFonts w:ascii="Arial" w:hAnsi="Arial" w:cs="Arial"/>
        </w:rPr>
        <w:t xml:space="preserve"> (</w:t>
      </w:r>
      <w:r>
        <w:rPr>
          <w:rFonts w:ascii="Arial" w:hAnsi="Arial" w:cs="Arial"/>
        </w:rPr>
        <w:t>10</w:t>
      </w:r>
      <w:r w:rsidRPr="00AF6DB5">
        <w:rPr>
          <w:rFonts w:ascii="Arial" w:hAnsi="Arial" w:cs="Arial"/>
        </w:rPr>
        <w:t xml:space="preserve">) de </w:t>
      </w:r>
      <w:r>
        <w:rPr>
          <w:rFonts w:ascii="Arial" w:hAnsi="Arial" w:cs="Arial"/>
        </w:rPr>
        <w:t>abril</w:t>
      </w:r>
      <w:r w:rsidRPr="00AF6DB5">
        <w:rPr>
          <w:rFonts w:ascii="Arial" w:hAnsi="Arial" w:cs="Arial"/>
        </w:rPr>
        <w:t xml:space="preserve"> de dos mil veintiséis (2026) siendo las </w:t>
      </w:r>
      <w:r>
        <w:rPr>
          <w:rFonts w:ascii="Arial" w:hAnsi="Arial" w:cs="Arial"/>
        </w:rPr>
        <w:t xml:space="preserve">dieciséis horas con treinta minutos (16:30) </w:t>
      </w:r>
      <w:r w:rsidRPr="00AF6DB5">
        <w:rPr>
          <w:rFonts w:ascii="Arial" w:hAnsi="Arial" w:cs="Arial"/>
        </w:rPr>
        <w:t xml:space="preserve">constituidos en Unidad de Recursos Humanos de la Secretaría de Comunicación Social de la Presidencia, ubicada en tercera (3ra.) calle, cinco guion veintinueve (5-29) zona uno (1) del municipio de Guatemala, departamento de Guatemala, las personas siguiente: Magister Ingrid Estela Rivera Robles, Jefe de Unidad de Recursos Humanos, y </w:t>
      </w:r>
      <w:r w:rsidR="00F026DD" w:rsidRPr="00F026DD">
        <w:rPr>
          <w:rFonts w:ascii="Arial" w:hAnsi="Arial" w:cs="Arial"/>
        </w:rPr>
        <w:t>Nora Elizabeth Chuy Gómez de Chipix, Analista</w:t>
      </w:r>
      <w:r w:rsidR="00F026DD">
        <w:rPr>
          <w:rFonts w:ascii="Arial" w:hAnsi="Arial" w:cs="Arial"/>
        </w:rPr>
        <w:t xml:space="preserve"> </w:t>
      </w:r>
      <w:r w:rsidR="00F026DD" w:rsidRPr="00F026DD">
        <w:rPr>
          <w:rFonts w:ascii="Arial" w:hAnsi="Arial" w:cs="Arial"/>
        </w:rPr>
        <w:t>de nóminas de</w:t>
      </w:r>
      <w:r w:rsidR="00F026DD">
        <w:rPr>
          <w:rFonts w:ascii="Arial" w:hAnsi="Arial" w:cs="Arial"/>
        </w:rPr>
        <w:t xml:space="preserve"> </w:t>
      </w:r>
      <w:r w:rsidRPr="00AF6DB5">
        <w:rPr>
          <w:rFonts w:ascii="Arial" w:hAnsi="Arial" w:cs="Arial"/>
        </w:rPr>
        <w:t xml:space="preserve">Unidad de Recursos Humanos, </w:t>
      </w:r>
      <w:r>
        <w:rPr>
          <w:rFonts w:ascii="Arial" w:hAnsi="Arial" w:cs="Arial"/>
        </w:rPr>
        <w:t>para</w:t>
      </w:r>
      <w:r w:rsidRPr="00AF6DB5">
        <w:rPr>
          <w:rFonts w:ascii="Arial" w:hAnsi="Arial" w:cs="Arial"/>
        </w:rPr>
        <w:t xml:space="preserve"> dejar constancia de lo siguiente:</w:t>
      </w:r>
      <w:r>
        <w:rPr>
          <w:rFonts w:ascii="Arial" w:hAnsi="Arial" w:cs="Arial"/>
        </w:rPr>
        <w:t xml:space="preserve"> </w:t>
      </w:r>
      <w:r w:rsidR="00355A41" w:rsidRPr="009B783D">
        <w:rPr>
          <w:rFonts w:ascii="Arial" w:hAnsi="Arial" w:cs="Arial"/>
          <w:b/>
          <w:bCs/>
        </w:rPr>
        <w:t>PRIMERO</w:t>
      </w:r>
      <w:r w:rsidR="00355A41" w:rsidRPr="00765006">
        <w:rPr>
          <w:rFonts w:ascii="Arial" w:hAnsi="Arial" w:cs="Arial"/>
        </w:rPr>
        <w:t xml:space="preserve">: Se tiene a la vista </w:t>
      </w:r>
      <w:r w:rsidR="0028168D">
        <w:rPr>
          <w:rFonts w:ascii="Arial" w:hAnsi="Arial" w:cs="Arial"/>
        </w:rPr>
        <w:t xml:space="preserve">la Resolución No. 014-2026 de fecha 27 de marzo de 2026, a través del cual resuelve </w:t>
      </w:r>
      <w:r w:rsidR="000C76F7">
        <w:rPr>
          <w:rFonts w:ascii="Arial" w:hAnsi="Arial" w:cs="Arial"/>
        </w:rPr>
        <w:t xml:space="preserve">Imponer </w:t>
      </w:r>
      <w:r w:rsidR="00CB1723">
        <w:rPr>
          <w:rFonts w:ascii="Arial" w:hAnsi="Arial" w:cs="Arial"/>
        </w:rPr>
        <w:t xml:space="preserve">sanción disciplinaria a </w:t>
      </w:r>
      <w:r w:rsidR="00CB1723">
        <w:rPr>
          <w:rFonts w:ascii="Arial" w:hAnsi="Arial" w:cs="Arial"/>
          <w:b/>
          <w:bCs/>
        </w:rPr>
        <w:t xml:space="preserve">Mario Asdrubal Rodríguez </w:t>
      </w:r>
      <w:proofErr w:type="spellStart"/>
      <w:r w:rsidR="00CB1723">
        <w:rPr>
          <w:rFonts w:ascii="Arial" w:hAnsi="Arial" w:cs="Arial"/>
          <w:b/>
          <w:bCs/>
        </w:rPr>
        <w:t>Rodríguez</w:t>
      </w:r>
      <w:proofErr w:type="spellEnd"/>
      <w:r w:rsidR="00CB1723">
        <w:rPr>
          <w:rFonts w:ascii="Arial" w:hAnsi="Arial" w:cs="Arial"/>
        </w:rPr>
        <w:t xml:space="preserve">, la </w:t>
      </w:r>
      <w:r w:rsidR="0028168D">
        <w:rPr>
          <w:rFonts w:ascii="Arial" w:hAnsi="Arial" w:cs="Arial"/>
        </w:rPr>
        <w:t>suspensión de cinco (5) días sin goce de salario, de conformidad con el artículo 74 numeral 3) de la Ley de Servicio Civil Decreto número 1748 del Congreso de la República de Guatemala</w:t>
      </w:r>
      <w:r w:rsidR="006B3EDC">
        <w:rPr>
          <w:rFonts w:ascii="Arial" w:hAnsi="Arial" w:cs="Arial"/>
        </w:rPr>
        <w:t xml:space="preserve"> y artículo 80 numeral 3) del Reglamento de la Ley de Servicio Civil</w:t>
      </w:r>
      <w:r w:rsidR="0028168D">
        <w:rPr>
          <w:rFonts w:ascii="Arial" w:hAnsi="Arial" w:cs="Arial"/>
        </w:rPr>
        <w:t xml:space="preserve">, </w:t>
      </w:r>
      <w:r w:rsidR="006B3EDC">
        <w:rPr>
          <w:rFonts w:ascii="Arial" w:hAnsi="Arial" w:cs="Arial"/>
        </w:rPr>
        <w:t>Acuerdo Gubernativo número 18-98</w:t>
      </w:r>
      <w:r w:rsidR="0028168D">
        <w:rPr>
          <w:rFonts w:ascii="Arial" w:hAnsi="Arial" w:cs="Arial"/>
        </w:rPr>
        <w:t xml:space="preserve">. </w:t>
      </w:r>
      <w:r w:rsidR="009B783D" w:rsidRPr="00DF152F">
        <w:rPr>
          <w:rFonts w:ascii="Arial" w:hAnsi="Arial" w:cs="Arial"/>
          <w:b/>
          <w:bCs/>
        </w:rPr>
        <w:t>SEGUNDO:</w:t>
      </w:r>
      <w:r w:rsidR="009B783D" w:rsidRPr="00765006">
        <w:rPr>
          <w:rFonts w:ascii="Arial" w:hAnsi="Arial" w:cs="Arial"/>
        </w:rPr>
        <w:t xml:space="preserve"> </w:t>
      </w:r>
      <w:r w:rsidR="009B783D">
        <w:rPr>
          <w:rFonts w:ascii="Arial" w:hAnsi="Arial" w:cs="Arial"/>
        </w:rPr>
        <w:t>D</w:t>
      </w:r>
      <w:r w:rsidR="009B783D" w:rsidRPr="00765006">
        <w:rPr>
          <w:rFonts w:ascii="Arial" w:hAnsi="Arial" w:cs="Arial"/>
        </w:rPr>
        <w:t xml:space="preserve">e conformidad </w:t>
      </w:r>
      <w:r w:rsidR="009B783D">
        <w:rPr>
          <w:rFonts w:ascii="Arial" w:hAnsi="Arial" w:cs="Arial"/>
        </w:rPr>
        <w:t>al punto anterior</w:t>
      </w:r>
      <w:r w:rsidR="009B783D" w:rsidRPr="00765006">
        <w:rPr>
          <w:rFonts w:ascii="Arial" w:hAnsi="Arial" w:cs="Arial"/>
        </w:rPr>
        <w:t xml:space="preserve">, </w:t>
      </w:r>
      <w:r w:rsidR="0085298D">
        <w:rPr>
          <w:rFonts w:ascii="Arial" w:hAnsi="Arial" w:cs="Arial"/>
        </w:rPr>
        <w:t xml:space="preserve">a partir </w:t>
      </w:r>
      <w:r w:rsidR="00F026DD">
        <w:rPr>
          <w:rFonts w:ascii="Arial" w:hAnsi="Arial" w:cs="Arial"/>
        </w:rPr>
        <w:t xml:space="preserve">del </w:t>
      </w:r>
      <w:r w:rsidR="00CB1723">
        <w:rPr>
          <w:rFonts w:ascii="Arial" w:hAnsi="Arial" w:cs="Arial"/>
        </w:rPr>
        <w:t>trece (13) de abril al diecisiete (17) de abril de dos mil veintiséis (2026)</w:t>
      </w:r>
      <w:r w:rsidR="00F026DD">
        <w:rPr>
          <w:rFonts w:ascii="Arial" w:hAnsi="Arial" w:cs="Arial"/>
        </w:rPr>
        <w:t xml:space="preserve"> </w:t>
      </w:r>
      <w:r w:rsidR="009B783D">
        <w:rPr>
          <w:rFonts w:ascii="Arial" w:hAnsi="Arial" w:cs="Arial"/>
        </w:rPr>
        <w:t xml:space="preserve">queda temporalmente suspendido </w:t>
      </w:r>
      <w:r w:rsidR="009E369B">
        <w:rPr>
          <w:rFonts w:ascii="Arial" w:hAnsi="Arial" w:cs="Arial"/>
        </w:rPr>
        <w:t>d</w:t>
      </w:r>
      <w:r w:rsidR="009E369B" w:rsidRPr="00765006">
        <w:rPr>
          <w:rFonts w:ascii="Arial" w:hAnsi="Arial" w:cs="Arial"/>
        </w:rPr>
        <w:t>el puesto</w:t>
      </w:r>
      <w:r w:rsidR="00A51837">
        <w:rPr>
          <w:rFonts w:ascii="Arial" w:hAnsi="Arial" w:cs="Arial"/>
        </w:rPr>
        <w:t xml:space="preserve"> nominal </w:t>
      </w:r>
      <w:r w:rsidR="009E369B" w:rsidRPr="00765006">
        <w:rPr>
          <w:rFonts w:ascii="Arial" w:hAnsi="Arial" w:cs="Arial"/>
        </w:rPr>
        <w:t>de</w:t>
      </w:r>
      <w:r w:rsidR="00F026DD">
        <w:rPr>
          <w:rFonts w:ascii="Arial" w:hAnsi="Arial" w:cs="Arial"/>
        </w:rPr>
        <w:t xml:space="preserve"> </w:t>
      </w:r>
      <w:r w:rsidR="00F026DD">
        <w:rPr>
          <w:rFonts w:ascii="Arial" w:eastAsia="Times New Roman" w:hAnsi="Arial" w:cs="Arial"/>
          <w:kern w:val="0"/>
          <w:lang w:eastAsia="es-ES"/>
          <w14:ligatures w14:val="none"/>
        </w:rPr>
        <w:t>Subdirector Ejecutivo I</w:t>
      </w:r>
      <w:r w:rsidR="009E369B" w:rsidRPr="00765006">
        <w:rPr>
          <w:rFonts w:ascii="Arial" w:hAnsi="Arial" w:cs="Arial"/>
        </w:rPr>
        <w:t xml:space="preserve">, </w:t>
      </w:r>
      <w:r w:rsidR="00F026DD">
        <w:rPr>
          <w:rFonts w:ascii="Arial" w:hAnsi="Arial" w:cs="Arial"/>
        </w:rPr>
        <w:t>asignado</w:t>
      </w:r>
      <w:r w:rsidR="009E369B" w:rsidRPr="00765006">
        <w:rPr>
          <w:rFonts w:ascii="Arial" w:hAnsi="Arial" w:cs="Arial"/>
        </w:rPr>
        <w:t xml:space="preserve"> en la </w:t>
      </w:r>
      <w:r w:rsidR="009E369B">
        <w:rPr>
          <w:rFonts w:ascii="Arial" w:hAnsi="Arial" w:cs="Arial"/>
        </w:rPr>
        <w:t xml:space="preserve">Unidad de </w:t>
      </w:r>
      <w:r w:rsidR="00F026DD">
        <w:rPr>
          <w:rFonts w:ascii="Arial" w:hAnsi="Arial" w:cs="Arial"/>
        </w:rPr>
        <w:t>Servicios Generales</w:t>
      </w:r>
      <w:r w:rsidR="009E369B" w:rsidRPr="00765006">
        <w:rPr>
          <w:rFonts w:ascii="Arial" w:hAnsi="Arial" w:cs="Arial"/>
        </w:rPr>
        <w:t xml:space="preserve">, puesto identificado para el presente ejercicio fiscal con la partida presupuestaria número </w:t>
      </w:r>
      <w:r w:rsidR="00F026DD">
        <w:rPr>
          <w:rFonts w:ascii="Arial" w:hAnsi="Arial" w:cs="Arial"/>
        </w:rPr>
        <w:t>2026-</w:t>
      </w:r>
      <w:r w:rsidR="00F026DD" w:rsidRPr="00F026DD">
        <w:rPr>
          <w:rFonts w:ascii="Arial" w:hAnsi="Arial" w:cs="Arial"/>
        </w:rPr>
        <w:t>11130016-211-00-0101-0001-04-22-00-000-001-000-022-00002</w:t>
      </w:r>
      <w:r w:rsidR="00F026DD">
        <w:rPr>
          <w:rFonts w:ascii="Arial" w:hAnsi="Arial" w:cs="Arial"/>
        </w:rPr>
        <w:t>,</w:t>
      </w:r>
      <w:r w:rsidR="00110B6E">
        <w:rPr>
          <w:rFonts w:ascii="Arial" w:eastAsia="Times New Roman" w:hAnsi="Arial" w:cs="Arial"/>
          <w:color w:val="000000"/>
          <w:kern w:val="0"/>
          <w:lang w:eastAsia="es-GT"/>
          <w14:ligatures w14:val="none"/>
        </w:rPr>
        <w:t xml:space="preserve"> </w:t>
      </w:r>
      <w:r w:rsidR="009E369B" w:rsidRPr="00765006">
        <w:rPr>
          <w:rFonts w:ascii="Arial" w:hAnsi="Arial" w:cs="Arial"/>
        </w:rPr>
        <w:t>con</w:t>
      </w:r>
      <w:r w:rsidR="00E665D2">
        <w:rPr>
          <w:rFonts w:ascii="Arial" w:hAnsi="Arial" w:cs="Arial"/>
        </w:rPr>
        <w:t xml:space="preserve"> </w:t>
      </w:r>
      <w:r w:rsidR="009E369B" w:rsidRPr="00765006">
        <w:rPr>
          <w:rFonts w:ascii="Arial" w:hAnsi="Arial" w:cs="Arial"/>
        </w:rPr>
        <w:t xml:space="preserve">Salario Mensual de </w:t>
      </w:r>
      <w:r w:rsidR="00F026DD">
        <w:rPr>
          <w:rFonts w:ascii="Arial" w:hAnsi="Arial" w:cs="Arial"/>
        </w:rPr>
        <w:t xml:space="preserve">diez </w:t>
      </w:r>
      <w:r w:rsidR="009E369B" w:rsidRPr="00765006">
        <w:rPr>
          <w:rFonts w:ascii="Arial" w:hAnsi="Arial" w:cs="Arial"/>
        </w:rPr>
        <w:t>mil quetzales exactos (Q.</w:t>
      </w:r>
      <w:r w:rsidR="00F026DD">
        <w:rPr>
          <w:rFonts w:ascii="Arial" w:hAnsi="Arial" w:cs="Arial"/>
        </w:rPr>
        <w:t>10</w:t>
      </w:r>
      <w:r w:rsidR="009E369B" w:rsidRPr="00765006">
        <w:rPr>
          <w:rFonts w:ascii="Arial" w:hAnsi="Arial" w:cs="Arial"/>
        </w:rPr>
        <w:t>,000.00), Bono Monetario según Acuerdo Gubernativo número 66-2000 y Decreto número 37-2001 de doscientos cincuenta quetzales exactos (Q.250.00)</w:t>
      </w:r>
      <w:r w:rsidR="009B783D">
        <w:rPr>
          <w:rFonts w:ascii="Arial" w:hAnsi="Arial" w:cs="Arial"/>
        </w:rPr>
        <w:t>,</w:t>
      </w:r>
      <w:r w:rsidR="009E369B">
        <w:rPr>
          <w:rFonts w:ascii="Arial" w:hAnsi="Arial" w:cs="Arial"/>
        </w:rPr>
        <w:t xml:space="preserve"> </w:t>
      </w:r>
      <w:r w:rsidR="009B783D">
        <w:rPr>
          <w:rFonts w:ascii="Arial" w:hAnsi="Arial" w:cs="Arial"/>
        </w:rPr>
        <w:t xml:space="preserve">quedando la Unidad de Recursos Humanos </w:t>
      </w:r>
      <w:r w:rsidR="00E665D2">
        <w:rPr>
          <w:rFonts w:ascii="Arial" w:hAnsi="Arial" w:cs="Arial"/>
        </w:rPr>
        <w:t xml:space="preserve">responsable </w:t>
      </w:r>
      <w:r w:rsidR="009B783D">
        <w:rPr>
          <w:rFonts w:ascii="Arial" w:hAnsi="Arial" w:cs="Arial"/>
        </w:rPr>
        <w:t xml:space="preserve">de dar los avisos que en ley corresponden. </w:t>
      </w:r>
      <w:r w:rsidR="009B783D" w:rsidRPr="00DF152F">
        <w:rPr>
          <w:rFonts w:ascii="Arial" w:hAnsi="Arial" w:cs="Arial"/>
          <w:b/>
          <w:bCs/>
        </w:rPr>
        <w:t>TERCERO</w:t>
      </w:r>
      <w:r w:rsidR="00F026DD">
        <w:rPr>
          <w:rFonts w:ascii="Arial" w:hAnsi="Arial" w:cs="Arial"/>
          <w:b/>
          <w:bCs/>
        </w:rPr>
        <w:t xml:space="preserve">: </w:t>
      </w:r>
      <w:r w:rsidR="009B783D" w:rsidRPr="00DF152F">
        <w:rPr>
          <w:rFonts w:ascii="Arial" w:hAnsi="Arial" w:cs="Arial"/>
        </w:rPr>
        <w:t>No habiendo más que hacer constar, se finaliza la presente en el mismo lugar y fecha, diez</w:t>
      </w:r>
      <w:r w:rsidR="00054E8E">
        <w:rPr>
          <w:rFonts w:ascii="Arial" w:hAnsi="Arial" w:cs="Arial"/>
        </w:rPr>
        <w:t xml:space="preserve"> (10)</w:t>
      </w:r>
      <w:r w:rsidR="009B783D" w:rsidRPr="00DF152F">
        <w:rPr>
          <w:rFonts w:ascii="Arial" w:hAnsi="Arial" w:cs="Arial"/>
        </w:rPr>
        <w:t xml:space="preserve"> minutos después de su inicio, la que leída por la</w:t>
      </w:r>
      <w:r w:rsidR="009B783D">
        <w:rPr>
          <w:rFonts w:ascii="Arial" w:hAnsi="Arial" w:cs="Arial"/>
        </w:rPr>
        <w:t>s</w:t>
      </w:r>
      <w:r w:rsidR="009B783D" w:rsidRPr="00DF152F">
        <w:rPr>
          <w:rFonts w:ascii="Arial" w:hAnsi="Arial" w:cs="Arial"/>
        </w:rPr>
        <w:t xml:space="preserve"> persona</w:t>
      </w:r>
      <w:r w:rsidR="009B783D">
        <w:rPr>
          <w:rFonts w:ascii="Arial" w:hAnsi="Arial" w:cs="Arial"/>
        </w:rPr>
        <w:t>s</w:t>
      </w:r>
      <w:r w:rsidR="009B783D" w:rsidRPr="00DF152F">
        <w:rPr>
          <w:rFonts w:ascii="Arial" w:hAnsi="Arial" w:cs="Arial"/>
        </w:rPr>
        <w:t xml:space="preserve"> que en ella interviene</w:t>
      </w:r>
      <w:r w:rsidR="009B783D">
        <w:rPr>
          <w:rFonts w:ascii="Arial" w:hAnsi="Arial" w:cs="Arial"/>
        </w:rPr>
        <w:t>n</w:t>
      </w:r>
      <w:r w:rsidR="009B783D" w:rsidRPr="00DF152F">
        <w:rPr>
          <w:rFonts w:ascii="Arial" w:hAnsi="Arial" w:cs="Arial"/>
        </w:rPr>
        <w:t>, la acepta</w:t>
      </w:r>
      <w:r w:rsidR="009B783D">
        <w:rPr>
          <w:rFonts w:ascii="Arial" w:hAnsi="Arial" w:cs="Arial"/>
        </w:rPr>
        <w:t>n</w:t>
      </w:r>
      <w:r w:rsidR="009B783D" w:rsidRPr="00DF152F">
        <w:rPr>
          <w:rFonts w:ascii="Arial" w:hAnsi="Arial" w:cs="Arial"/>
        </w:rPr>
        <w:t xml:space="preserve"> ratifica</w:t>
      </w:r>
      <w:r w:rsidR="009B783D">
        <w:rPr>
          <w:rFonts w:ascii="Arial" w:hAnsi="Arial" w:cs="Arial"/>
        </w:rPr>
        <w:t>n</w:t>
      </w:r>
      <w:r w:rsidR="009B783D" w:rsidRPr="00DF152F">
        <w:rPr>
          <w:rFonts w:ascii="Arial" w:hAnsi="Arial" w:cs="Arial"/>
        </w:rPr>
        <w:t>, y firma</w:t>
      </w:r>
      <w:r w:rsidR="009B783D">
        <w:rPr>
          <w:rFonts w:ascii="Arial" w:hAnsi="Arial" w:cs="Arial"/>
        </w:rPr>
        <w:t>n</w:t>
      </w:r>
      <w:r w:rsidR="009B783D" w:rsidRPr="00DF152F">
        <w:rPr>
          <w:rFonts w:ascii="Arial" w:hAnsi="Arial" w:cs="Arial"/>
        </w:rPr>
        <w:t>.</w:t>
      </w:r>
    </w:p>
    <w:p w14:paraId="1521CB46" w14:textId="08836018" w:rsidR="00F026DD" w:rsidRDefault="00F026DD" w:rsidP="00F026DD">
      <w:pPr>
        <w:spacing w:after="0" w:line="480" w:lineRule="auto"/>
        <w:jc w:val="both"/>
        <w:rPr>
          <w:rFonts w:ascii="Arial" w:hAnsi="Arial" w:cs="Arial"/>
          <w:b/>
          <w:bCs/>
        </w:rPr>
      </w:pPr>
    </w:p>
    <w:p w14:paraId="330A369C" w14:textId="77777777" w:rsidR="0085298D" w:rsidRDefault="0085298D" w:rsidP="00F026DD">
      <w:pPr>
        <w:spacing w:after="0" w:line="480" w:lineRule="auto"/>
        <w:jc w:val="both"/>
        <w:rPr>
          <w:rFonts w:ascii="Arial" w:hAnsi="Arial" w:cs="Arial"/>
          <w:b/>
          <w:bCs/>
        </w:rPr>
      </w:pPr>
    </w:p>
    <w:p w14:paraId="59B473FF" w14:textId="633522C2" w:rsidR="00F026DD" w:rsidRPr="00403715" w:rsidRDefault="0085298D" w:rsidP="00F026DD">
      <w:pPr>
        <w:ind w:right="249"/>
        <w:rPr>
          <w:rFonts w:ascii="Arial" w:hAnsi="Arial" w:cs="Arial"/>
          <w:bCs/>
          <w:color w:val="000000"/>
          <w:lang w:val="es-MX"/>
        </w:rPr>
      </w:pPr>
      <w:r w:rsidRPr="00403715">
        <w:rPr>
          <w:noProof/>
        </w:rPr>
        <mc:AlternateContent>
          <mc:Choice Requires="wps">
            <w:drawing>
              <wp:anchor distT="0" distB="0" distL="114300" distR="114300" simplePos="0" relativeHeight="251659264" behindDoc="0" locked="0" layoutInCell="1" allowOverlap="1" wp14:anchorId="40429C4B" wp14:editId="0B7A2F87">
                <wp:simplePos x="0" y="0"/>
                <wp:positionH relativeFrom="margin">
                  <wp:posOffset>3029331</wp:posOffset>
                </wp:positionH>
                <wp:positionV relativeFrom="paragraph">
                  <wp:posOffset>171400</wp:posOffset>
                </wp:positionV>
                <wp:extent cx="2816860" cy="701675"/>
                <wp:effectExtent l="0" t="0" r="0" b="317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6860" cy="701675"/>
                        </a:xfrm>
                        <a:prstGeom prst="rect">
                          <a:avLst/>
                        </a:prstGeom>
                        <a:noFill/>
                        <a:ln w="6350">
                          <a:noFill/>
                        </a:ln>
                      </wps:spPr>
                      <wps:txbx>
                        <w:txbxContent>
                          <w:p w14:paraId="4372DD4F" w14:textId="4054D13C" w:rsidR="00F026DD" w:rsidRPr="00F026DD" w:rsidRDefault="00F026DD" w:rsidP="00F026DD">
                            <w:pPr>
                              <w:spacing w:after="0" w:line="276" w:lineRule="auto"/>
                              <w:jc w:val="center"/>
                              <w:rPr>
                                <w:rFonts w:ascii="Arial" w:hAnsi="Arial" w:cs="Arial"/>
                                <w:b/>
                                <w:bCs/>
                                <w:sz w:val="20"/>
                                <w:szCs w:val="20"/>
                              </w:rPr>
                            </w:pPr>
                            <w:r w:rsidRPr="00F026DD">
                              <w:rPr>
                                <w:rFonts w:ascii="Arial" w:hAnsi="Arial" w:cs="Arial"/>
                                <w:b/>
                                <w:bCs/>
                                <w:sz w:val="20"/>
                                <w:szCs w:val="20"/>
                              </w:rPr>
                              <w:t>Nora Elizabeth Chuy Gómez</w:t>
                            </w:r>
                            <w:r>
                              <w:rPr>
                                <w:rFonts w:ascii="Arial" w:hAnsi="Arial" w:cs="Arial"/>
                                <w:b/>
                                <w:bCs/>
                                <w:sz w:val="20"/>
                                <w:szCs w:val="20"/>
                              </w:rPr>
                              <w:t xml:space="preserve"> </w:t>
                            </w:r>
                            <w:r w:rsidRPr="00F026DD">
                              <w:rPr>
                                <w:rFonts w:ascii="Arial" w:hAnsi="Arial" w:cs="Arial"/>
                                <w:b/>
                                <w:bCs/>
                                <w:sz w:val="20"/>
                                <w:szCs w:val="20"/>
                              </w:rPr>
                              <w:t>de Chipix</w:t>
                            </w:r>
                          </w:p>
                          <w:p w14:paraId="580C1D5E" w14:textId="41891837" w:rsidR="00F026DD" w:rsidRPr="00F107E7" w:rsidRDefault="00F026DD" w:rsidP="00F026DD">
                            <w:pPr>
                              <w:spacing w:after="0" w:line="276" w:lineRule="auto"/>
                              <w:jc w:val="center"/>
                              <w:rPr>
                                <w:rFonts w:ascii="Arial" w:hAnsi="Arial" w:cs="Arial"/>
                                <w:b/>
                                <w:color w:val="000000"/>
                                <w:sz w:val="20"/>
                                <w:szCs w:val="20"/>
                                <w:lang w:val="es-MX"/>
                              </w:rPr>
                            </w:pPr>
                            <w:r>
                              <w:rPr>
                                <w:rFonts w:ascii="Arial" w:hAnsi="Arial" w:cs="Arial"/>
                                <w:b/>
                                <w:color w:val="000000"/>
                                <w:sz w:val="20"/>
                                <w:szCs w:val="20"/>
                                <w:lang w:val="es-MX"/>
                              </w:rPr>
                              <w:t>Analista</w:t>
                            </w:r>
                            <w:r w:rsidRPr="00F107E7">
                              <w:rPr>
                                <w:rFonts w:ascii="Arial" w:hAnsi="Arial" w:cs="Arial"/>
                                <w:b/>
                                <w:color w:val="000000"/>
                                <w:sz w:val="20"/>
                                <w:szCs w:val="20"/>
                                <w:lang w:val="es-MX"/>
                              </w:rPr>
                              <w:t xml:space="preserve"> de Nóminas </w:t>
                            </w:r>
                          </w:p>
                          <w:p w14:paraId="63CF8C64" w14:textId="6C9E3B82" w:rsidR="00F026DD" w:rsidRPr="00F107E7" w:rsidRDefault="00F026DD" w:rsidP="00F026DD">
                            <w:pPr>
                              <w:spacing w:after="0" w:line="276" w:lineRule="auto"/>
                              <w:jc w:val="center"/>
                              <w:rPr>
                                <w:b/>
                                <w:sz w:val="20"/>
                                <w:szCs w:val="20"/>
                              </w:rPr>
                            </w:pPr>
                            <w:r w:rsidRPr="00F107E7">
                              <w:rPr>
                                <w:rFonts w:ascii="Arial" w:hAnsi="Arial" w:cs="Arial"/>
                                <w:b/>
                                <w:color w:val="000000"/>
                                <w:sz w:val="20"/>
                                <w:szCs w:val="20"/>
                                <w:lang w:val="es-MX"/>
                              </w:rPr>
                              <w:t>Unidad de Recursos Humanos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429C4B" id="_x0000_t202" coordsize="21600,21600" o:spt="202" path="m,l,21600r21600,l21600,xe">
                <v:stroke joinstyle="miter"/>
                <v:path gradientshapeok="t" o:connecttype="rect"/>
              </v:shapetype>
              <v:shape id="Cuadro de texto 2" o:spid="_x0000_s1026" type="#_x0000_t202" style="position:absolute;margin-left:238.55pt;margin-top:13.5pt;width:221.8pt;height:5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" filled="f" stroked="f" strokeweight=".5pt">
                <v:textbox>
                  <w:txbxContent>
                    <w:p w14:paraId="4372DD4F" w14:textId="4054D13C" w:rsidR="00F026DD" w:rsidRPr="00F026DD" w:rsidRDefault="00F026DD" w:rsidP="00F026DD">
                      <w:pPr>
                        <w:spacing w:after="0" w:line="276" w:lineRule="auto"/>
                        <w:jc w:val="center"/>
                        <w:rPr>
                          <w:rFonts w:ascii="Arial" w:hAnsi="Arial" w:cs="Arial"/>
                          <w:b/>
                          <w:bCs/>
                          <w:sz w:val="20"/>
                          <w:szCs w:val="20"/>
                        </w:rPr>
                      </w:pPr>
                      <w:r w:rsidRPr="00F026DD">
                        <w:rPr>
                          <w:rFonts w:ascii="Arial" w:hAnsi="Arial" w:cs="Arial"/>
                          <w:b/>
                          <w:bCs/>
                          <w:sz w:val="20"/>
                          <w:szCs w:val="20"/>
                        </w:rPr>
                        <w:t>Nora Elizabeth Chuy Gómez</w:t>
                      </w:r>
                      <w:r>
                        <w:rPr>
                          <w:rFonts w:ascii="Arial" w:hAnsi="Arial" w:cs="Arial"/>
                          <w:b/>
                          <w:bCs/>
                          <w:sz w:val="20"/>
                          <w:szCs w:val="20"/>
                        </w:rPr>
                        <w:t xml:space="preserve"> </w:t>
                      </w:r>
                      <w:r w:rsidRPr="00F026DD">
                        <w:rPr>
                          <w:rFonts w:ascii="Arial" w:hAnsi="Arial" w:cs="Arial"/>
                          <w:b/>
                          <w:bCs/>
                          <w:sz w:val="20"/>
                          <w:szCs w:val="20"/>
                        </w:rPr>
                        <w:t>de Chipix</w:t>
                      </w:r>
                    </w:p>
                    <w:p w14:paraId="580C1D5E" w14:textId="41891837" w:rsidR="00F026DD" w:rsidRPr="00F107E7" w:rsidRDefault="00F026DD" w:rsidP="00F026DD">
                      <w:pPr>
                        <w:spacing w:after="0" w:line="276" w:lineRule="auto"/>
                        <w:jc w:val="center"/>
                        <w:rPr>
                          <w:rFonts w:ascii="Arial" w:hAnsi="Arial" w:cs="Arial"/>
                          <w:b/>
                          <w:color w:val="000000"/>
                          <w:sz w:val="20"/>
                          <w:szCs w:val="20"/>
                          <w:lang w:val="es-MX"/>
                        </w:rPr>
                      </w:pPr>
                      <w:r>
                        <w:rPr>
                          <w:rFonts w:ascii="Arial" w:hAnsi="Arial" w:cs="Arial"/>
                          <w:b/>
                          <w:color w:val="000000"/>
                          <w:sz w:val="20"/>
                          <w:szCs w:val="20"/>
                          <w:lang w:val="es-MX"/>
                        </w:rPr>
                        <w:t>Analista</w:t>
                      </w:r>
                      <w:r w:rsidRPr="00F107E7">
                        <w:rPr>
                          <w:rFonts w:ascii="Arial" w:hAnsi="Arial" w:cs="Arial"/>
                          <w:b/>
                          <w:color w:val="000000"/>
                          <w:sz w:val="20"/>
                          <w:szCs w:val="20"/>
                          <w:lang w:val="es-MX"/>
                        </w:rPr>
                        <w:t xml:space="preserve"> de Nóminas </w:t>
                      </w:r>
                    </w:p>
                    <w:p w14:paraId="63CF8C64" w14:textId="6C9E3B82" w:rsidR="00F026DD" w:rsidRPr="00F107E7" w:rsidRDefault="00F026DD" w:rsidP="00F026DD">
                      <w:pPr>
                        <w:spacing w:after="0" w:line="276" w:lineRule="auto"/>
                        <w:jc w:val="center"/>
                        <w:rPr>
                          <w:b/>
                          <w:sz w:val="20"/>
                          <w:szCs w:val="20"/>
                        </w:rPr>
                      </w:pPr>
                      <w:r w:rsidRPr="00F107E7">
                        <w:rPr>
                          <w:rFonts w:ascii="Arial" w:hAnsi="Arial" w:cs="Arial"/>
                          <w:b/>
                          <w:color w:val="000000"/>
                          <w:sz w:val="20"/>
                          <w:szCs w:val="20"/>
                          <w:lang w:val="es-MX"/>
                        </w:rPr>
                        <w:t>Unidad de Recursos Humanos</w:t>
                      </w:r>
                    </w:p>
                  </w:txbxContent>
                </v:textbox>
                <w10:wrap anchorx="margin"/>
              </v:shape>
            </w:pict>
          </mc:Fallback>
        </mc:AlternateContent>
      </w:r>
      <w:r w:rsidRPr="00403715">
        <w:rPr>
          <w:noProof/>
        </w:rPr>
        <mc:AlternateContent>
          <mc:Choice Requires="wps">
            <w:drawing>
              <wp:anchor distT="0" distB="0" distL="114300" distR="114300" simplePos="0" relativeHeight="251660288" behindDoc="0" locked="0" layoutInCell="1" allowOverlap="1" wp14:anchorId="0ACCFF03" wp14:editId="1D1D7406">
                <wp:simplePos x="0" y="0"/>
                <wp:positionH relativeFrom="column">
                  <wp:posOffset>-195580</wp:posOffset>
                </wp:positionH>
                <wp:positionV relativeFrom="paragraph">
                  <wp:posOffset>258826</wp:posOffset>
                </wp:positionV>
                <wp:extent cx="2720975" cy="614477"/>
                <wp:effectExtent l="0" t="0" r="0" b="0"/>
                <wp:wrapNone/>
                <wp:docPr id="116521641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975" cy="614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0D7634" w14:textId="77777777" w:rsidR="00F026DD" w:rsidRPr="00F107E7" w:rsidRDefault="00F026DD" w:rsidP="00F026DD">
                            <w:pPr>
                              <w:spacing w:after="0" w:line="360" w:lineRule="auto"/>
                              <w:jc w:val="center"/>
                              <w:rPr>
                                <w:rFonts w:ascii="Arial" w:hAnsi="Arial" w:cs="Arial"/>
                                <w:b/>
                                <w:color w:val="000000"/>
                                <w:sz w:val="20"/>
                                <w:szCs w:val="20"/>
                                <w:lang w:val="es-MX"/>
                              </w:rPr>
                            </w:pPr>
                            <w:r w:rsidRPr="00F107E7">
                              <w:rPr>
                                <w:rFonts w:ascii="Arial" w:hAnsi="Arial" w:cs="Arial"/>
                                <w:b/>
                                <w:color w:val="000000"/>
                                <w:sz w:val="20"/>
                                <w:szCs w:val="20"/>
                                <w:lang w:val="es-MX"/>
                              </w:rPr>
                              <w:t>MSc. Ingrid Estela Rivera Robles</w:t>
                            </w:r>
                          </w:p>
                          <w:p w14:paraId="4A7C650F" w14:textId="77777777" w:rsidR="00F026DD" w:rsidRPr="00F107E7" w:rsidRDefault="00F026DD" w:rsidP="00F026DD">
                            <w:pPr>
                              <w:spacing w:after="0" w:line="360" w:lineRule="auto"/>
                              <w:jc w:val="center"/>
                              <w:rPr>
                                <w:rFonts w:ascii="Arial" w:hAnsi="Arial" w:cs="Arial"/>
                                <w:b/>
                                <w:color w:val="000000"/>
                                <w:sz w:val="20"/>
                                <w:szCs w:val="20"/>
                                <w:lang w:val="es-MX"/>
                              </w:rPr>
                            </w:pPr>
                            <w:r w:rsidRPr="00F107E7">
                              <w:rPr>
                                <w:rFonts w:ascii="Arial" w:hAnsi="Arial" w:cs="Arial"/>
                                <w:b/>
                                <w:color w:val="000000"/>
                                <w:sz w:val="20"/>
                                <w:szCs w:val="20"/>
                                <w:lang w:val="es-MX"/>
                              </w:rPr>
                              <w:t>Je</w:t>
                            </w:r>
                            <w:r>
                              <w:rPr>
                                <w:rFonts w:ascii="Arial" w:hAnsi="Arial" w:cs="Arial"/>
                                <w:b/>
                                <w:color w:val="000000"/>
                                <w:sz w:val="20"/>
                                <w:szCs w:val="20"/>
                                <w:lang w:val="es-MX"/>
                              </w:rPr>
                              <w:t>f</w:t>
                            </w:r>
                            <w:r w:rsidRPr="00F107E7">
                              <w:rPr>
                                <w:rFonts w:ascii="Arial" w:hAnsi="Arial" w:cs="Arial"/>
                                <w:b/>
                                <w:color w:val="000000"/>
                                <w:sz w:val="20"/>
                                <w:szCs w:val="20"/>
                                <w:lang w:val="es-MX"/>
                              </w:rPr>
                              <w:t>e de Unidad de Recursos Humanos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CFF03" id="Cuadro de texto 3" o:spid="_x0000_s1027" type="#_x0000_t202" style="position:absolute;margin-left:-15.4pt;margin-top:20.4pt;width:214.2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" filled="f" stroked="f" strokeweight=".5pt">
                <v:textbox>
                  <w:txbxContent>
                    <w:p w14:paraId="270D7634" w14:textId="77777777" w:rsidR="00F026DD" w:rsidRPr="00F107E7" w:rsidRDefault="00F026DD" w:rsidP="00F026DD">
                      <w:pPr>
                        <w:spacing w:after="0" w:line="360" w:lineRule="auto"/>
                        <w:jc w:val="center"/>
                        <w:rPr>
                          <w:rFonts w:ascii="Arial" w:hAnsi="Arial" w:cs="Arial"/>
                          <w:b/>
                          <w:color w:val="000000"/>
                          <w:sz w:val="20"/>
                          <w:szCs w:val="20"/>
                          <w:lang w:val="es-MX"/>
                        </w:rPr>
                      </w:pPr>
                      <w:r w:rsidRPr="00F107E7">
                        <w:rPr>
                          <w:rFonts w:ascii="Arial" w:hAnsi="Arial" w:cs="Arial"/>
                          <w:b/>
                          <w:color w:val="000000"/>
                          <w:sz w:val="20"/>
                          <w:szCs w:val="20"/>
                          <w:lang w:val="es-MX"/>
                        </w:rPr>
                        <w:t>MSc. Ingrid Estela Rivera Robles</w:t>
                      </w:r>
                    </w:p>
                    <w:p w14:paraId="4A7C650F" w14:textId="77777777" w:rsidR="00F026DD" w:rsidRPr="00F107E7" w:rsidRDefault="00F026DD" w:rsidP="00F026DD">
                      <w:pPr>
                        <w:spacing w:after="0" w:line="360" w:lineRule="auto"/>
                        <w:jc w:val="center"/>
                        <w:rPr>
                          <w:rFonts w:ascii="Arial" w:hAnsi="Arial" w:cs="Arial"/>
                          <w:b/>
                          <w:color w:val="000000"/>
                          <w:sz w:val="20"/>
                          <w:szCs w:val="20"/>
                          <w:lang w:val="es-MX"/>
                        </w:rPr>
                      </w:pPr>
                      <w:r w:rsidRPr="00F107E7">
                        <w:rPr>
                          <w:rFonts w:ascii="Arial" w:hAnsi="Arial" w:cs="Arial"/>
                          <w:b/>
                          <w:color w:val="000000"/>
                          <w:sz w:val="20"/>
                          <w:szCs w:val="20"/>
                          <w:lang w:val="es-MX"/>
                        </w:rPr>
                        <w:t>Je</w:t>
                      </w:r>
                      <w:r>
                        <w:rPr>
                          <w:rFonts w:ascii="Arial" w:hAnsi="Arial" w:cs="Arial"/>
                          <w:b/>
                          <w:color w:val="000000"/>
                          <w:sz w:val="20"/>
                          <w:szCs w:val="20"/>
                          <w:lang w:val="es-MX"/>
                        </w:rPr>
                        <w:t>f</w:t>
                      </w:r>
                      <w:r w:rsidRPr="00F107E7">
                        <w:rPr>
                          <w:rFonts w:ascii="Arial" w:hAnsi="Arial" w:cs="Arial"/>
                          <w:b/>
                          <w:color w:val="000000"/>
                          <w:sz w:val="20"/>
                          <w:szCs w:val="20"/>
                          <w:lang w:val="es-MX"/>
                        </w:rPr>
                        <w:t>e de Unidad de Recursos Humanos</w:t>
                      </w:r>
                    </w:p>
                  </w:txbxContent>
                </v:textbox>
              </v:shape>
            </w:pict>
          </mc:Fallback>
        </mc:AlternateContent>
      </w:r>
    </w:p>
    <w:p w14:paraId="7AD2D0F4" w14:textId="1807CF2C" w:rsidR="00F026DD" w:rsidRPr="00403715" w:rsidRDefault="00F026DD" w:rsidP="00F026DD">
      <w:pPr>
        <w:ind w:right="249"/>
        <w:rPr>
          <w:rFonts w:ascii="Arial" w:hAnsi="Arial" w:cs="Arial"/>
          <w:bCs/>
          <w:color w:val="000000"/>
          <w:lang w:val="es-MX"/>
        </w:rPr>
      </w:pPr>
    </w:p>
    <w:p w14:paraId="04A7203F" w14:textId="77C45F7C" w:rsidR="00F026DD" w:rsidRPr="00403715" w:rsidRDefault="00F026DD" w:rsidP="00F026DD">
      <w:pPr>
        <w:ind w:right="249"/>
        <w:rPr>
          <w:rFonts w:ascii="Arial" w:hAnsi="Arial" w:cs="Arial"/>
          <w:bCs/>
          <w:color w:val="000000"/>
          <w:lang w:val="es-MX"/>
        </w:rPr>
      </w:pPr>
    </w:p>
    <w:sectPr w:rsidR="00F026DD" w:rsidRPr="00403715" w:rsidSect="00626058">
      <w:pgSz w:w="12240" w:h="15840"/>
      <w:pgMar w:top="1814"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F5"/>
    <w:rsid w:val="00002728"/>
    <w:rsid w:val="00011AF9"/>
    <w:rsid w:val="00052DA9"/>
    <w:rsid w:val="00054E8E"/>
    <w:rsid w:val="00072AF6"/>
    <w:rsid w:val="00085151"/>
    <w:rsid w:val="000C76F7"/>
    <w:rsid w:val="00110B6E"/>
    <w:rsid w:val="00115D36"/>
    <w:rsid w:val="001801AF"/>
    <w:rsid w:val="001A7A80"/>
    <w:rsid w:val="001B191C"/>
    <w:rsid w:val="00206B38"/>
    <w:rsid w:val="00212077"/>
    <w:rsid w:val="0028168D"/>
    <w:rsid w:val="002967B9"/>
    <w:rsid w:val="002C2831"/>
    <w:rsid w:val="003221ED"/>
    <w:rsid w:val="00355A41"/>
    <w:rsid w:val="003919E7"/>
    <w:rsid w:val="003935CF"/>
    <w:rsid w:val="00393E63"/>
    <w:rsid w:val="003C7727"/>
    <w:rsid w:val="00402E28"/>
    <w:rsid w:val="004067E1"/>
    <w:rsid w:val="00462B40"/>
    <w:rsid w:val="00463CE2"/>
    <w:rsid w:val="00477E62"/>
    <w:rsid w:val="004B7F8C"/>
    <w:rsid w:val="004D318F"/>
    <w:rsid w:val="004F05C3"/>
    <w:rsid w:val="00534DE4"/>
    <w:rsid w:val="00550FAC"/>
    <w:rsid w:val="005635AC"/>
    <w:rsid w:val="00570071"/>
    <w:rsid w:val="005B6E83"/>
    <w:rsid w:val="00626058"/>
    <w:rsid w:val="00626D54"/>
    <w:rsid w:val="006734BA"/>
    <w:rsid w:val="006A3222"/>
    <w:rsid w:val="006B3EDC"/>
    <w:rsid w:val="006C5A88"/>
    <w:rsid w:val="0070759E"/>
    <w:rsid w:val="007127F5"/>
    <w:rsid w:val="00720227"/>
    <w:rsid w:val="00732CEB"/>
    <w:rsid w:val="00765006"/>
    <w:rsid w:val="00776D9A"/>
    <w:rsid w:val="007845E3"/>
    <w:rsid w:val="007877B3"/>
    <w:rsid w:val="00794265"/>
    <w:rsid w:val="007969A8"/>
    <w:rsid w:val="007B78AD"/>
    <w:rsid w:val="007C4ADE"/>
    <w:rsid w:val="00804F47"/>
    <w:rsid w:val="008402CA"/>
    <w:rsid w:val="00844A48"/>
    <w:rsid w:val="0085298D"/>
    <w:rsid w:val="0088652A"/>
    <w:rsid w:val="008B198E"/>
    <w:rsid w:val="008C71F9"/>
    <w:rsid w:val="008E6695"/>
    <w:rsid w:val="009569DB"/>
    <w:rsid w:val="009739E9"/>
    <w:rsid w:val="009913F4"/>
    <w:rsid w:val="009B783D"/>
    <w:rsid w:val="009D525E"/>
    <w:rsid w:val="009E369B"/>
    <w:rsid w:val="00A024DB"/>
    <w:rsid w:val="00A1611E"/>
    <w:rsid w:val="00A34F1A"/>
    <w:rsid w:val="00A51837"/>
    <w:rsid w:val="00A64BA7"/>
    <w:rsid w:val="00A66D41"/>
    <w:rsid w:val="00A7600B"/>
    <w:rsid w:val="00AC0A8F"/>
    <w:rsid w:val="00AE47C3"/>
    <w:rsid w:val="00B00112"/>
    <w:rsid w:val="00B10FD8"/>
    <w:rsid w:val="00B52239"/>
    <w:rsid w:val="00B809A8"/>
    <w:rsid w:val="00B93939"/>
    <w:rsid w:val="00BD0DF8"/>
    <w:rsid w:val="00BD1827"/>
    <w:rsid w:val="00BE377F"/>
    <w:rsid w:val="00C314D2"/>
    <w:rsid w:val="00C50BBB"/>
    <w:rsid w:val="00C56A58"/>
    <w:rsid w:val="00CA4DCB"/>
    <w:rsid w:val="00CB1723"/>
    <w:rsid w:val="00CE52E9"/>
    <w:rsid w:val="00CF562F"/>
    <w:rsid w:val="00D936CD"/>
    <w:rsid w:val="00DB024E"/>
    <w:rsid w:val="00E0209A"/>
    <w:rsid w:val="00E21A40"/>
    <w:rsid w:val="00E23251"/>
    <w:rsid w:val="00E2393D"/>
    <w:rsid w:val="00E309B9"/>
    <w:rsid w:val="00E665D2"/>
    <w:rsid w:val="00E7080E"/>
    <w:rsid w:val="00ED3B8D"/>
    <w:rsid w:val="00F026DD"/>
    <w:rsid w:val="00FA37E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A2279"/>
  <w15:chartTrackingRefBased/>
  <w15:docId w15:val="{FDD36F66-6728-4F94-A184-374BD022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2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2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27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27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27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27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27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27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27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27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27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27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27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27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27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27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27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27F5"/>
    <w:rPr>
      <w:rFonts w:eastAsiaTheme="majorEastAsia" w:cstheme="majorBidi"/>
      <w:color w:val="272727" w:themeColor="text1" w:themeTint="D8"/>
    </w:rPr>
  </w:style>
  <w:style w:type="paragraph" w:styleId="Ttulo">
    <w:name w:val="Title"/>
    <w:basedOn w:val="Normal"/>
    <w:next w:val="Normal"/>
    <w:link w:val="TtuloCar"/>
    <w:uiPriority w:val="10"/>
    <w:qFormat/>
    <w:rsid w:val="00712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27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27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27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27F5"/>
    <w:pPr>
      <w:spacing w:before="160"/>
      <w:jc w:val="center"/>
    </w:pPr>
    <w:rPr>
      <w:i/>
      <w:iCs/>
      <w:color w:val="404040" w:themeColor="text1" w:themeTint="BF"/>
    </w:rPr>
  </w:style>
  <w:style w:type="character" w:customStyle="1" w:styleId="CitaCar">
    <w:name w:val="Cita Car"/>
    <w:basedOn w:val="Fuentedeprrafopredeter"/>
    <w:link w:val="Cita"/>
    <w:uiPriority w:val="29"/>
    <w:rsid w:val="007127F5"/>
    <w:rPr>
      <w:i/>
      <w:iCs/>
      <w:color w:val="404040" w:themeColor="text1" w:themeTint="BF"/>
    </w:rPr>
  </w:style>
  <w:style w:type="paragraph" w:styleId="Prrafodelista">
    <w:name w:val="List Paragraph"/>
    <w:basedOn w:val="Normal"/>
    <w:uiPriority w:val="34"/>
    <w:qFormat/>
    <w:rsid w:val="007127F5"/>
    <w:pPr>
      <w:ind w:left="720"/>
      <w:contextualSpacing/>
    </w:pPr>
  </w:style>
  <w:style w:type="character" w:styleId="nfasisintenso">
    <w:name w:val="Intense Emphasis"/>
    <w:basedOn w:val="Fuentedeprrafopredeter"/>
    <w:uiPriority w:val="21"/>
    <w:qFormat/>
    <w:rsid w:val="007127F5"/>
    <w:rPr>
      <w:i/>
      <w:iCs/>
      <w:color w:val="0F4761" w:themeColor="accent1" w:themeShade="BF"/>
    </w:rPr>
  </w:style>
  <w:style w:type="paragraph" w:styleId="Citadestacada">
    <w:name w:val="Intense Quote"/>
    <w:basedOn w:val="Normal"/>
    <w:next w:val="Normal"/>
    <w:link w:val="CitadestacadaCar"/>
    <w:uiPriority w:val="30"/>
    <w:qFormat/>
    <w:rsid w:val="00712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27F5"/>
    <w:rPr>
      <w:i/>
      <w:iCs/>
      <w:color w:val="0F4761" w:themeColor="accent1" w:themeShade="BF"/>
    </w:rPr>
  </w:style>
  <w:style w:type="character" w:styleId="Referenciaintensa">
    <w:name w:val="Intense Reference"/>
    <w:basedOn w:val="Fuentedeprrafopredeter"/>
    <w:uiPriority w:val="32"/>
    <w:qFormat/>
    <w:rsid w:val="00712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8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317</Words>
  <Characters>1740</Characters>
  <Application>Microsoft Office Word</Application>
  <DocSecurity>0</DocSecurity>
  <Lines>33</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RRHH</dc:creator>
  <cp:keywords/>
  <dc:description/>
  <cp:lastModifiedBy>RRHH</cp:lastModifiedBy>
  <cp:revision>7</cp:revision>
  <cp:lastPrinted>2026-04-14T18:39:00Z</cp:lastPrinted>
  <dcterms:created xsi:type="dcterms:W3CDTF">2026-04-14T18:21:00Z</dcterms:created>
  <dcterms:modified xsi:type="dcterms:W3CDTF">2026-04-15T21:51:00Z</dcterms:modified>
</cp:coreProperties>
</file>