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8A0D" w14:textId="2C924450" w:rsidR="00F23FBD" w:rsidRDefault="00F23FBD" w:rsidP="00F23FBD">
      <w:r>
        <w:t xml:space="preserve">Dataset.- </w:t>
      </w:r>
      <w:hyperlink r:id="rId5" w:history="1">
        <w:r w:rsidRPr="00DC45F4">
          <w:rPr>
            <w:rStyle w:val="Hipervnculo"/>
          </w:rPr>
          <w:t>https://www.kaggle.com/datasets/harlfoxem/housesalesprediction</w:t>
        </w:r>
      </w:hyperlink>
    </w:p>
    <w:p w14:paraId="7EFE2062" w14:textId="3F15B103" w:rsidR="00F23FBD" w:rsidRDefault="00F23FBD" w:rsidP="00F23FBD">
      <w:r>
        <w:t xml:space="preserve">Mediante las </w:t>
      </w:r>
      <w:r>
        <w:t>características</w:t>
      </w:r>
      <w:r>
        <w:t xml:space="preserve"> de una casa, se puede llegar a predecir el precio estimado de una casa.</w:t>
      </w:r>
    </w:p>
    <w:p w14:paraId="762D5499" w14:textId="3E3488D8" w:rsidR="00F23FBD" w:rsidRPr="00F23FBD" w:rsidRDefault="00F23FBD" w:rsidP="00F23FBD">
      <w:pPr>
        <w:rPr>
          <w:b/>
          <w:bCs/>
        </w:rPr>
      </w:pPr>
      <w:r w:rsidRPr="00F23FBD">
        <w:rPr>
          <w:b/>
          <w:bCs/>
        </w:rPr>
        <w:t>Variables de entrada(X):</w:t>
      </w:r>
    </w:p>
    <w:p w14:paraId="44135B4E" w14:textId="4D7B1E32" w:rsidR="00F23FBD" w:rsidRDefault="00F23FBD" w:rsidP="00F23FBD">
      <w:pPr>
        <w:pStyle w:val="Prrafodelista"/>
        <w:numPr>
          <w:ilvl w:val="0"/>
          <w:numId w:val="2"/>
        </w:numPr>
      </w:pPr>
      <w:r>
        <w:t>número</w:t>
      </w:r>
      <w:r>
        <w:t xml:space="preserve"> de dormitorios</w:t>
      </w:r>
    </w:p>
    <w:p w14:paraId="35A2A491" w14:textId="02F741AB" w:rsidR="00F23FBD" w:rsidRDefault="00F23FBD" w:rsidP="00F23FBD">
      <w:pPr>
        <w:pStyle w:val="Prrafodelista"/>
        <w:numPr>
          <w:ilvl w:val="0"/>
          <w:numId w:val="2"/>
        </w:numPr>
      </w:pPr>
      <w:r>
        <w:t>número</w:t>
      </w:r>
      <w:r>
        <w:t xml:space="preserve"> de baños</w:t>
      </w:r>
    </w:p>
    <w:p w14:paraId="3B90115D" w14:textId="5EC49198" w:rsidR="00F23FBD" w:rsidRDefault="00F23FBD" w:rsidP="00F23FBD">
      <w:pPr>
        <w:pStyle w:val="Prrafodelista"/>
        <w:numPr>
          <w:ilvl w:val="0"/>
          <w:numId w:val="2"/>
        </w:numPr>
      </w:pPr>
      <w:r>
        <w:t xml:space="preserve">pies </w:t>
      </w:r>
      <w:r>
        <w:t>cuadrados living</w:t>
      </w:r>
    </w:p>
    <w:p w14:paraId="20F6E997" w14:textId="56CA7004" w:rsidR="00F23FBD" w:rsidRDefault="00F23FBD" w:rsidP="00F23FBD">
      <w:pPr>
        <w:pStyle w:val="Prrafodelista"/>
        <w:numPr>
          <w:ilvl w:val="0"/>
          <w:numId w:val="2"/>
        </w:numPr>
      </w:pPr>
      <w:r>
        <w:t>Lote pies</w:t>
      </w:r>
      <w:r>
        <w:t xml:space="preserve"> cuadrados</w:t>
      </w:r>
    </w:p>
    <w:p w14:paraId="3B6C004D" w14:textId="54842E1C" w:rsidR="00F23FBD" w:rsidRDefault="00F23FBD" w:rsidP="00F23FBD">
      <w:pPr>
        <w:pStyle w:val="Prrafodelista"/>
        <w:numPr>
          <w:ilvl w:val="0"/>
          <w:numId w:val="2"/>
        </w:numPr>
      </w:pPr>
      <w:r>
        <w:t>pisos</w:t>
      </w:r>
    </w:p>
    <w:p w14:paraId="39545786" w14:textId="06B1AFBD" w:rsidR="00F23FBD" w:rsidRDefault="00F23FBD" w:rsidP="00F23FBD">
      <w:pPr>
        <w:pStyle w:val="Prrafodelista"/>
        <w:numPr>
          <w:ilvl w:val="0"/>
          <w:numId w:val="2"/>
        </w:numPr>
      </w:pPr>
      <w:r>
        <w:t>frente al mar</w:t>
      </w:r>
    </w:p>
    <w:p w14:paraId="73AE8971" w14:textId="7C8F39F9" w:rsidR="00F23FBD" w:rsidRDefault="00F23FBD" w:rsidP="00F23FBD">
      <w:pPr>
        <w:pStyle w:val="Prrafodelista"/>
        <w:numPr>
          <w:ilvl w:val="0"/>
          <w:numId w:val="2"/>
        </w:numPr>
      </w:pPr>
      <w:r>
        <w:t>vista</w:t>
      </w:r>
    </w:p>
    <w:p w14:paraId="09DBA51F" w14:textId="39914252" w:rsidR="00F23FBD" w:rsidRDefault="00F23FBD" w:rsidP="00F23FBD">
      <w:pPr>
        <w:pStyle w:val="Prrafodelista"/>
        <w:numPr>
          <w:ilvl w:val="0"/>
          <w:numId w:val="2"/>
        </w:numPr>
      </w:pPr>
      <w:r>
        <w:t>condición</w:t>
      </w:r>
    </w:p>
    <w:p w14:paraId="4A5A4D7C" w14:textId="04628882" w:rsidR="00F23FBD" w:rsidRDefault="00F23FBD" w:rsidP="00F23FBD">
      <w:pPr>
        <w:pStyle w:val="Prrafodelista"/>
        <w:numPr>
          <w:ilvl w:val="0"/>
          <w:numId w:val="2"/>
        </w:numPr>
      </w:pPr>
      <w:r>
        <w:t>calificación</w:t>
      </w:r>
    </w:p>
    <w:p w14:paraId="055B62DF" w14:textId="17BA4567" w:rsidR="00F23FBD" w:rsidRDefault="00F23FBD" w:rsidP="00F23FBD">
      <w:pPr>
        <w:pStyle w:val="Prrafodelista"/>
        <w:numPr>
          <w:ilvl w:val="0"/>
          <w:numId w:val="2"/>
        </w:numPr>
      </w:pPr>
      <w:r>
        <w:t xml:space="preserve">pies </w:t>
      </w:r>
      <w:r>
        <w:t>cuadrados arriba</w:t>
      </w:r>
    </w:p>
    <w:p w14:paraId="1DECA9CE" w14:textId="45DAC4E0" w:rsidR="00F23FBD" w:rsidRDefault="00F23FBD" w:rsidP="00F23FBD">
      <w:pPr>
        <w:pStyle w:val="Prrafodelista"/>
        <w:numPr>
          <w:ilvl w:val="0"/>
          <w:numId w:val="2"/>
        </w:numPr>
      </w:pPr>
      <w:r>
        <w:t xml:space="preserve">pies </w:t>
      </w:r>
      <w:r>
        <w:t>cuadrados sótano</w:t>
      </w:r>
    </w:p>
    <w:p w14:paraId="1B3AFE6F" w14:textId="6B456B56" w:rsidR="00F23FBD" w:rsidRDefault="00F23FBD" w:rsidP="00F23FBD">
      <w:pPr>
        <w:pStyle w:val="Prrafodelista"/>
        <w:numPr>
          <w:ilvl w:val="0"/>
          <w:numId w:val="2"/>
        </w:numPr>
      </w:pPr>
      <w:r>
        <w:t>año construcción</w:t>
      </w:r>
    </w:p>
    <w:p w14:paraId="413F9D73" w14:textId="16368983" w:rsidR="00F23FBD" w:rsidRDefault="00F23FBD" w:rsidP="00F23FBD">
      <w:pPr>
        <w:pStyle w:val="Prrafodelista"/>
        <w:numPr>
          <w:ilvl w:val="0"/>
          <w:numId w:val="2"/>
        </w:numPr>
      </w:pPr>
      <w:r>
        <w:t>año renovado</w:t>
      </w:r>
    </w:p>
    <w:p w14:paraId="4088164D" w14:textId="14B7AB6C" w:rsidR="00F23FBD" w:rsidRDefault="00F23FBD" w:rsidP="00F23FBD">
      <w:pPr>
        <w:pStyle w:val="Prrafodelista"/>
        <w:numPr>
          <w:ilvl w:val="0"/>
          <w:numId w:val="2"/>
        </w:numPr>
      </w:pPr>
      <w:r>
        <w:t>código postal</w:t>
      </w:r>
    </w:p>
    <w:p w14:paraId="3FCC536D" w14:textId="7BCE203D" w:rsidR="00F23FBD" w:rsidRDefault="00F23FBD" w:rsidP="00F23FBD">
      <w:pPr>
        <w:pStyle w:val="Prrafodelista"/>
        <w:numPr>
          <w:ilvl w:val="0"/>
          <w:numId w:val="2"/>
        </w:numPr>
      </w:pPr>
      <w:r>
        <w:t>latitud</w:t>
      </w:r>
    </w:p>
    <w:p w14:paraId="1CA95311" w14:textId="6DB34DC5" w:rsidR="00F23FBD" w:rsidRDefault="00F23FBD" w:rsidP="00F23FBD">
      <w:pPr>
        <w:pStyle w:val="Prrafodelista"/>
        <w:numPr>
          <w:ilvl w:val="0"/>
          <w:numId w:val="2"/>
        </w:numPr>
      </w:pPr>
      <w:r>
        <w:t>largo</w:t>
      </w:r>
    </w:p>
    <w:p w14:paraId="26E47E2E" w14:textId="3153C275" w:rsidR="00F23FBD" w:rsidRDefault="00F23FBD" w:rsidP="00F23FBD">
      <w:pPr>
        <w:pStyle w:val="Prrafodelista"/>
        <w:numPr>
          <w:ilvl w:val="0"/>
          <w:numId w:val="2"/>
        </w:numPr>
      </w:pPr>
      <w:r>
        <w:t xml:space="preserve">pies </w:t>
      </w:r>
      <w:r>
        <w:t>cuadrados living</w:t>
      </w:r>
    </w:p>
    <w:p w14:paraId="1AE952AA" w14:textId="0811C4C1" w:rsidR="00F23FBD" w:rsidRDefault="00F23FBD" w:rsidP="00F23FBD">
      <w:pPr>
        <w:pStyle w:val="Prrafodelista"/>
        <w:numPr>
          <w:ilvl w:val="0"/>
          <w:numId w:val="2"/>
        </w:numPr>
      </w:pPr>
      <w:r>
        <w:t xml:space="preserve">pies </w:t>
      </w:r>
      <w:r>
        <w:t>cuadrados lote</w:t>
      </w:r>
    </w:p>
    <w:p w14:paraId="04151489" w14:textId="476E5114" w:rsidR="00F23FBD" w:rsidRPr="00F23FBD" w:rsidRDefault="00F23FBD" w:rsidP="00F23FBD">
      <w:pPr>
        <w:rPr>
          <w:b/>
          <w:bCs/>
        </w:rPr>
      </w:pPr>
      <w:r w:rsidRPr="00F23FBD">
        <w:rPr>
          <w:b/>
          <w:bCs/>
        </w:rPr>
        <w:t>Variable de salida(Y):</w:t>
      </w:r>
    </w:p>
    <w:p w14:paraId="37C177E7" w14:textId="7CE1A3EC" w:rsidR="00F23FBD" w:rsidRDefault="00F23FBD" w:rsidP="00F23FBD">
      <w:pPr>
        <w:pStyle w:val="Prrafodelista"/>
        <w:numPr>
          <w:ilvl w:val="0"/>
          <w:numId w:val="2"/>
        </w:numPr>
      </w:pPr>
      <w:r>
        <w:t>Predicción</w:t>
      </w:r>
      <w:r>
        <w:t xml:space="preserve"> del precio de una vivienda</w:t>
      </w:r>
    </w:p>
    <w:p w14:paraId="1421B23C" w14:textId="506DC941" w:rsidR="00F23FBD" w:rsidRPr="00F23FBD" w:rsidRDefault="00F23FBD" w:rsidP="00F23FBD">
      <w:pPr>
        <w:rPr>
          <w:b/>
          <w:bCs/>
        </w:rPr>
      </w:pPr>
      <w:r w:rsidRPr="00F23FBD">
        <w:rPr>
          <w:b/>
          <w:bCs/>
        </w:rPr>
        <w:t>Especificación</w:t>
      </w:r>
      <w:r w:rsidRPr="00F23FBD">
        <w:rPr>
          <w:b/>
          <w:bCs/>
        </w:rPr>
        <w:t xml:space="preserve"> de cada columna.-</w:t>
      </w:r>
    </w:p>
    <w:p w14:paraId="6BBF6F0D" w14:textId="19600EB6" w:rsidR="00F23FBD" w:rsidRDefault="00F23FBD" w:rsidP="00F23FBD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t>Primera columna(id).-</w:t>
      </w:r>
      <w:r>
        <w:t xml:space="preserve"> Un id que identifica a cada casa dentro del dataset.</w:t>
      </w:r>
    </w:p>
    <w:p w14:paraId="2A143BF6" w14:textId="385DEBA2" w:rsidR="00F23FBD" w:rsidRDefault="00F23FBD" w:rsidP="00F23FBD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t xml:space="preserve">Segunda </w:t>
      </w:r>
      <w:r w:rsidRPr="00F23FBD">
        <w:rPr>
          <w:b/>
          <w:bCs/>
        </w:rPr>
        <w:t xml:space="preserve">columna </w:t>
      </w:r>
      <w:r w:rsidRPr="00F23FBD">
        <w:rPr>
          <w:b/>
          <w:bCs/>
        </w:rPr>
        <w:t>(date).-</w:t>
      </w:r>
      <w:r>
        <w:t xml:space="preserve"> Fecha en la que se </w:t>
      </w:r>
      <w:proofErr w:type="spellStart"/>
      <w:r>
        <w:t>añadio</w:t>
      </w:r>
      <w:proofErr w:type="spellEnd"/>
      <w:r>
        <w:t xml:space="preserve"> la casa al dataset.</w:t>
      </w:r>
    </w:p>
    <w:p w14:paraId="654D181E" w14:textId="16CF5DDE" w:rsidR="00F23FBD" w:rsidRDefault="00F23FBD" w:rsidP="00F23FBD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t xml:space="preserve">Tercera columna </w:t>
      </w:r>
      <w:r w:rsidRPr="00F23FBD">
        <w:rPr>
          <w:b/>
          <w:bCs/>
        </w:rPr>
        <w:t>(</w:t>
      </w:r>
      <w:proofErr w:type="spellStart"/>
      <w:r w:rsidRPr="00F23FBD">
        <w:rPr>
          <w:b/>
          <w:bCs/>
        </w:rPr>
        <w:t>bedrooms</w:t>
      </w:r>
      <w:proofErr w:type="spellEnd"/>
      <w:r w:rsidRPr="00F23FBD">
        <w:rPr>
          <w:b/>
          <w:bCs/>
        </w:rPr>
        <w:t>).-</w:t>
      </w:r>
      <w:r>
        <w:t xml:space="preserve"> Especifica el </w:t>
      </w:r>
      <w:r>
        <w:t>número</w:t>
      </w:r>
      <w:r>
        <w:t xml:space="preserve"> de dormitorios que contiene la casa.</w:t>
      </w:r>
    </w:p>
    <w:p w14:paraId="59A3293D" w14:textId="61596EE3" w:rsidR="00F23FBD" w:rsidRDefault="00F23FBD" w:rsidP="00F23FBD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t>Cuarta columna</w:t>
      </w:r>
      <w:r w:rsidRPr="00F23FBD">
        <w:rPr>
          <w:b/>
          <w:bCs/>
        </w:rPr>
        <w:t xml:space="preserve"> </w:t>
      </w:r>
      <w:r w:rsidRPr="00F23FBD">
        <w:rPr>
          <w:b/>
          <w:bCs/>
        </w:rPr>
        <w:t>(</w:t>
      </w:r>
      <w:proofErr w:type="spellStart"/>
      <w:r w:rsidRPr="00F23FBD">
        <w:rPr>
          <w:b/>
          <w:bCs/>
        </w:rPr>
        <w:t>bathrooms</w:t>
      </w:r>
      <w:proofErr w:type="spellEnd"/>
      <w:r w:rsidRPr="00F23FBD">
        <w:rPr>
          <w:b/>
          <w:bCs/>
        </w:rPr>
        <w:t>).-</w:t>
      </w:r>
      <w:r>
        <w:t xml:space="preserve">Especifica el </w:t>
      </w:r>
      <w:r>
        <w:t>número</w:t>
      </w:r>
      <w:r>
        <w:t xml:space="preserve"> de dormitorios que contiene la casa.</w:t>
      </w:r>
    </w:p>
    <w:p w14:paraId="6371EA0A" w14:textId="40CB8924" w:rsidR="00F23FBD" w:rsidRDefault="00F23FBD" w:rsidP="00F23FBD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t>Quinta columna</w:t>
      </w:r>
      <w:r w:rsidRPr="00F23FBD">
        <w:rPr>
          <w:b/>
          <w:bCs/>
        </w:rPr>
        <w:t xml:space="preserve"> </w:t>
      </w:r>
      <w:r w:rsidRPr="00F23FBD">
        <w:rPr>
          <w:b/>
          <w:bCs/>
        </w:rPr>
        <w:t>(</w:t>
      </w:r>
      <w:proofErr w:type="spellStart"/>
      <w:r w:rsidRPr="00F23FBD">
        <w:rPr>
          <w:b/>
          <w:bCs/>
        </w:rPr>
        <w:t>sqft_living</w:t>
      </w:r>
      <w:proofErr w:type="spellEnd"/>
      <w:r w:rsidRPr="00F23FBD">
        <w:rPr>
          <w:b/>
          <w:bCs/>
        </w:rPr>
        <w:t>).-</w:t>
      </w:r>
      <w:r>
        <w:t xml:space="preserve"> </w:t>
      </w:r>
      <w:r>
        <w:t>Pies cuadrados habitables. Esta expresión se utiliza para indicar la medida del espacio interior utilizable en una vivienda o edificación.</w:t>
      </w:r>
    </w:p>
    <w:p w14:paraId="242C7C84" w14:textId="71242F52" w:rsidR="00F23FBD" w:rsidRDefault="00F23FBD" w:rsidP="00F23FBD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t>Sexta columna</w:t>
      </w:r>
      <w:r w:rsidRPr="00F23FBD">
        <w:rPr>
          <w:b/>
          <w:bCs/>
        </w:rPr>
        <w:t xml:space="preserve"> </w:t>
      </w:r>
      <w:r w:rsidRPr="00F23FBD">
        <w:rPr>
          <w:b/>
          <w:bCs/>
        </w:rPr>
        <w:t>(</w:t>
      </w:r>
      <w:proofErr w:type="spellStart"/>
      <w:r w:rsidRPr="00F23FBD">
        <w:rPr>
          <w:b/>
          <w:bCs/>
        </w:rPr>
        <w:t>sqft_lot</w:t>
      </w:r>
      <w:proofErr w:type="spellEnd"/>
      <w:r w:rsidRPr="00F23FBD">
        <w:rPr>
          <w:b/>
          <w:bCs/>
        </w:rPr>
        <w:t>).-</w:t>
      </w:r>
      <w:r>
        <w:t xml:space="preserve"> Pies cuadrados del lote. Este término se utiliza para indicar la medida del terreno o parcela en la que se encuentra una propiedad.</w:t>
      </w:r>
    </w:p>
    <w:p w14:paraId="59B1A998" w14:textId="30AFF3A1" w:rsidR="00F23FBD" w:rsidRDefault="00F23FBD" w:rsidP="00F23FBD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t>Séptima</w:t>
      </w:r>
      <w:r w:rsidRPr="00F23FBD">
        <w:rPr>
          <w:b/>
          <w:bCs/>
        </w:rPr>
        <w:t xml:space="preserve"> columna</w:t>
      </w:r>
      <w:r w:rsidRPr="00F23FBD">
        <w:rPr>
          <w:b/>
          <w:bCs/>
        </w:rPr>
        <w:t xml:space="preserve"> </w:t>
      </w:r>
      <w:r w:rsidRPr="00F23FBD">
        <w:rPr>
          <w:b/>
          <w:bCs/>
        </w:rPr>
        <w:t>(</w:t>
      </w:r>
      <w:proofErr w:type="spellStart"/>
      <w:r w:rsidRPr="00F23FBD">
        <w:rPr>
          <w:b/>
          <w:bCs/>
        </w:rPr>
        <w:t>floors</w:t>
      </w:r>
      <w:proofErr w:type="spellEnd"/>
      <w:r w:rsidRPr="00F23FBD">
        <w:rPr>
          <w:b/>
          <w:bCs/>
        </w:rPr>
        <w:t>).-</w:t>
      </w:r>
      <w:r>
        <w:t xml:space="preserve"> El </w:t>
      </w:r>
      <w:r>
        <w:t>número</w:t>
      </w:r>
      <w:r>
        <w:t xml:space="preserve"> de pisos que contine la casa.</w:t>
      </w:r>
    </w:p>
    <w:p w14:paraId="0FC41DAA" w14:textId="346933A1" w:rsidR="00F23FBD" w:rsidRDefault="00F23FBD" w:rsidP="00F23FBD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t>Octava columna</w:t>
      </w:r>
      <w:r w:rsidRPr="00F23FBD">
        <w:rPr>
          <w:b/>
          <w:bCs/>
        </w:rPr>
        <w:t xml:space="preserve"> </w:t>
      </w:r>
      <w:r w:rsidRPr="00F23FBD">
        <w:rPr>
          <w:b/>
          <w:bCs/>
        </w:rPr>
        <w:t>(</w:t>
      </w:r>
      <w:proofErr w:type="spellStart"/>
      <w:r w:rsidRPr="00F23FBD">
        <w:rPr>
          <w:b/>
          <w:bCs/>
        </w:rPr>
        <w:t>waterfront</w:t>
      </w:r>
      <w:proofErr w:type="spellEnd"/>
      <w:r w:rsidRPr="00F23FBD">
        <w:rPr>
          <w:b/>
          <w:bCs/>
        </w:rPr>
        <w:t>).-</w:t>
      </w:r>
      <w:r>
        <w:t xml:space="preserve"> significa que se encuentra en la línea de costa o a orillas de un cuerpo de agua. 1 para </w:t>
      </w:r>
      <w:r>
        <w:t>sí</w:t>
      </w:r>
      <w:r>
        <w:t>, y 0 para no.</w:t>
      </w:r>
    </w:p>
    <w:p w14:paraId="71B2B661" w14:textId="2721017E" w:rsidR="00F23FBD" w:rsidRDefault="00F23FBD" w:rsidP="00F23FBD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t>Novena columna</w:t>
      </w:r>
      <w:r w:rsidRPr="00F23FBD">
        <w:rPr>
          <w:b/>
          <w:bCs/>
        </w:rPr>
        <w:t xml:space="preserve"> </w:t>
      </w:r>
      <w:r w:rsidRPr="00F23FBD">
        <w:rPr>
          <w:b/>
          <w:bCs/>
        </w:rPr>
        <w:t>(</w:t>
      </w:r>
      <w:proofErr w:type="spellStart"/>
      <w:r w:rsidRPr="00F23FBD">
        <w:rPr>
          <w:b/>
          <w:bCs/>
        </w:rPr>
        <w:t>view</w:t>
      </w:r>
      <w:proofErr w:type="spellEnd"/>
      <w:r w:rsidRPr="00F23FBD">
        <w:rPr>
          <w:b/>
          <w:bCs/>
        </w:rPr>
        <w:t>).-</w:t>
      </w:r>
      <w:r>
        <w:t xml:space="preserve"> La presencia de una buena vista puede tener un impacto significativo en el valor y atractivo de una propiedad. 1 si 0 no.</w:t>
      </w:r>
    </w:p>
    <w:p w14:paraId="700BAD35" w14:textId="20A4819A" w:rsidR="00F23FBD" w:rsidRDefault="00F23FBD" w:rsidP="00F23FBD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t>Decima columna</w:t>
      </w:r>
      <w:r w:rsidRPr="00F23FBD">
        <w:rPr>
          <w:b/>
          <w:bCs/>
        </w:rPr>
        <w:t xml:space="preserve"> </w:t>
      </w:r>
      <w:r w:rsidRPr="00F23FBD">
        <w:rPr>
          <w:b/>
          <w:bCs/>
        </w:rPr>
        <w:t>(</w:t>
      </w:r>
      <w:proofErr w:type="spellStart"/>
      <w:r w:rsidRPr="00F23FBD">
        <w:rPr>
          <w:b/>
          <w:bCs/>
        </w:rPr>
        <w:t>condition</w:t>
      </w:r>
      <w:proofErr w:type="spellEnd"/>
      <w:r w:rsidRPr="00F23FBD">
        <w:rPr>
          <w:b/>
          <w:bCs/>
        </w:rPr>
        <w:t>).-</w:t>
      </w:r>
      <w:r>
        <w:t xml:space="preserve"> Se refiere al estado general de una propiedad, es decir, a su condición física y estructural, del 1 al 5.</w:t>
      </w:r>
    </w:p>
    <w:p w14:paraId="0B00C1C5" w14:textId="4A23B22C" w:rsidR="00F23FBD" w:rsidRDefault="00F23FBD" w:rsidP="00F23FBD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t>Onceava columna(grade).-</w:t>
      </w:r>
      <w:r>
        <w:t xml:space="preserve"> Se refiere al grado de </w:t>
      </w:r>
      <w:r>
        <w:t>posición</w:t>
      </w:r>
      <w:r>
        <w:t xml:space="preserve"> de la casa.</w:t>
      </w:r>
    </w:p>
    <w:p w14:paraId="37164B41" w14:textId="252264A8" w:rsidR="00F23FBD" w:rsidRDefault="00F23FBD" w:rsidP="00F23FBD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lastRenderedPageBreak/>
        <w:t>Doceava columna</w:t>
      </w:r>
      <w:r w:rsidRPr="00F23FBD">
        <w:rPr>
          <w:b/>
          <w:bCs/>
        </w:rPr>
        <w:t xml:space="preserve"> </w:t>
      </w:r>
      <w:r w:rsidRPr="00F23FBD">
        <w:rPr>
          <w:b/>
          <w:bCs/>
        </w:rPr>
        <w:t>(</w:t>
      </w:r>
      <w:proofErr w:type="spellStart"/>
      <w:r w:rsidRPr="00F23FBD">
        <w:rPr>
          <w:b/>
          <w:bCs/>
        </w:rPr>
        <w:t>sqft_above</w:t>
      </w:r>
      <w:proofErr w:type="spellEnd"/>
      <w:r>
        <w:t>).- Pies cuadrados arriba. Este término se utiliza para describir la medida del espacio habitable en una propiedad que está ubicado por encima del nivel del suelo</w:t>
      </w:r>
    </w:p>
    <w:p w14:paraId="6D51C84A" w14:textId="6A4F7372" w:rsidR="00F23FBD" w:rsidRDefault="00F23FBD" w:rsidP="00F23FBD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t>Treceava columna</w:t>
      </w:r>
      <w:r w:rsidRPr="00F23FBD">
        <w:rPr>
          <w:b/>
          <w:bCs/>
        </w:rPr>
        <w:t xml:space="preserve"> </w:t>
      </w:r>
      <w:r w:rsidRPr="00F23FBD">
        <w:rPr>
          <w:b/>
          <w:bCs/>
        </w:rPr>
        <w:t>(</w:t>
      </w:r>
      <w:proofErr w:type="spellStart"/>
      <w:r w:rsidRPr="00F23FBD">
        <w:rPr>
          <w:b/>
          <w:bCs/>
        </w:rPr>
        <w:t>sqft_basement</w:t>
      </w:r>
      <w:proofErr w:type="spellEnd"/>
      <w:r w:rsidRPr="00F23FBD">
        <w:rPr>
          <w:b/>
          <w:bCs/>
        </w:rPr>
        <w:t>).-</w:t>
      </w:r>
      <w:r>
        <w:t xml:space="preserve"> Pies cuadrados del sótano. Este término se utiliza para describir la medida del espacio habitable que se encuentra en el sótano de una propiedad.</w:t>
      </w:r>
    </w:p>
    <w:p w14:paraId="757DAA41" w14:textId="0DE2783D" w:rsidR="00F23FBD" w:rsidRDefault="00F23FBD" w:rsidP="00F23FBD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t>Catorceava columna</w:t>
      </w:r>
      <w:r w:rsidRPr="00F23FBD">
        <w:rPr>
          <w:b/>
          <w:bCs/>
        </w:rPr>
        <w:t xml:space="preserve"> </w:t>
      </w:r>
      <w:r w:rsidRPr="00F23FBD">
        <w:rPr>
          <w:b/>
          <w:bCs/>
        </w:rPr>
        <w:t>(</w:t>
      </w:r>
      <w:proofErr w:type="spellStart"/>
      <w:r w:rsidRPr="00F23FBD">
        <w:rPr>
          <w:b/>
          <w:bCs/>
        </w:rPr>
        <w:t>yr_built</w:t>
      </w:r>
      <w:proofErr w:type="spellEnd"/>
      <w:r w:rsidRPr="00F23FBD">
        <w:rPr>
          <w:b/>
          <w:bCs/>
        </w:rPr>
        <w:t>).-</w:t>
      </w:r>
      <w:r>
        <w:t xml:space="preserve"> Refiere al año de construcción de una propiedad. Este término se utiliza para indicar el año en que la estructura principal de una casa, edificio o propiedad fue construida.</w:t>
      </w:r>
    </w:p>
    <w:p w14:paraId="70F964B0" w14:textId="2A80905E" w:rsidR="00F23FBD" w:rsidRDefault="00F23FBD" w:rsidP="00F23FBD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t>Quinceava columna</w:t>
      </w:r>
      <w:r w:rsidRPr="00F23FBD">
        <w:rPr>
          <w:b/>
          <w:bCs/>
        </w:rPr>
        <w:t xml:space="preserve"> </w:t>
      </w:r>
      <w:r w:rsidRPr="00F23FBD">
        <w:rPr>
          <w:b/>
          <w:bCs/>
        </w:rPr>
        <w:t>(</w:t>
      </w:r>
      <w:proofErr w:type="spellStart"/>
      <w:r w:rsidRPr="00F23FBD">
        <w:rPr>
          <w:b/>
          <w:bCs/>
        </w:rPr>
        <w:t>yr_renovated</w:t>
      </w:r>
      <w:proofErr w:type="spellEnd"/>
      <w:r w:rsidRPr="00F23FBD">
        <w:rPr>
          <w:b/>
          <w:bCs/>
        </w:rPr>
        <w:t>).-</w:t>
      </w:r>
      <w:r>
        <w:t xml:space="preserve"> refiere al año en que una propiedad fue renovada.</w:t>
      </w:r>
    </w:p>
    <w:p w14:paraId="2A98B57D" w14:textId="3805E851" w:rsidR="00F23FBD" w:rsidRDefault="00F23FBD" w:rsidP="00F23FBD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t>Dieciseisava columna</w:t>
      </w:r>
      <w:r w:rsidRPr="00F23FBD">
        <w:rPr>
          <w:b/>
          <w:bCs/>
        </w:rPr>
        <w:t xml:space="preserve"> </w:t>
      </w:r>
      <w:r w:rsidRPr="00F23FBD">
        <w:rPr>
          <w:b/>
          <w:bCs/>
        </w:rPr>
        <w:t>(</w:t>
      </w:r>
      <w:proofErr w:type="spellStart"/>
      <w:r w:rsidRPr="00F23FBD">
        <w:rPr>
          <w:b/>
          <w:bCs/>
        </w:rPr>
        <w:t>zipcode</w:t>
      </w:r>
      <w:proofErr w:type="spellEnd"/>
      <w:r w:rsidRPr="00F23FBD">
        <w:rPr>
          <w:b/>
          <w:bCs/>
        </w:rPr>
        <w:t>).-</w:t>
      </w:r>
      <w:r>
        <w:t xml:space="preserve"> Es un término utilizado en los Estados Unidos para referirse al código postal de una determinada área geográfica.</w:t>
      </w:r>
    </w:p>
    <w:p w14:paraId="3F77587F" w14:textId="6357E5B0" w:rsidR="00F23FBD" w:rsidRDefault="00F23FBD" w:rsidP="00F23FBD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t>Diecisieteava</w:t>
      </w:r>
      <w:r w:rsidRPr="00F23FBD">
        <w:rPr>
          <w:b/>
          <w:bCs/>
        </w:rPr>
        <w:t xml:space="preserve"> columna</w:t>
      </w:r>
      <w:r w:rsidRPr="00F23FBD">
        <w:rPr>
          <w:b/>
          <w:bCs/>
        </w:rPr>
        <w:t xml:space="preserve"> </w:t>
      </w:r>
      <w:r w:rsidRPr="00F23FBD">
        <w:rPr>
          <w:b/>
          <w:bCs/>
        </w:rPr>
        <w:t>(</w:t>
      </w:r>
      <w:proofErr w:type="spellStart"/>
      <w:r w:rsidRPr="00F23FBD">
        <w:rPr>
          <w:b/>
          <w:bCs/>
        </w:rPr>
        <w:t>lat</w:t>
      </w:r>
      <w:proofErr w:type="spellEnd"/>
      <w:r w:rsidRPr="00F23FBD">
        <w:rPr>
          <w:b/>
          <w:bCs/>
        </w:rPr>
        <w:t>).-</w:t>
      </w:r>
      <w:r>
        <w:t xml:space="preserve"> Generalmente se refiere a la latitud de una ubicación geográfica específica.</w:t>
      </w:r>
    </w:p>
    <w:p w14:paraId="608AE30A" w14:textId="0FDF7137" w:rsidR="00F23FBD" w:rsidRDefault="00F23FBD" w:rsidP="00F23FBD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t>Dieciochoava columna</w:t>
      </w:r>
      <w:r w:rsidRPr="00F23FBD">
        <w:rPr>
          <w:b/>
          <w:bCs/>
        </w:rPr>
        <w:t xml:space="preserve"> </w:t>
      </w:r>
      <w:r w:rsidRPr="00F23FBD">
        <w:rPr>
          <w:b/>
          <w:bCs/>
        </w:rPr>
        <w:t>(</w:t>
      </w:r>
      <w:proofErr w:type="spellStart"/>
      <w:r w:rsidRPr="00F23FBD">
        <w:rPr>
          <w:b/>
          <w:bCs/>
        </w:rPr>
        <w:t>long</w:t>
      </w:r>
      <w:proofErr w:type="spellEnd"/>
      <w:r w:rsidRPr="00F23FBD">
        <w:rPr>
          <w:b/>
          <w:bCs/>
        </w:rPr>
        <w:t>).-</w:t>
      </w:r>
      <w:r>
        <w:t xml:space="preserve"> Generalmente se refiere a la longitud de una ubicación geográfica específica.</w:t>
      </w:r>
    </w:p>
    <w:p w14:paraId="4B34EDD8" w14:textId="002560BD" w:rsidR="00F23FBD" w:rsidRDefault="00F23FBD" w:rsidP="00F23FBD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t>Diecinueveava columna</w:t>
      </w:r>
      <w:r w:rsidRPr="00F23FBD">
        <w:rPr>
          <w:b/>
          <w:bCs/>
        </w:rPr>
        <w:t xml:space="preserve"> </w:t>
      </w:r>
      <w:r w:rsidRPr="00F23FBD">
        <w:rPr>
          <w:b/>
          <w:bCs/>
        </w:rPr>
        <w:t>(sqft_living15).-</w:t>
      </w:r>
      <w:r>
        <w:t xml:space="preserve"> es un término utilizado en bienes raíces para describir la medida del espacio habitable de una propiedad </w:t>
      </w:r>
      <w:r>
        <w:t>específica, sugiere</w:t>
      </w:r>
      <w:r>
        <w:t xml:space="preserve"> que la medida se refiere a la superficie habitable específica para el año 2015.</w:t>
      </w:r>
    </w:p>
    <w:p w14:paraId="3B1D1657" w14:textId="1749A720" w:rsidR="00E27E98" w:rsidRDefault="00F23FBD" w:rsidP="00E27E98">
      <w:pPr>
        <w:pStyle w:val="Prrafodelista"/>
        <w:numPr>
          <w:ilvl w:val="0"/>
          <w:numId w:val="2"/>
        </w:numPr>
      </w:pPr>
      <w:r w:rsidRPr="00F23FBD">
        <w:rPr>
          <w:b/>
          <w:bCs/>
        </w:rPr>
        <w:t>Veinteava columna</w:t>
      </w:r>
      <w:r w:rsidRPr="00F23FBD">
        <w:rPr>
          <w:b/>
          <w:bCs/>
        </w:rPr>
        <w:t xml:space="preserve"> </w:t>
      </w:r>
      <w:r w:rsidRPr="00F23FBD">
        <w:rPr>
          <w:b/>
          <w:bCs/>
        </w:rPr>
        <w:t>(sqft_lot15).-</w:t>
      </w:r>
      <w:r>
        <w:t xml:space="preserve"> es un término utilizado en bienes raíces para describir la medida del tamaño del terreno de una propiedad específica, se refiere al tamaño del terreno específico para el año 2015.</w:t>
      </w:r>
    </w:p>
    <w:p w14:paraId="7F9D479E" w14:textId="77777777" w:rsidR="00E27E98" w:rsidRDefault="00E27E98" w:rsidP="00E27E98"/>
    <w:sectPr w:rsidR="00E27E98" w:rsidSect="009E7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65C"/>
    <w:multiLevelType w:val="hybridMultilevel"/>
    <w:tmpl w:val="3D9CEAF8"/>
    <w:lvl w:ilvl="0" w:tplc="227E8A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84327"/>
    <w:multiLevelType w:val="hybridMultilevel"/>
    <w:tmpl w:val="E4D8C5B6"/>
    <w:lvl w:ilvl="0" w:tplc="227E8A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D1D67"/>
    <w:multiLevelType w:val="hybridMultilevel"/>
    <w:tmpl w:val="635E778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BD"/>
    <w:rsid w:val="001347BD"/>
    <w:rsid w:val="009E29E1"/>
    <w:rsid w:val="009E7C66"/>
    <w:rsid w:val="00E27E98"/>
    <w:rsid w:val="00F2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B70C"/>
  <w15:chartTrackingRefBased/>
  <w15:docId w15:val="{721069B3-E82B-443D-B895-E418FDDC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3F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3FB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23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harlfoxem/housesales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512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Polo</dc:creator>
  <cp:keywords/>
  <dc:description/>
  <cp:lastModifiedBy>Brayan Polo</cp:lastModifiedBy>
  <cp:revision>2</cp:revision>
  <dcterms:created xsi:type="dcterms:W3CDTF">2024-03-04T21:17:00Z</dcterms:created>
  <dcterms:modified xsi:type="dcterms:W3CDTF">2024-03-04T21:23:00Z</dcterms:modified>
</cp:coreProperties>
</file>