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27,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Finished archived tournaments page, finished adding CSS to previously worked pages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Update documentation to reflect all changes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Worked on adding CSS to pages, worked on tournament deletion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Finish adding CSS to previously worked pages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Nothing (trying to setup work laptop after account wiped)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Add page for sponsors to sponsor existing tournaments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Getting laptop set back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Finished user type management page, worked on registered tournaments page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 CSS to previously worked pages, finish registered tournaments page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Midterms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86575" cy="456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74" l="12291" r="12395" t="7222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AMUW2mUirV+LeKRGjDeKeuMHdtVw4S44OZyeuifPMYbBTqn/pHkua1zQYKmzmnlACUXUnxzlB8uJ3nyKLE1WxnjLkZpSa++1GkvX9jBlC66iZkY6q9JF9MLSkWfdo0HsOEe7+QkSVA9m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