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杭州上城区蓝天救援队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＞＞队员行为守则＜＜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Code of Conduct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蓝天救援队是专业化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正规化的应急救援队伍，数援现场的每一名队员，都代表着蓝天形象，代表着中国民间救援专业形象，为了规范和约束救援现场蓝天队员行为，以更好的完成救援任务，制定该守则。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一、队员先购买保险再出队。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二、遵守蓝天纪律，令行禁止，严格执行指挥部派出任务。和政府配合好，未经准许，禁止前往救援现场。现场如果被封锁，不要强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闯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封锁线，做好和官方的协调沟通。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三、着装整齐，维护蓝天形象，提高个人素质，不乱扔垃圾，不允许吸烟喝酒等不文明行为。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四、 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未经允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许不可进指挥部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不得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将救援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信息对外发布，不得接受任何媒体采访。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五、尊重家属不在家属面前谈论搜救情况。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六、救援现场不嬉笑打闹，不评论、不指责被救助人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保持安静。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七、规范无线通联，每搜索组指定通讯员其他队员没特殊情况不通联，为避免不必要的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干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扰，节省电量，非紧急事务，救援期间不得拨打一线队员电话，有事请与后方协调人员联系。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八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现场指定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队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员负责留照片录像资料，其他队友不要拍照，未经审核不要在网络发布，和当地政府做好信息交接，不要因为随意散播信息让政府反感影响工作。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九、不得以任何理由以个人的名义私藏、侵吞救灾物资。一旦发现情节严重触犯法律的，队里将直接报警扭送公安机关处理。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十、深刻认识现实利益对志愿团队和人心的危害，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牢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记蓝天志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愿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者的奉献精神，对于捐助给蓝天救援队使用的救援物资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资金由队部统一管理分配。任何个人不得占为已有。结束救援后借用队里的公用装备及时交还，不得占为已有，不得拿其他队友的装备。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九、与政府其他公益组织保持友好互助关系，不评论攻击政府政策与其他公益组织。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十、进入和退出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救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援现场要遵守指令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未经允许不可单独前往或退出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救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</w:rPr>
        <w:t>援现场。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十一、救援期间非必要信息请静默，保持回传通道畅通，不用回复抄收。</w:t>
      </w:r>
    </w:p>
    <w:p>
      <w:pP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十二、关于惩罚：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960" w:right="0" w:hanging="96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有下列行为之一的队员，给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相应处罚（包括但不限于警告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、记过、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960" w:right="0" w:hanging="96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降级、留队查看、清除出队等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，具体以上城蓝天管理层会议为准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）。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在救援行动中出现重大事故，造成不良影响的；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日常工作中不履行职责，玩忽职守的；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对救援信息或灾情通报瞒报，谎报漏报的；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未经允许，私自对外发布救援信息，或者是接受媒体采访的；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私自截留，挪用，私分或者变相私分应急救援物资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资金的；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人品低劣，违反国家法律和公序良俗的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其他影响蓝天救援队制度的行为。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eastAsia="zh-CN"/>
        </w:rPr>
        <w:t>队训：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少说多做，默默奉献，完善自我</w:t>
      </w:r>
      <w:r>
        <w:rPr>
          <w:rFonts w:hint="eastAsia"/>
          <w:b/>
          <w:bCs/>
          <w:sz w:val="36"/>
          <w:szCs w:val="36"/>
        </w:rPr>
        <w:t>，善待他人</w:t>
      </w:r>
    </w:p>
    <w:sectPr>
      <w:headerReference r:id="rId3" w:type="default"/>
      <w:footerReference r:id="rId4" w:type="default"/>
      <w:pgSz w:w="11906" w:h="16838"/>
      <w:pgMar w:top="476" w:right="1236" w:bottom="42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52441" o:spid="_x0000_s4096" o:spt="136" type="#_x0000_t136" style="position:absolute;left:0pt;height:80.5pt;width:626.65pt;mso-position-horizontal:center;mso-position-horizontal-relative:margin;mso-position-vertical:center;mso-position-vertical-relative:margin;rotation:-2949120f;z-index:-251656192;mso-width-relative:page;mso-height-relative:page;" fillcolor="#DAE3F3" filled="t" stroked="f" coordsize="21600,21600" adj="10800">
          <v:path/>
          <v:fill on="t" opacity="49152f" focussize="0,0"/>
          <v:stroke on="f"/>
          <v:imagedata o:title=""/>
          <o:lock v:ext="edit" aspectratio="t"/>
          <v:textpath on="t" fitshape="t" fitpath="t" trim="t" xscale="f" string="上城蓝天管理文件" style="font-family:华文琥珀;font-size:8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946E2"/>
    <w:multiLevelType w:val="singleLevel"/>
    <w:tmpl w:val="2E3946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3ODY5NjBhOTZiMDRiYzU5YjI3MWZiNDZjZGRkZWYifQ=="/>
  </w:docVars>
  <w:rsids>
    <w:rsidRoot w:val="037F2093"/>
    <w:rsid w:val="037F2093"/>
    <w:rsid w:val="0673021F"/>
    <w:rsid w:val="0FE75C28"/>
    <w:rsid w:val="443A281F"/>
    <w:rsid w:val="4F3F4BCC"/>
    <w:rsid w:val="5AAA531F"/>
    <w:rsid w:val="6C6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982</Words>
  <Characters>992</Characters>
  <Lines>0</Lines>
  <Paragraphs>0</Paragraphs>
  <TotalTime>0</TotalTime>
  <ScaleCrop>false</ScaleCrop>
  <LinksUpToDate>false</LinksUpToDate>
  <CharactersWithSpaces>996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2023-02-23T02:11:00Z</dcterms:created>
  <dc:creator>静安</dc:creator>
  <cp:lastModifiedBy>静安</cp:lastModifiedBy>
  <cp:lastPrinted>2023-02-23T03:00:00Z</cp:lastPrinted>
  <dcterms:modified xsi:type="dcterms:W3CDTF">2023-03-14T03:44:00Z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DDCFFDE718554031A88D7F13EFF51F03</vt:lpwstr>
  </property>
</Properties>
</file>