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21C7A2DD" w:rsidR="006D2F12" w:rsidRPr="006D2F12" w:rsidRDefault="002154DA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438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312D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FD76A76" w:rsidR="006D2F12" w:rsidRPr="006D2F12" w:rsidRDefault="002154DA" w:rsidP="002154DA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Digital </w:t>
            </w:r>
            <w:r w:rsidR="003A7D2B">
              <w:rPr>
                <w:rFonts w:ascii="Times New Roman" w:hAnsi="Times New Roman" w:cs="Times New Roman"/>
                <w:b/>
                <w:sz w:val="24"/>
                <w:szCs w:val="24"/>
              </w:rPr>
              <w:t>Marketing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4AAA7044" w:rsidR="006D2F12" w:rsidRPr="006D2F12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54DA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20C094B2" w:rsidR="006D2F12" w:rsidRPr="006D2F12" w:rsidRDefault="006D2F12" w:rsidP="002154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0F9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7D2B">
              <w:t>.</w:t>
            </w:r>
            <w:r w:rsidR="003A7D2B" w:rsidRPr="00E60F9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B24380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Java Program to find the duplicate characters in a string.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F16B7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01FE3A3C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99525E">
        <w:rPr>
          <w:rFonts w:ascii="Arial Black" w:hAnsi="Arial Black"/>
          <w:sz w:val="24"/>
          <w:szCs w:val="24"/>
        </w:rPr>
        <w:t>about</w:t>
      </w:r>
      <w:r w:rsidR="00312D31">
        <w:rPr>
          <w:rFonts w:ascii="Arial Black" w:hAnsi="Arial Black"/>
          <w:sz w:val="24"/>
          <w:szCs w:val="24"/>
        </w:rPr>
        <w:t xml:space="preserve"> </w:t>
      </w:r>
      <w:r w:rsidR="00F16B7E">
        <w:rPr>
          <w:rFonts w:ascii="Arial Black" w:hAnsi="Arial Black"/>
          <w:sz w:val="24"/>
          <w:szCs w:val="24"/>
        </w:rPr>
        <w:t>Ad set</w:t>
      </w:r>
      <w:bookmarkStart w:id="0" w:name="_GoBack"/>
      <w:bookmarkEnd w:id="0"/>
      <w:r w:rsidR="00F16B7E">
        <w:rPr>
          <w:rFonts w:ascii="Arial Black" w:hAnsi="Arial Black"/>
          <w:sz w:val="24"/>
          <w:szCs w:val="24"/>
        </w:rPr>
        <w:t xml:space="preserve"> </w:t>
      </w:r>
      <w:proofErr w:type="spellStart"/>
      <w:r w:rsidR="00F16B7E">
        <w:rPr>
          <w:rFonts w:ascii="Arial Black" w:hAnsi="Arial Black"/>
          <w:sz w:val="24"/>
          <w:szCs w:val="24"/>
        </w:rPr>
        <w:t>Set</w:t>
      </w:r>
      <w:proofErr w:type="spellEnd"/>
      <w:r w:rsidR="00F16B7E">
        <w:rPr>
          <w:rFonts w:ascii="Arial Black" w:hAnsi="Arial Black"/>
          <w:sz w:val="24"/>
          <w:szCs w:val="24"/>
        </w:rPr>
        <w:t xml:space="preserve"> up Guide.</w:t>
      </w:r>
    </w:p>
    <w:p w14:paraId="7F7B1BEC" w14:textId="2DF9864F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8A24B48" w14:textId="0A645D10" w:rsidR="00E60F96" w:rsidRDefault="00F16B7E" w:rsidP="005F19EF">
      <w:pPr>
        <w:rPr>
          <w:noProof/>
        </w:rPr>
      </w:pPr>
      <w:r>
        <w:rPr>
          <w:noProof/>
        </w:rPr>
        <w:drawing>
          <wp:inline distT="0" distB="0" distL="0" distR="0" wp14:anchorId="4752E549" wp14:editId="1B6C79E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57D6" w14:textId="6F3D3B9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08E80CAE" w14:textId="218FFE8F" w:rsidR="00B24380" w:rsidRDefault="00CD0EE0" w:rsidP="00B24380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</w:t>
      </w:r>
      <w:r w:rsidR="001A31B0">
        <w:t>.</w:t>
      </w:r>
      <w:r w:rsidR="00E60F96" w:rsidRPr="00E60F96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B2438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 a Java Program to find the duplicate characters in a string.</w:t>
      </w:r>
    </w:p>
    <w:p w14:paraId="493B2263" w14:textId="34150D70" w:rsidR="00B24380" w:rsidRDefault="00B24380" w:rsidP="00B24380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59F436D2" wp14:editId="29B58752">
                <wp:extent cx="266700" cy="266700"/>
                <wp:effectExtent l="0" t="0" r="0" b="0"/>
                <wp:docPr id="2" name="Rectangle 2" descr="@reenalobo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D9842" id="Rectangle 2" o:spid="_x0000_s1026" alt="@reenalobo" href="https://github.com/reenalobo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4D284D" w14:textId="77777777" w:rsidR="00B24380" w:rsidRDefault="00B24380" w:rsidP="00B24380">
      <w:pPr>
        <w:pStyle w:val="z-TopofForm"/>
      </w:pPr>
      <w:r>
        <w:t>Top of Form</w:t>
      </w:r>
    </w:p>
    <w:p w14:paraId="480FF2C8" w14:textId="77777777" w:rsidR="00B24380" w:rsidRDefault="00B24380" w:rsidP="00B24380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24380" w14:paraId="3B31BB05" w14:textId="77777777" w:rsidTr="00B24380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E1B035" w14:textId="7928C8B8" w:rsidR="00B24380" w:rsidRDefault="00B24380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1A4F747B" w14:textId="31FAB266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799AD090" w14:textId="40DBBB67" w:rsidR="00B24380" w:rsidRDefault="00B24380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48B14811" wp14:editId="16774D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5B1A" w14:textId="2C25675A" w:rsidR="002154DA" w:rsidRDefault="002154DA" w:rsidP="00AC56E5">
      <w:pPr>
        <w:shd w:val="clear" w:color="auto" w:fill="FFFFFF"/>
        <w:rPr>
          <w:noProof/>
        </w:rPr>
      </w:pPr>
    </w:p>
    <w:p w14:paraId="4C9EA3FE" w14:textId="66997CDA" w:rsidR="0003629F" w:rsidRDefault="0003629F" w:rsidP="00AC56E5">
      <w:pPr>
        <w:shd w:val="clear" w:color="auto" w:fill="FFFFFF"/>
        <w:rPr>
          <w:noProof/>
        </w:rPr>
      </w:pPr>
    </w:p>
    <w:p w14:paraId="2F88DCC1" w14:textId="5BB918C7" w:rsidR="00E60F96" w:rsidRDefault="00E60F96" w:rsidP="00AC56E5">
      <w:pPr>
        <w:shd w:val="clear" w:color="auto" w:fill="FFFFFF"/>
        <w:rPr>
          <w:noProof/>
        </w:rPr>
      </w:pPr>
    </w:p>
    <w:p w14:paraId="5813351F" w14:textId="3C2D5223" w:rsidR="00E60F96" w:rsidRDefault="00E60F96" w:rsidP="00AC56E5">
      <w:pPr>
        <w:shd w:val="clear" w:color="auto" w:fill="FFFFFF"/>
        <w:rPr>
          <w:noProof/>
        </w:rPr>
      </w:pPr>
    </w:p>
    <w:p w14:paraId="01A5140B" w14:textId="300619B7" w:rsidR="00CE3DF1" w:rsidRDefault="00CE3DF1" w:rsidP="00AC56E5">
      <w:pPr>
        <w:shd w:val="clear" w:color="auto" w:fill="FFFFFF"/>
        <w:rPr>
          <w:noProof/>
        </w:rPr>
      </w:pP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3629F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1A31B0"/>
    <w:rsid w:val="00211C12"/>
    <w:rsid w:val="002154DA"/>
    <w:rsid w:val="00222059"/>
    <w:rsid w:val="00241832"/>
    <w:rsid w:val="002547B5"/>
    <w:rsid w:val="002B6782"/>
    <w:rsid w:val="00312D31"/>
    <w:rsid w:val="00317BD8"/>
    <w:rsid w:val="00326BF4"/>
    <w:rsid w:val="00341B73"/>
    <w:rsid w:val="0039646F"/>
    <w:rsid w:val="003A7D2B"/>
    <w:rsid w:val="00403389"/>
    <w:rsid w:val="00444F9C"/>
    <w:rsid w:val="0046121A"/>
    <w:rsid w:val="00495AD8"/>
    <w:rsid w:val="0051342E"/>
    <w:rsid w:val="00522A2B"/>
    <w:rsid w:val="00560174"/>
    <w:rsid w:val="00570EF1"/>
    <w:rsid w:val="005A1A0D"/>
    <w:rsid w:val="005A4D30"/>
    <w:rsid w:val="005C1F8B"/>
    <w:rsid w:val="005F19EF"/>
    <w:rsid w:val="006143A4"/>
    <w:rsid w:val="006652DC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9525E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24380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DF642B"/>
    <w:rsid w:val="00E344A3"/>
    <w:rsid w:val="00E46F79"/>
    <w:rsid w:val="00E5099E"/>
    <w:rsid w:val="00E60F96"/>
    <w:rsid w:val="00E76138"/>
    <w:rsid w:val="00E77D89"/>
    <w:rsid w:val="00EB4265"/>
    <w:rsid w:val="00EC282E"/>
    <w:rsid w:val="00ED2CBE"/>
    <w:rsid w:val="00EF5D1A"/>
    <w:rsid w:val="00EF7493"/>
    <w:rsid w:val="00F16B7E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95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99525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f6">
    <w:name w:val="f6"/>
    <w:basedOn w:val="DefaultParagraphFont"/>
    <w:rsid w:val="006652DC"/>
  </w:style>
  <w:style w:type="character" w:customStyle="1" w:styleId="d-inline-block">
    <w:name w:val="d-inline-block"/>
    <w:basedOn w:val="DefaultParagraphFont"/>
    <w:rsid w:val="0066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679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2612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1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nalob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rachana/lockdown_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835D-454A-4E2C-A25A-C141922A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2020-07-14T13:39:00Z</dcterms:created>
  <dcterms:modified xsi:type="dcterms:W3CDTF">2020-07-14T13:39:00Z</dcterms:modified>
</cp:coreProperties>
</file>