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ERP / CRM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E9E"/>
          <w:sz w:val="32"/>
          <w:szCs w:val="32"/>
        </w:rPr>
        <w:t xml:space="preserve">Release Notes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July 2026</w:t>
      </w:r>
    </w:p>
    <w:p>
      <w:pPr>
        <w:pBdr>
          <w:bottom w:val="single" w:color="2E5E9E" w:sz="4"/>
        </w:pBdr>
        <w:spacing w:after="120" w:before="12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MAJOR  —  New Modules &amp; Core Workflows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1.  Quote Comparison (RFQ)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end-to-end vendor comparison workflow before raising a Purchase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indent lines as demand source, invite multiple vendors, and record their quotes with rate, GST, discount, freight and custom criteria.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Side-by-side comparison matrix ranks vendors by landed cost with summary cards.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Finalize a winner per line and convert directly to a Purchase Order — rates and quantities carry over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Indent lines that are under an active RFQ are marked “Quote Requested” on the indent list and details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Multiple quote rounds (revisions) supported per vendor.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RFQ PDF export available for sharing with vendors.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 creation screen now has a “Load from Quote” option to pick finalized RFQ groups.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2.  Service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module to manage external service/maintenance work orders.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service orders with vendor, service type (Routine / Preventive / Breakdown / Emergency / AMC), scope, and multiple line items.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line item tracks scheduled and actual completion dates and can be marked complete individually.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lifecycle: Draft → Sent → In Progress → Completed / Cancelled.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PDF print available for sharing with the service provider.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Activity log tracks service order actions.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3.  Batch Tracking for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items can now be tracked at batch level to enable FIFO / FEFO-based consumption.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product can be set to No Tracking, Batch Only (FIFO), or Batch with Expiry (FEFO).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Batches are created automatically when goods are received and consumed automatically when goods are issued.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Manual override allowed when FIFO order must be changed; override is flagged and audit-trailed.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Stock details page shows per-batch breakdown with lot number, brand, received date, expiry date, and remaining quantity.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Expired and near-expiry stock shown as clickable tile counts on the Stock Summary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Write-off: batches can be individually written off with a reason; write-off history is retained.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Split: untracked stock (received before batch tracking was enabled) can be split into named batches.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Products with batches past their expiry date are automatically flagged as expired in the system.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 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audit trail for all major transactions — per-project and across all projects.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create, update, delete, approve, reject, return, short-close and split action is logged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Entities covered: Inward, Outward, Indent, Purchase Order, Lost/Damaged, Excess Found, Machinery on Rent, Inventory Transfer, Write-Off, Stock Split, Service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Project activity log page for site-level users; Global activity log page for admins (cross-project with project filter).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 entries show a mini-table of products and quantities changed, including old vs. new values on updates.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Export to Excel supported on both pages.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5.  BOQ (Bill of Quantities)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planned material quantities per project and compare against actual indents and outward issues.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 BOQ for each product with planned quantity and wastage percentage (effective planned = qty × (1 + wastage%)).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BOQ vs Indent summary report shows remaining budget per product.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BOQ remaining balance displayed directly on the Indent creation form so planners see headroom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BOQ Tracker page provides a hierarchical drill-down: product → structure type → structure → final location, comparing planned vs outward quantities.</w:t>
      </w:r>
    </w:p>
    <w:p>
      <w:pPr>
        <w:spacing w:after="0" w:before="100"/>
      </w:pPr>
    </w:p>
    <w:p>
      <w:pPr>
        <w:spacing w:after="0" w:before="8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E9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MEDIUM  —  Significant Enhancements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Purchase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field added at PO line level; discounted rate reflected in the PO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Tolerance percentage: admins can set an acceptable over/under delivery tolerance per 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Admins can now edit a PO in any status (previously locked after approval).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PDF now prints additional fields for more complete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Attachments added to a PO are now merged into the PO PDF for a single print-ready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 can now be raised for services (not just physical materials).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 quantity now shown on PO when the PO is in partial inward status, showing what is still outstanding.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Overdue POs (past expected delivery date with pending items) shown as a live metric on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 time for each product category now shown on the Indent review screen to aid PO planning.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Outward 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outward transaction can now issue material from multiple warehouses in one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By date field added to outward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and Contractor are now paired side-by-side on the outward form for faster data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FIFO Override Report: global cross-project report showing all outward transactions where batch consumption deviated from FIFO/FEFO order.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Indent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By date field added to indent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Indent line items can now be edited when the indent is in NEW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Indents can now be raised for products that are not under managed inventory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 Requested status badge shown on the indent list and details when an RFQ is in progress for that indent.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Inward 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Challan number or Bill number is now mandatory when creating an inward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can now be recorded per product line on both Inward and Outward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number is now displayed in the inward listing for quick cross-reference.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Inward type filter added (PO-based / Direct / Sample).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Reports — New Global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Aging Report: shows how long stock has been sitting in each warehouse; highlights slow-moving and non-moving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Stock Report: cross-project view of all products below reorder level, with time-window tiles (today, 3 days, 7 days, 30 days).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Dead Stock Report: products with zero outward movement over a configurable number of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vs Inward Reconciliation Report: compares ordered quantity against received quantity per PO line, with status (Not Started / Partial / Complete).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Indent Fulfillment Report: tracks each indent line from request through PO to receipt in a 3-stage pipeline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Performance Report (admin/purchase-manager only): per-supplier metrics including on-time delivery %, total order value, PO counts by status, and a price comparison chart.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Billing Unit Conversions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Products can now have an alternate billing unit with a conversion factor (e.g., bags billed in MT).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lines support billing quantity and unit separately from the stock unit; both shown on the PO PDF.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Product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products can be merged into a single canonical product.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historical transactions (indents, POs, inward, outward, stock) are re-linked to the surviving product.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Merged products are retired and no longer selectable in new transactions.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global dashboard with live metrics: open indents, pending POs, overdue POs, low stock count, and stock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Charts for monthly inward/outward trends and PO status breakdown.</w:t>
      </w:r>
    </w:p>
    <w:p>
      <w:pPr>
        <w:spacing w:after="0" w:before="100"/>
      </w:pPr>
    </w:p>
    <w:p>
      <w:pPr>
        <w:spacing w:after="0" w:before="8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72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MINOR  —  Usability &amp; UX Improvements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Listing Pages —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size selector (10 / 20 / 50 / 100 records) added to all listing pages; selection persists during the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Quick-filter tiles added to Inward, Outward, Indent, PO, and Stock Summary listing pages (This Week, This Month, and status/type quick filters).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Stock and Dead Stock tiles added to the Stock Summary page with project quick-filter.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Historical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filter added to narrow the product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Multi-select with Select All / Deselect All for products (up to 20 at a 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On-time delivery percentage column added per supplier row.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Inventory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 details view added — shows header information and item-level quantities.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Reorder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Products with zero or blank reorder level are no longer flagged as low stock.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Incharge role can now edit the reorder level for products (previously admin-only).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attachments now show a preview thumbnail instead of a generic file icon.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Daily Stock Email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Nightly email report now includes two additional sections: products expiring within 30 days and products expiring within 31–60 days.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All-Project Report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global (cross-project) reports now filter their data to only the projects the logged-in user has access to.</w:t>
      </w:r>
    </w:p>
    <w:p>
      <w:pPr>
        <w:spacing w:after="0" w:before="100"/>
      </w:pPr>
    </w:p>
    <w:p>
      <w:pPr>
        <w:spacing w:after="0" w:before="80"/>
      </w:pPr>
    </w:p>
    <w:p>
      <w:pPr>
        <w:pBdr>
          <w:bottom w:val="single" w:color="2E5E9E" w:sz="4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Release Notes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ERP/CRM System —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2026-07-01T02:58:07.086Z</dcterms:created>
  <dcterms:modified xsi:type="dcterms:W3CDTF">2026-07-01T02:58:07.086Z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