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CB239" w14:textId="77777777" w:rsidR="00BA6FEC" w:rsidRDefault="00000000">
      <w:pPr>
        <w:pStyle w:val="Title"/>
        <w:spacing w:after="60"/>
      </w:pPr>
      <w:r>
        <w:rPr>
          <w:rFonts w:ascii="Calibri" w:eastAsia="Calibri" w:hAnsi="Calibri" w:cs="Calibri"/>
          <w:b/>
          <w:bCs/>
          <w:color w:val="1F3A5F"/>
          <w:sz w:val="48"/>
          <w:szCs w:val="48"/>
        </w:rPr>
        <w:t>I Built a GPT From Scratch to Stop Treating It as a Black Box</w:t>
      </w:r>
    </w:p>
    <w:p w14:paraId="085DF620" w14:textId="77777777" w:rsidR="00BA6FEC" w:rsidRDefault="00BA6FEC">
      <w:pPr>
        <w:pBdr>
          <w:bottom w:val="single" w:sz="6" w:space="1" w:color="C9D3DE"/>
        </w:pBdr>
        <w:spacing w:before="20" w:after="220"/>
      </w:pPr>
    </w:p>
    <w:p w14:paraId="17B7CCB2" w14:textId="647D4DEF" w:rsidR="00BA6FEC" w:rsidRDefault="00000000">
      <w:pPr>
        <w:spacing w:after="160" w:line="300" w:lineRule="auto"/>
      </w:pPr>
      <w:r>
        <w:rPr>
          <w:b/>
          <w:bCs/>
        </w:rPr>
        <w:t xml:space="preserve">Motivation: </w:t>
      </w:r>
      <w:r>
        <w:t>2026 has been year of humbling experiences and possibilities for me</w:t>
      </w:r>
      <w:proofErr w:type="gramStart"/>
      <w:r>
        <w:t xml:space="preserve">, </w:t>
      </w:r>
      <w:proofErr w:type="spellStart"/>
      <w:r>
        <w:t>i</w:t>
      </w:r>
      <w:proofErr w:type="spellEnd"/>
      <w:proofErr w:type="gramEnd"/>
      <w:r>
        <w:t xml:space="preserve"> did more new things this year than last 3-4 years combined, barring getting</w:t>
      </w:r>
      <w:r w:rsidR="008973D9">
        <w:t xml:space="preserve"> my </w:t>
      </w:r>
      <w:proofErr w:type="gramStart"/>
      <w:r w:rsidR="008973D9">
        <w:t>masters</w:t>
      </w:r>
      <w:proofErr w:type="gramEnd"/>
      <w:r w:rsidR="008973D9">
        <w:t xml:space="preserve"> </w:t>
      </w:r>
      <w:proofErr w:type="gramStart"/>
      <w:r w:rsidR="008973D9">
        <w:t>and also</w:t>
      </w:r>
      <w:proofErr w:type="gramEnd"/>
      <w:r w:rsidR="00C35F7E">
        <w:t xml:space="preserve"> getting</w:t>
      </w:r>
      <w:r>
        <w:t xml:space="preserve"> comfortable </w:t>
      </w:r>
      <w:r w:rsidR="00DB7D25">
        <w:t>teaching to larger audience</w:t>
      </w:r>
      <w:r w:rsidR="00DB7D25">
        <w:t xml:space="preserve"> </w:t>
      </w:r>
      <w:r w:rsidR="002D60C2">
        <w:t>last year</w:t>
      </w:r>
      <w:r w:rsidR="007515D8">
        <w:t xml:space="preserve">, </w:t>
      </w:r>
      <w:r w:rsidR="00AC1EB8">
        <w:t xml:space="preserve">was </w:t>
      </w:r>
      <w:r w:rsidR="00011A92">
        <w:t xml:space="preserve">an </w:t>
      </w:r>
      <w:r w:rsidR="00AC1EB8">
        <w:t>ice-breaking</w:t>
      </w:r>
      <w:r w:rsidR="006902A0">
        <w:t xml:space="preserve"> phase</w:t>
      </w:r>
      <w:r w:rsidR="00647EF5">
        <w:t xml:space="preserve"> on personal leadership</w:t>
      </w:r>
      <w:r>
        <w:t>. Challenging myself to try things which felt impossible</w:t>
      </w:r>
      <w:r w:rsidR="00512E34">
        <w:t xml:space="preserve"> like -</w:t>
      </w:r>
      <w:r>
        <w:t xml:space="preserve"> from learning to understand the </w:t>
      </w:r>
      <w:proofErr w:type="spellStart"/>
      <w:r>
        <w:t>blackbox</w:t>
      </w:r>
      <w:proofErr w:type="spellEnd"/>
      <w:r>
        <w:t xml:space="preserve"> of what does weight workout means for health to learning roller skating (One of childhood sporting wish) to learning kickboxing (art of punching &amp; kicking :)) to reading</w:t>
      </w:r>
      <w:r w:rsidR="00770815">
        <w:t xml:space="preserve"> multiple</w:t>
      </w:r>
      <w:r>
        <w:t xml:space="preserve"> technical books cover to cover, even it meant reading book more than once</w:t>
      </w:r>
      <w:r w:rsidR="007F3147">
        <w:t>,</w:t>
      </w:r>
      <w:r>
        <w:t xml:space="preserve"> </w:t>
      </w:r>
      <w:proofErr w:type="gramStart"/>
      <w:r>
        <w:t>back to back</w:t>
      </w:r>
      <w:proofErr w:type="gramEnd"/>
      <w:r>
        <w:t xml:space="preserve">. A Big Thank you to my amazing Teachers &amp; Mentors who just taught — “Just do it every day and you shall conquer”. Coming to this article, we </w:t>
      </w:r>
      <w:proofErr w:type="gramStart"/>
      <w:r>
        <w:t>are</w:t>
      </w:r>
      <w:proofErr w:type="gramEnd"/>
      <w:r w:rsidR="007F3147">
        <w:t xml:space="preserve"> all</w:t>
      </w:r>
      <w:r>
        <w:t xml:space="preserve"> </w:t>
      </w:r>
      <w:proofErr w:type="gramStart"/>
      <w:r>
        <w:t>in</w:t>
      </w:r>
      <w:proofErr w:type="gramEnd"/>
      <w:r>
        <w:t xml:space="preserve"> awe of the power of LLMs for few years now and continue to see so much adoption of AI across industries. With so much adoption of LLM over last 2 years, </w:t>
      </w:r>
      <w:proofErr w:type="spellStart"/>
      <w:r>
        <w:t>i</w:t>
      </w:r>
      <w:proofErr w:type="spellEnd"/>
      <w:r>
        <w:t xml:space="preserve"> felt </w:t>
      </w:r>
      <w:proofErr w:type="spellStart"/>
      <w:r>
        <w:t>its</w:t>
      </w:r>
      <w:proofErr w:type="spellEnd"/>
      <w:r>
        <w:t xml:space="preserve"> time to break the black box of LLMs</w:t>
      </w:r>
      <w:r w:rsidR="004F7BC9">
        <w:t xml:space="preserve"> as a </w:t>
      </w:r>
      <w:r w:rsidR="004B2507">
        <w:t xml:space="preserve">personal </w:t>
      </w:r>
      <w:r w:rsidR="004F7BC9">
        <w:t>side gig</w:t>
      </w:r>
      <w:r>
        <w:t xml:space="preserve"> — understanding what makes the tech great, and what will just not work by improving prompts and fine tuning. To get to a position to learn the latest technical advancements as new models continue to come out, and where this is going over the next 1-2 years as companies continue to invest billions of dollars.</w:t>
      </w:r>
    </w:p>
    <w:p w14:paraId="01347C72" w14:textId="77777777" w:rsidR="00BA6FEC" w:rsidRDefault="00000000">
      <w:pPr>
        <w:spacing w:after="160" w:line="300" w:lineRule="auto"/>
      </w:pPr>
      <w:r>
        <w:t xml:space="preserve">Like most people working in the software space, I use language models every day. But </w:t>
      </w:r>
      <w:r>
        <w:rPr>
          <w:i/>
          <w:iCs/>
        </w:rPr>
        <w:t>using</w:t>
      </w:r>
      <w:r>
        <w:t xml:space="preserve"> a model and </w:t>
      </w:r>
      <w:r>
        <w:rPr>
          <w:i/>
          <w:iCs/>
        </w:rPr>
        <w:t>understanding</w:t>
      </w:r>
      <w:r>
        <w:t xml:space="preserve"> one are two different things. One can call an API for years and still have no real mental model of what happens between the prompt going in and the text coming out.</w:t>
      </w:r>
    </w:p>
    <w:p w14:paraId="5596C23B" w14:textId="3ED2EA61" w:rsidR="00BA6FEC" w:rsidRDefault="00000000">
      <w:pPr>
        <w:spacing w:after="160" w:line="300" w:lineRule="auto"/>
      </w:pPr>
      <w:proofErr w:type="gramStart"/>
      <w:r>
        <w:t>So</w:t>
      </w:r>
      <w:proofErr w:type="gramEnd"/>
      <w:r>
        <w:t xml:space="preserve"> I decided to build one from the ground up — a GPT-2-class small language model, implemented component by component, with no high-level library doing </w:t>
      </w:r>
      <w:proofErr w:type="gramStart"/>
      <w:r>
        <w:t>the heavy</w:t>
      </w:r>
      <w:proofErr w:type="gramEnd"/>
      <w:r>
        <w:t xml:space="preserve"> lifting for me. Tokenizer, attention, transformer blocks, training loop, sampling, </w:t>
      </w:r>
      <w:proofErr w:type="gramStart"/>
      <w:r>
        <w:t>fine-tuning:</w:t>
      </w:r>
      <w:proofErr w:type="gramEnd"/>
      <w:r>
        <w:t xml:space="preserve"> written and understood one </w:t>
      </w:r>
      <w:r w:rsidR="00D23C60">
        <w:t>code block</w:t>
      </w:r>
      <w:r>
        <w:t xml:space="preserve"> at a time.</w:t>
      </w:r>
    </w:p>
    <w:p w14:paraId="13A640B5" w14:textId="77777777" w:rsidR="00BA6FEC" w:rsidRDefault="00000000">
      <w:pPr>
        <w:spacing w:after="160" w:line="300" w:lineRule="auto"/>
      </w:pPr>
      <w:r>
        <w:t>Here's what that involved, and the three ideas that finally made the whole thing click.</w:t>
      </w:r>
    </w:p>
    <w:p w14:paraId="6C0D1493" w14:textId="77777777" w:rsidR="00BA6FEC" w:rsidRDefault="00000000">
      <w:pPr>
        <w:pStyle w:val="Heading1"/>
        <w:spacing w:before="280" w:after="120"/>
      </w:pPr>
      <w:r>
        <w:rPr>
          <w:rFonts w:ascii="Calibri" w:eastAsia="Calibri" w:hAnsi="Calibri" w:cs="Calibri"/>
          <w:b/>
          <w:bCs/>
          <w:color w:val="2E6690"/>
          <w:sz w:val="30"/>
          <w:szCs w:val="30"/>
        </w:rPr>
        <w:t xml:space="preserve">What “from scratch” </w:t>
      </w:r>
      <w:proofErr w:type="gramStart"/>
      <w:r>
        <w:rPr>
          <w:rFonts w:ascii="Calibri" w:eastAsia="Calibri" w:hAnsi="Calibri" w:cs="Calibri"/>
          <w:b/>
          <w:bCs/>
          <w:color w:val="2E6690"/>
          <w:sz w:val="30"/>
          <w:szCs w:val="30"/>
        </w:rPr>
        <w:t>actually means</w:t>
      </w:r>
      <w:proofErr w:type="gramEnd"/>
    </w:p>
    <w:p w14:paraId="4CDB4DC7" w14:textId="4CAD42C1" w:rsidR="00BA6FEC" w:rsidRDefault="00000000">
      <w:pPr>
        <w:spacing w:after="160" w:line="300" w:lineRule="auto"/>
      </w:pPr>
      <w:r>
        <w:t xml:space="preserve">The model is a 124M-parameter GPT-2 Small configuration: a 50,257-token vocabulary, a 1,024-token context window, 768-dimensional embeddings, 12 attention heads, and 12 transformer layers. Nothing exotic — the point was to rebuild the architecture that kicked off the modern era and understand every line of it. It also has code and instructions to load a pre-trained LLM </w:t>
      </w:r>
      <w:proofErr w:type="gramStart"/>
      <w:r>
        <w:t>model</w:t>
      </w:r>
      <w:r w:rsidR="00742D7B">
        <w:t>(</w:t>
      </w:r>
      <w:proofErr w:type="gramEnd"/>
      <w:r w:rsidR="00742D7B">
        <w:t xml:space="preserve">Using </w:t>
      </w:r>
      <w:proofErr w:type="spellStart"/>
      <w:r w:rsidR="00742D7B">
        <w:t>numpy</w:t>
      </w:r>
      <w:proofErr w:type="spellEnd"/>
      <w:r w:rsidR="00742D7B">
        <w:t xml:space="preserve">, </w:t>
      </w:r>
      <w:proofErr w:type="spellStart"/>
      <w:r w:rsidR="00742D7B">
        <w:t>pytorch</w:t>
      </w:r>
      <w:proofErr w:type="spellEnd"/>
      <w:r w:rsidR="00742D7B">
        <w:t xml:space="preserve"> and not </w:t>
      </w:r>
      <w:proofErr w:type="spellStart"/>
      <w:r w:rsidR="00742D7B">
        <w:t>tensorflow</w:t>
      </w:r>
      <w:proofErr w:type="spellEnd"/>
      <w:r w:rsidR="00742D7B">
        <w:t>)</w:t>
      </w:r>
      <w:r>
        <w:t xml:space="preserve"> and fine-tune it for a task</w:t>
      </w:r>
      <w:r w:rsidR="009A3193">
        <w:t>, if world continues to move towards open models, this is a good topic</w:t>
      </w:r>
      <w:r>
        <w:t>.</w:t>
      </w:r>
      <w:r w:rsidR="00A75066">
        <w:t xml:space="preserve"> </w:t>
      </w:r>
      <w:proofErr w:type="spellStart"/>
      <w:r w:rsidR="00A75066">
        <w:t>Pytorch</w:t>
      </w:r>
      <w:proofErr w:type="spellEnd"/>
      <w:r w:rsidR="00A75066">
        <w:t xml:space="preserve"> is such a joy!</w:t>
      </w:r>
    </w:p>
    <w:p w14:paraId="1443A73C" w14:textId="77777777" w:rsidR="00BA6FEC" w:rsidRDefault="00000000">
      <w:pPr>
        <w:spacing w:after="160" w:line="300" w:lineRule="auto"/>
      </w:pPr>
      <w:r>
        <w:t>The build follows the natural flow of data through a transformer:</w:t>
      </w:r>
    </w:p>
    <w:p w14:paraId="02735768" w14:textId="77777777" w:rsidR="00BA6FEC" w:rsidRDefault="00000000">
      <w:pPr>
        <w:spacing w:after="160" w:line="300" w:lineRule="auto"/>
      </w:pPr>
      <w:r>
        <w:rPr>
          <w:b/>
          <w:bCs/>
        </w:rPr>
        <w:lastRenderedPageBreak/>
        <w:t>Tokenization and embeddings.</w:t>
      </w:r>
      <w:r>
        <w:t xml:space="preserve"> The most simple and fundamental topic. If you have some background </w:t>
      </w:r>
      <w:proofErr w:type="gramStart"/>
      <w:r>
        <w:t>of</w:t>
      </w:r>
      <w:proofErr w:type="gramEnd"/>
      <w:r>
        <w:t xml:space="preserve"> Vectors/Embeddings, this is a very easy sail. Raw text becomes byte-pair-encoded tokens (the same GPT-2 BPE vocabulary), then token IDs, then learned token embeddings — combined with positional embeddings so the model knows word order, not just word identity.</w:t>
      </w:r>
    </w:p>
    <w:p w14:paraId="1DECE383" w14:textId="77777777" w:rsidR="00BA6FEC" w:rsidRDefault="00000000">
      <w:pPr>
        <w:spacing w:after="160" w:line="300" w:lineRule="auto"/>
      </w:pPr>
      <w:r>
        <w:rPr>
          <w:b/>
          <w:bCs/>
        </w:rPr>
        <w:t>Attention, built up in stages.</w:t>
      </w:r>
      <w:r>
        <w:t xml:space="preserve"> This is the meat of it. I went through this topic 3-4 times; as a person who understands things through intuition better, this one was challenging for me, I must admit. What I made peace with finally was knowing the exact flow and being able to see that the math just works. The flow goes from simple self-attention (no trainable parameters, just dot products), then adds trainable query/key/value weights, then a causal mask so tokens can't peek at the future, then dropout, and finally multi-head attention — implemented both the intuitive stacked way and the more efficient split-weight way.</w:t>
      </w:r>
    </w:p>
    <w:p w14:paraId="23E0CAF2" w14:textId="77777777" w:rsidR="00BA6FEC" w:rsidRDefault="00000000">
      <w:pPr>
        <w:spacing w:after="160" w:line="300" w:lineRule="auto"/>
      </w:pPr>
      <w:r>
        <w:rPr>
          <w:b/>
          <w:bCs/>
        </w:rPr>
        <w:t>The transformer (</w:t>
      </w:r>
      <w:proofErr w:type="spellStart"/>
      <w:r>
        <w:rPr>
          <w:b/>
          <w:bCs/>
        </w:rPr>
        <w:t>lego</w:t>
      </w:r>
      <w:proofErr w:type="spellEnd"/>
      <w:r>
        <w:rPr>
          <w:b/>
          <w:bCs/>
        </w:rPr>
        <w:t>) block.</w:t>
      </w:r>
      <w:r>
        <w:t xml:space="preserve"> If you have a background in Neural Networks, this is </w:t>
      </w:r>
      <w:proofErr w:type="gramStart"/>
      <w:r>
        <w:t>a fairly easy</w:t>
      </w:r>
      <w:proofErr w:type="gramEnd"/>
      <w:r>
        <w:t xml:space="preserve"> topic. You end up knowing what it means to have a Transformer (</w:t>
      </w:r>
      <w:proofErr w:type="spellStart"/>
      <w:r>
        <w:t>lego</w:t>
      </w:r>
      <w:proofErr w:type="spellEnd"/>
      <w:r>
        <w:t>) block, which is the core of the architecture in an LLM. Layer normalization, a GELU feed-forward network, and residual (shortcut) connections wrapped around the attention — then repeated twelve times.</w:t>
      </w:r>
    </w:p>
    <w:p w14:paraId="01D672CB" w14:textId="77777777" w:rsidR="00BA6FEC" w:rsidRDefault="00000000">
      <w:pPr>
        <w:spacing w:after="160" w:line="300" w:lineRule="auto"/>
      </w:pPr>
      <w:r>
        <w:rPr>
          <w:b/>
          <w:bCs/>
        </w:rPr>
        <w:t>Training and generation.</w:t>
      </w:r>
      <w:r>
        <w:t xml:space="preserve"> This forms the quirks of an LLM. A training loop on cross-entropy loss, plus temperature scaling and top-k sampling to control how adventurous the model gets when choosing the next token.</w:t>
      </w:r>
    </w:p>
    <w:p w14:paraId="1AFE9729" w14:textId="77F81BC7" w:rsidR="00BA6FEC" w:rsidRDefault="007C7410">
      <w:pPr>
        <w:spacing w:after="160" w:line="300" w:lineRule="auto"/>
      </w:pPr>
      <w:r>
        <w:t xml:space="preserve">Loading the actual pretrained OpenAI GPT-2 weights (Small through XL) </w:t>
      </w:r>
      <w:r w:rsidR="008D01E3">
        <w:t xml:space="preserve">and using them </w:t>
      </w:r>
      <w:r>
        <w:t>was much easier than I thought</w:t>
      </w:r>
      <w:r w:rsidR="00E007AC">
        <w:t xml:space="preserve">, you can alter between </w:t>
      </w:r>
      <w:proofErr w:type="spellStart"/>
      <w:r w:rsidR="00E007AC">
        <w:t>tensorflow</w:t>
      </w:r>
      <w:proofErr w:type="spellEnd"/>
      <w:r w:rsidR="00E007AC">
        <w:t xml:space="preserve"> or </w:t>
      </w:r>
      <w:proofErr w:type="spellStart"/>
      <w:r w:rsidR="00E007AC">
        <w:t>numpy</w:t>
      </w:r>
      <w:proofErr w:type="spellEnd"/>
      <w:r w:rsidR="00E007AC">
        <w:t>/torch</w:t>
      </w:r>
      <w:r>
        <w:t>.</w:t>
      </w:r>
    </w:p>
    <w:p w14:paraId="33F9C954" w14:textId="77777777" w:rsidR="00BA6FEC" w:rsidRPr="007F0774" w:rsidRDefault="00000000">
      <w:pPr>
        <w:pStyle w:val="Heading1"/>
        <w:spacing w:before="280" w:after="120"/>
        <w:rPr>
          <w:highlight w:val="yellow"/>
        </w:rPr>
      </w:pPr>
      <w:r w:rsidRPr="007F0774">
        <w:rPr>
          <w:rFonts w:ascii="Calibri" w:eastAsia="Calibri" w:hAnsi="Calibri" w:cs="Calibri"/>
          <w:b/>
          <w:bCs/>
          <w:color w:val="2E6690"/>
          <w:sz w:val="30"/>
          <w:szCs w:val="30"/>
          <w:highlight w:val="yellow"/>
        </w:rPr>
        <w:t>Three things that finally clicked</w:t>
      </w:r>
    </w:p>
    <w:p w14:paraId="10AD664C" w14:textId="77777777" w:rsidR="00BA6FEC" w:rsidRPr="007F0774" w:rsidRDefault="00000000">
      <w:pPr>
        <w:spacing w:after="160" w:line="300" w:lineRule="auto"/>
        <w:rPr>
          <w:highlight w:val="yellow"/>
        </w:rPr>
      </w:pPr>
      <w:r w:rsidRPr="007F0774">
        <w:rPr>
          <w:b/>
          <w:bCs/>
          <w:highlight w:val="yellow"/>
        </w:rPr>
        <w:t>1. Attention is just weighted retrieval — and one line makes generation possible.</w:t>
      </w:r>
      <w:r w:rsidRPr="007F0774">
        <w:rPr>
          <w:highlight w:val="yellow"/>
        </w:rPr>
        <w:t xml:space="preserve"> Strip away the notation and self-attention is a lookup: every token </w:t>
      </w:r>
      <w:proofErr w:type="gramStart"/>
      <w:r w:rsidRPr="007F0774">
        <w:rPr>
          <w:highlight w:val="yellow"/>
        </w:rPr>
        <w:t>asks</w:t>
      </w:r>
      <w:proofErr w:type="gramEnd"/>
      <w:r w:rsidRPr="007F0774">
        <w:rPr>
          <w:highlight w:val="yellow"/>
        </w:rPr>
        <w:t xml:space="preserve"> “which other tokens are relevant to me?” and blends their information accordingly, with the weights learned rather than hard-coded. The magic isn't the mechanism — it's the causal mask. That single triangular masking step, hiding future tokens during training, is the entire reason the model can generate text left to right instead of just memorizing it.</w:t>
      </w:r>
    </w:p>
    <w:p w14:paraId="673A2FB9" w14:textId="77777777" w:rsidR="00BA6FEC" w:rsidRPr="007F0774" w:rsidRDefault="00000000">
      <w:pPr>
        <w:spacing w:after="160" w:line="300" w:lineRule="auto"/>
        <w:rPr>
          <w:highlight w:val="yellow"/>
        </w:rPr>
      </w:pPr>
      <w:r w:rsidRPr="007F0774">
        <w:rPr>
          <w:b/>
          <w:bCs/>
          <w:highlight w:val="yellow"/>
        </w:rPr>
        <w:t>2. Most of the architecture is plumbing that makes depth trainable.</w:t>
      </w:r>
      <w:r w:rsidRPr="007F0774">
        <w:rPr>
          <w:highlight w:val="yellow"/>
        </w:rPr>
        <w:t xml:space="preserve"> Layer normalization and residual connections aren't </w:t>
      </w:r>
      <w:proofErr w:type="gramStart"/>
      <w:r w:rsidRPr="007F0774">
        <w:rPr>
          <w:highlight w:val="yellow"/>
        </w:rPr>
        <w:t>glamorous, but</w:t>
      </w:r>
      <w:proofErr w:type="gramEnd"/>
      <w:r w:rsidRPr="007F0774">
        <w:rPr>
          <w:highlight w:val="yellow"/>
        </w:rPr>
        <w:t xml:space="preserve"> building the model and watching gradients misbehave without them teaches you fast why they exist. They're what let you stack twelve layers — or ninety-six — without training falling apart. The “intelligence” lives in attention; the reliability lives in the plumbing.</w:t>
      </w:r>
    </w:p>
    <w:p w14:paraId="3E45BC4D" w14:textId="77777777" w:rsidR="00BA6FEC" w:rsidRDefault="00000000">
      <w:pPr>
        <w:spacing w:after="160" w:line="300" w:lineRule="auto"/>
      </w:pPr>
      <w:r w:rsidRPr="007F0774">
        <w:rPr>
          <w:b/>
          <w:bCs/>
          <w:highlight w:val="yellow"/>
        </w:rPr>
        <w:t>3. Loading real weights into your own skeleton is the moment of truth.</w:t>
      </w:r>
      <w:r w:rsidRPr="007F0774">
        <w:rPr>
          <w:highlight w:val="yellow"/>
        </w:rPr>
        <w:t xml:space="preserve"> Writing your own GPT model class is satisfying. Loading someone else's </w:t>
      </w:r>
      <w:r w:rsidRPr="007F0774">
        <w:rPr>
          <w:i/>
          <w:iCs/>
          <w:highlight w:val="yellow"/>
        </w:rPr>
        <w:t>trained</w:t>
      </w:r>
      <w:r w:rsidRPr="007F0774">
        <w:rPr>
          <w:highlight w:val="yellow"/>
        </w:rPr>
        <w:t xml:space="preserve"> weights into it and watching it produce coherent text is the validation. If every tensor shape lines up and the logic is faithful, </w:t>
      </w:r>
      <w:r w:rsidRPr="007F0774">
        <w:rPr>
          <w:highlight w:val="yellow"/>
        </w:rPr>
        <w:lastRenderedPageBreak/>
        <w:t>another person's trained “brain” runs perfectly on the skeleton you built. That's when I knew the implementation was correct, not merely plausible.</w:t>
      </w:r>
    </w:p>
    <w:p w14:paraId="1455A5A0" w14:textId="77777777" w:rsidR="00BA6FEC" w:rsidRDefault="00000000">
      <w:pPr>
        <w:pStyle w:val="Heading1"/>
        <w:spacing w:before="280" w:after="120"/>
      </w:pPr>
      <w:r>
        <w:rPr>
          <w:rFonts w:ascii="Calibri" w:eastAsia="Calibri" w:hAnsi="Calibri" w:cs="Calibri"/>
          <w:b/>
          <w:bCs/>
          <w:color w:val="2E6690"/>
          <w:sz w:val="30"/>
          <w:szCs w:val="30"/>
        </w:rPr>
        <w:t>From language model to something useful</w:t>
      </w:r>
    </w:p>
    <w:p w14:paraId="34BFA1D3" w14:textId="77777777" w:rsidR="00BA6FEC" w:rsidRDefault="00000000">
      <w:pPr>
        <w:spacing w:after="160" w:line="300" w:lineRule="auto"/>
      </w:pPr>
      <w:r>
        <w:t xml:space="preserve">A pretrained model that predicts the next token is impressive, but it isn't yet a product. The final step was </w:t>
      </w:r>
      <w:proofErr w:type="gramStart"/>
      <w:r>
        <w:t>fine-tuning:</w:t>
      </w:r>
      <w:proofErr w:type="gramEnd"/>
      <w:r>
        <w:t xml:space="preserve"> adapting the model to a concrete job of classification.</w:t>
      </w:r>
    </w:p>
    <w:p w14:paraId="36AFE60F" w14:textId="77777777" w:rsidR="00BA6FEC" w:rsidRPr="00F21E2D" w:rsidRDefault="00000000">
      <w:pPr>
        <w:spacing w:after="160" w:line="300" w:lineRule="auto"/>
        <w:rPr>
          <w:b/>
          <w:bCs/>
        </w:rPr>
      </w:pPr>
      <w:r>
        <w:t xml:space="preserve">This is the distinction that matters most in practice. Pretraining teaches the model language in general; fine-tuning aims that general competence at a specific task using a fraction of the data and compute. Same backbone, new head — and suddenly you have a </w:t>
      </w:r>
      <w:r w:rsidRPr="00F21E2D">
        <w:rPr>
          <w:b/>
          <w:bCs/>
        </w:rPr>
        <w:t>classifier instead of a storyteller.</w:t>
      </w:r>
    </w:p>
    <w:p w14:paraId="15198F17" w14:textId="77777777" w:rsidR="00BA6FEC" w:rsidRDefault="00000000">
      <w:pPr>
        <w:pStyle w:val="Heading1"/>
        <w:spacing w:before="280" w:after="120"/>
      </w:pPr>
      <w:r>
        <w:rPr>
          <w:rFonts w:ascii="Calibri" w:eastAsia="Calibri" w:hAnsi="Calibri" w:cs="Calibri"/>
          <w:b/>
          <w:bCs/>
          <w:color w:val="2E6690"/>
          <w:sz w:val="30"/>
          <w:szCs w:val="30"/>
        </w:rPr>
        <w:t>Where this goes next</w:t>
      </w:r>
    </w:p>
    <w:p w14:paraId="10931D55" w14:textId="77777777" w:rsidR="00BA6FEC" w:rsidRDefault="00000000">
      <w:pPr>
        <w:spacing w:after="160" w:line="300" w:lineRule="auto"/>
      </w:pPr>
      <w:r>
        <w:t xml:space="preserve">If you want to see the implementation, the full repo is here: </w:t>
      </w:r>
      <w:hyperlink r:id="rId5" w:history="1">
        <w:r w:rsidR="00BA6FEC">
          <w:rPr>
            <w:b/>
            <w:bCs/>
            <w:color w:val="0563C1"/>
            <w:u w:val="single"/>
          </w:rPr>
          <w:t>github.com/bsrinivas84/SLM</w:t>
        </w:r>
      </w:hyperlink>
      <w:r>
        <w:t xml:space="preserve">. It's organized to mirror the concepts above, so you can read it in the order the </w:t>
      </w:r>
      <w:proofErr w:type="gramStart"/>
      <w:r>
        <w:t>data</w:t>
      </w:r>
      <w:proofErr w:type="gramEnd"/>
      <w:r>
        <w:t xml:space="preserve"> </w:t>
      </w:r>
      <w:proofErr w:type="gramStart"/>
      <w:r>
        <w:t>actually flows</w:t>
      </w:r>
      <w:proofErr w:type="gramEnd"/>
      <w:r>
        <w:t>.</w:t>
      </w:r>
    </w:p>
    <w:p w14:paraId="76D8ED4A" w14:textId="77777777" w:rsidR="00BA6FEC" w:rsidRDefault="00000000">
      <w:pPr>
        <w:spacing w:after="160" w:line="300" w:lineRule="auto"/>
      </w:pPr>
      <w:r>
        <w:t xml:space="preserve">Full credit to Sebastian Raschka's </w:t>
      </w:r>
      <w:r>
        <w:rPr>
          <w:i/>
          <w:iCs/>
        </w:rPr>
        <w:t>Build a Large Language Model (From Scratch)</w:t>
      </w:r>
      <w:r>
        <w:t>, which shaped the structure of this project.</w:t>
      </w:r>
    </w:p>
    <w:p w14:paraId="7B141E8C" w14:textId="77777777" w:rsidR="00BA6FEC" w:rsidRDefault="00000000">
      <w:pPr>
        <w:spacing w:after="160" w:line="300" w:lineRule="auto"/>
      </w:pPr>
      <w:r>
        <w:t>If you've built one of these yourself — or you're thinking about it — I'd like to compare notes and learn further. Please feel free to reach out if you are a learner and have questions on this topic. Thank you!</w:t>
      </w:r>
    </w:p>
    <w:p w14:paraId="4DE4EC00" w14:textId="77777777" w:rsidR="00BA6FEC" w:rsidRDefault="00000000">
      <w:pPr>
        <w:pStyle w:val="Heading1"/>
        <w:spacing w:before="280" w:after="120"/>
      </w:pPr>
      <w:r>
        <w:rPr>
          <w:rFonts w:ascii="Calibri" w:eastAsia="Calibri" w:hAnsi="Calibri" w:cs="Calibri"/>
          <w:b/>
          <w:bCs/>
          <w:color w:val="2E6690"/>
          <w:sz w:val="30"/>
          <w:szCs w:val="30"/>
        </w:rPr>
        <w:t>Next stop</w:t>
      </w:r>
    </w:p>
    <w:p w14:paraId="623EA1AD" w14:textId="655C74F4" w:rsidR="00BA6FEC" w:rsidRDefault="00246B7F">
      <w:pPr>
        <w:spacing w:after="160" w:line="300" w:lineRule="auto"/>
      </w:pPr>
      <w:r>
        <w:t>Build</w:t>
      </w:r>
      <w:r w:rsidR="00D0696D">
        <w:t xml:space="preserve"> some</w:t>
      </w:r>
      <w:r>
        <w:t xml:space="preserve"> </w:t>
      </w:r>
      <w:r w:rsidR="00E169CF">
        <w:t xml:space="preserve">latest advancements </w:t>
      </w:r>
      <w:r>
        <w:t xml:space="preserve">on LLM </w:t>
      </w:r>
      <w:r w:rsidR="00E169CF">
        <w:t>to each phase</w:t>
      </w:r>
      <w:r w:rsidR="00926AA5">
        <w:t xml:space="preserve"> also take a stab at b</w:t>
      </w:r>
      <w:r w:rsidR="00041038">
        <w:t>uild</w:t>
      </w:r>
      <w:r w:rsidR="00926AA5">
        <w:t>ing</w:t>
      </w:r>
      <w:r>
        <w:t xml:space="preserve"> </w:t>
      </w:r>
      <w:r w:rsidR="00041038">
        <w:t xml:space="preserve">a </w:t>
      </w:r>
      <w:r>
        <w:t>reasoning model</w:t>
      </w:r>
      <w:r w:rsidR="00041038">
        <w:t xml:space="preserve"> </w:t>
      </w:r>
      <w:r>
        <w:t xml:space="preserve">that </w:t>
      </w:r>
      <w:proofErr w:type="gramStart"/>
      <w:r>
        <w:t>have</w:t>
      </w:r>
      <w:proofErr w:type="gramEnd"/>
      <w:r>
        <w:t xml:space="preserve"> seen great success</w:t>
      </w:r>
      <w:r w:rsidR="00041038">
        <w:t xml:space="preserve"> in recent past.</w:t>
      </w:r>
    </w:p>
    <w:p w14:paraId="17CD5659" w14:textId="77777777" w:rsidR="00BA6FEC" w:rsidRDefault="00BA6FEC">
      <w:pPr>
        <w:pBdr>
          <w:bottom w:val="single" w:sz="6" w:space="1" w:color="C9D3DE"/>
        </w:pBdr>
        <w:spacing w:before="220" w:after="120"/>
      </w:pPr>
    </w:p>
    <w:p w14:paraId="3B764868" w14:textId="4C43BEE7" w:rsidR="00BA6FEC" w:rsidRDefault="00000000" w:rsidP="005E7D50">
      <w:r>
        <w:rPr>
          <w:i/>
          <w:iCs/>
          <w:color w:val="666666"/>
          <w:sz w:val="20"/>
          <w:szCs w:val="20"/>
        </w:rPr>
        <w:t>#</w:t>
      </w:r>
      <w:proofErr w:type="gramStart"/>
      <w:r>
        <w:rPr>
          <w:i/>
          <w:iCs/>
          <w:color w:val="666666"/>
          <w:sz w:val="20"/>
          <w:szCs w:val="20"/>
        </w:rPr>
        <w:t>LLM  #DeepLearning  #NLP  #AI  #</w:t>
      </w:r>
      <w:proofErr w:type="gramEnd"/>
      <w:r>
        <w:rPr>
          <w:i/>
          <w:iCs/>
          <w:color w:val="666666"/>
          <w:sz w:val="20"/>
          <w:szCs w:val="20"/>
        </w:rPr>
        <w:t>Transformers</w:t>
      </w:r>
      <w:r w:rsidR="00F21E2D">
        <w:rPr>
          <w:i/>
          <w:iCs/>
          <w:color w:val="666666"/>
          <w:sz w:val="20"/>
          <w:szCs w:val="20"/>
        </w:rPr>
        <w:t xml:space="preserve"> #Fine-Tuning</w:t>
      </w:r>
      <w:r>
        <w:rPr>
          <w:i/>
          <w:iCs/>
          <w:color w:val="666666"/>
          <w:sz w:val="20"/>
          <w:szCs w:val="20"/>
        </w:rPr>
        <w:t xml:space="preserve"> #</w:t>
      </w:r>
      <w:proofErr w:type="gramStart"/>
      <w:r>
        <w:rPr>
          <w:i/>
          <w:iCs/>
          <w:color w:val="666666"/>
          <w:sz w:val="20"/>
          <w:szCs w:val="20"/>
        </w:rPr>
        <w:t>MachineLearning  #Python  #</w:t>
      </w:r>
      <w:proofErr w:type="gramEnd"/>
      <w:r>
        <w:rPr>
          <w:i/>
          <w:iCs/>
          <w:color w:val="666666"/>
          <w:sz w:val="20"/>
          <w:szCs w:val="20"/>
        </w:rPr>
        <w:t>PyTorch</w:t>
      </w:r>
    </w:p>
    <w:sectPr w:rsidR="00BA6FE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CD14A6"/>
    <w:multiLevelType w:val="hybridMultilevel"/>
    <w:tmpl w:val="A98E4096"/>
    <w:lvl w:ilvl="0" w:tplc="0518D2C0">
      <w:start w:val="1"/>
      <w:numFmt w:val="bullet"/>
      <w:lvlText w:val="●"/>
      <w:lvlJc w:val="left"/>
      <w:pPr>
        <w:ind w:left="720" w:hanging="360"/>
      </w:pPr>
    </w:lvl>
    <w:lvl w:ilvl="1" w:tplc="ABE89090">
      <w:start w:val="1"/>
      <w:numFmt w:val="bullet"/>
      <w:lvlText w:val="○"/>
      <w:lvlJc w:val="left"/>
      <w:pPr>
        <w:ind w:left="1440" w:hanging="360"/>
      </w:pPr>
    </w:lvl>
    <w:lvl w:ilvl="2" w:tplc="64D015FE">
      <w:start w:val="1"/>
      <w:numFmt w:val="bullet"/>
      <w:lvlText w:val="■"/>
      <w:lvlJc w:val="left"/>
      <w:pPr>
        <w:ind w:left="2160" w:hanging="360"/>
      </w:pPr>
    </w:lvl>
    <w:lvl w:ilvl="3" w:tplc="FDCE8132">
      <w:start w:val="1"/>
      <w:numFmt w:val="bullet"/>
      <w:lvlText w:val="●"/>
      <w:lvlJc w:val="left"/>
      <w:pPr>
        <w:ind w:left="2880" w:hanging="360"/>
      </w:pPr>
    </w:lvl>
    <w:lvl w:ilvl="4" w:tplc="BD921038">
      <w:start w:val="1"/>
      <w:numFmt w:val="bullet"/>
      <w:lvlText w:val="○"/>
      <w:lvlJc w:val="left"/>
      <w:pPr>
        <w:ind w:left="3600" w:hanging="360"/>
      </w:pPr>
    </w:lvl>
    <w:lvl w:ilvl="5" w:tplc="9F8687E4">
      <w:start w:val="1"/>
      <w:numFmt w:val="bullet"/>
      <w:lvlText w:val="■"/>
      <w:lvlJc w:val="left"/>
      <w:pPr>
        <w:ind w:left="4320" w:hanging="360"/>
      </w:pPr>
    </w:lvl>
    <w:lvl w:ilvl="6" w:tplc="C84489D8">
      <w:start w:val="1"/>
      <w:numFmt w:val="bullet"/>
      <w:lvlText w:val="●"/>
      <w:lvlJc w:val="left"/>
      <w:pPr>
        <w:ind w:left="5040" w:hanging="360"/>
      </w:pPr>
    </w:lvl>
    <w:lvl w:ilvl="7" w:tplc="976EBE9E">
      <w:start w:val="1"/>
      <w:numFmt w:val="bullet"/>
      <w:lvlText w:val="●"/>
      <w:lvlJc w:val="left"/>
      <w:pPr>
        <w:ind w:left="5760" w:hanging="360"/>
      </w:pPr>
    </w:lvl>
    <w:lvl w:ilvl="8" w:tplc="4E8A9854">
      <w:start w:val="1"/>
      <w:numFmt w:val="bullet"/>
      <w:lvlText w:val="●"/>
      <w:lvlJc w:val="left"/>
      <w:pPr>
        <w:ind w:left="6480" w:hanging="360"/>
      </w:pPr>
    </w:lvl>
  </w:abstractNum>
  <w:num w:numId="1" w16cid:durableId="12495823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6FEC"/>
    <w:rsid w:val="00011A92"/>
    <w:rsid w:val="0003236E"/>
    <w:rsid w:val="00041038"/>
    <w:rsid w:val="000A4427"/>
    <w:rsid w:val="00176BD7"/>
    <w:rsid w:val="001A2608"/>
    <w:rsid w:val="00246B7F"/>
    <w:rsid w:val="00287707"/>
    <w:rsid w:val="002D60C2"/>
    <w:rsid w:val="004B2507"/>
    <w:rsid w:val="004F7BC9"/>
    <w:rsid w:val="00512E34"/>
    <w:rsid w:val="005E7D50"/>
    <w:rsid w:val="00647EF5"/>
    <w:rsid w:val="006902A0"/>
    <w:rsid w:val="00742D7B"/>
    <w:rsid w:val="007515D8"/>
    <w:rsid w:val="00770815"/>
    <w:rsid w:val="007C7410"/>
    <w:rsid w:val="007F0774"/>
    <w:rsid w:val="007F3147"/>
    <w:rsid w:val="008973D9"/>
    <w:rsid w:val="008D01E3"/>
    <w:rsid w:val="00926AA5"/>
    <w:rsid w:val="009A3193"/>
    <w:rsid w:val="00A75066"/>
    <w:rsid w:val="00AC1EB8"/>
    <w:rsid w:val="00BA6FEC"/>
    <w:rsid w:val="00C30C91"/>
    <w:rsid w:val="00C35F7E"/>
    <w:rsid w:val="00D0696D"/>
    <w:rsid w:val="00D23C60"/>
    <w:rsid w:val="00DB1004"/>
    <w:rsid w:val="00DB7D25"/>
    <w:rsid w:val="00E007AC"/>
    <w:rsid w:val="00E169CF"/>
    <w:rsid w:val="00F21E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FF2A5"/>
  <w15:docId w15:val="{35608732-B623-4C0D-882B-BA5153FB58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color w:val="222222"/>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bsrinivas84/SL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84</TotalTime>
  <Pages>3</Pages>
  <Words>1073</Words>
  <Characters>6120</Characters>
  <Application>Microsoft Office Word</Application>
  <DocSecurity>0</DocSecurity>
  <Lines>51</Lines>
  <Paragraphs>14</Paragraphs>
  <ScaleCrop>false</ScaleCrop>
  <Company/>
  <LinksUpToDate>false</LinksUpToDate>
  <CharactersWithSpaces>7179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 Built a GPT From Scratch</dc:title>
  <dc:creator>bsrinivas84</dc:creator>
  <cp:lastModifiedBy>Srini Bringu (SRIB)</cp:lastModifiedBy>
  <cp:revision>35</cp:revision>
  <dcterms:created xsi:type="dcterms:W3CDTF">2026-08-03T05:55:00Z</dcterms:created>
  <dcterms:modified xsi:type="dcterms:W3CDTF">2026-08-03T07:24:00Z</dcterms:modified>
</cp:coreProperties>
</file>