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94E" w:rsidRPr="00D2406A" w:rsidRDefault="0003694E" w:rsidP="0003694E">
      <w:pPr>
        <w:spacing w:after="0" w:line="240" w:lineRule="auto"/>
        <w:jc w:val="center"/>
        <w:rPr>
          <w:rFonts w:asciiTheme="majorHAnsi" w:hAnsiTheme="majorHAnsi"/>
          <w:b/>
          <w:bCs/>
          <w:sz w:val="28"/>
          <w:szCs w:val="28"/>
        </w:rPr>
      </w:pPr>
      <w:r w:rsidRPr="00D2406A">
        <w:rPr>
          <w:rFonts w:asciiTheme="majorHAnsi" w:hAnsiTheme="majorHAnsi"/>
          <w:b/>
          <w:bCs/>
          <w:sz w:val="28"/>
          <w:szCs w:val="28"/>
        </w:rPr>
        <w:t>Assignment No.</w:t>
      </w:r>
      <w:bookmarkStart w:id="0" w:name="_GoBack"/>
      <w:bookmarkEnd w:id="0"/>
      <w:r w:rsidR="0037564B">
        <w:rPr>
          <w:rFonts w:asciiTheme="majorHAnsi" w:hAnsiTheme="majorHAnsi"/>
          <w:b/>
          <w:bCs/>
          <w:sz w:val="28"/>
          <w:szCs w:val="28"/>
        </w:rPr>
        <w:t>5</w:t>
      </w:r>
    </w:p>
    <w:p w:rsidR="0003694E" w:rsidRPr="007A7187" w:rsidRDefault="0003694E" w:rsidP="0003694E">
      <w:pPr>
        <w:spacing w:after="0" w:line="240" w:lineRule="auto"/>
        <w:jc w:val="center"/>
        <w:rPr>
          <w:rFonts w:ascii="Times New Roman" w:hAnsi="Times New Roman"/>
          <w:b/>
          <w:bCs/>
          <w:sz w:val="24"/>
          <w:szCs w:val="24"/>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48"/>
      </w:tblGrid>
      <w:tr w:rsidR="0003694E" w:rsidRPr="007A7187" w:rsidTr="000E215E">
        <w:trPr>
          <w:jc w:val="center"/>
        </w:trPr>
        <w:tc>
          <w:tcPr>
            <w:tcW w:w="9648" w:type="dxa"/>
          </w:tcPr>
          <w:p w:rsidR="00D2406A" w:rsidRDefault="0003694E" w:rsidP="00EA7F23">
            <w:pPr>
              <w:autoSpaceDE w:val="0"/>
              <w:autoSpaceDN w:val="0"/>
              <w:adjustRightInd w:val="0"/>
              <w:spacing w:after="0" w:line="240" w:lineRule="auto"/>
              <w:rPr>
                <w:rFonts w:asciiTheme="majorHAnsi" w:hAnsiTheme="majorHAnsi"/>
                <w:b/>
                <w:bCs/>
                <w:sz w:val="24"/>
                <w:szCs w:val="24"/>
              </w:rPr>
            </w:pPr>
            <w:r w:rsidRPr="00D2406A">
              <w:rPr>
                <w:rFonts w:asciiTheme="majorHAnsi" w:hAnsiTheme="majorHAnsi"/>
                <w:b/>
                <w:bCs/>
                <w:sz w:val="24"/>
                <w:szCs w:val="24"/>
              </w:rPr>
              <w:t>Title of Assignment:</w:t>
            </w:r>
          </w:p>
          <w:p w:rsidR="0009325B" w:rsidRPr="00D2406A" w:rsidRDefault="0009325B" w:rsidP="00EA7F23">
            <w:pPr>
              <w:autoSpaceDE w:val="0"/>
              <w:autoSpaceDN w:val="0"/>
              <w:adjustRightInd w:val="0"/>
              <w:spacing w:after="0" w:line="240" w:lineRule="auto"/>
              <w:rPr>
                <w:rFonts w:asciiTheme="majorHAnsi" w:hAnsiTheme="majorHAnsi"/>
                <w:sz w:val="24"/>
                <w:szCs w:val="24"/>
              </w:rPr>
            </w:pPr>
          </w:p>
          <w:p w:rsidR="0009325B" w:rsidRPr="0037564B" w:rsidRDefault="0037564B" w:rsidP="0037564B">
            <w:pPr>
              <w:rPr>
                <w:rFonts w:asciiTheme="majorHAnsi" w:hAnsiTheme="majorHAnsi"/>
                <w:sz w:val="24"/>
                <w:szCs w:val="24"/>
              </w:rPr>
            </w:pPr>
            <w:r w:rsidRPr="0037564B">
              <w:rPr>
                <w:rFonts w:asciiTheme="majorHAnsi" w:eastAsia="Calibri" w:hAnsiTheme="majorHAnsi" w:cs="Arial"/>
                <w:color w:val="000000"/>
                <w:sz w:val="24"/>
                <w:szCs w:val="24"/>
                <w:lang w:bidi="hi-IN"/>
              </w:rPr>
              <w:t>Write</w:t>
            </w:r>
            <w:r w:rsidRPr="0037564B">
              <w:rPr>
                <w:rFonts w:asciiTheme="majorHAnsi" w:hAnsiTheme="majorHAnsi"/>
                <w:sz w:val="24"/>
                <w:szCs w:val="24"/>
              </w:rPr>
              <w:t xml:space="preserve"> X86 ALP to find, a) Number of Blank spaces b) Number of lines c) Occurrence of a </w:t>
            </w:r>
            <w:r w:rsidRPr="0037564B">
              <w:rPr>
                <w:rFonts w:asciiTheme="majorHAnsi" w:eastAsia="Calibri" w:hAnsiTheme="majorHAnsi" w:cs="Arial"/>
                <w:color w:val="000000"/>
                <w:sz w:val="24"/>
                <w:szCs w:val="24"/>
                <w:lang w:bidi="hi-IN"/>
              </w:rPr>
              <w:t>particular</w:t>
            </w:r>
            <w:r w:rsidRPr="0037564B">
              <w:rPr>
                <w:rFonts w:asciiTheme="majorHAnsi" w:hAnsiTheme="majorHAnsi"/>
                <w:sz w:val="24"/>
                <w:szCs w:val="24"/>
              </w:rPr>
              <w:t xml:space="preserve"> character. Accept the data from the text file. The text file has to be accessed during Program_1 execution and write FAR PROCEDURES in Program_2 for the rest of the processing. Use of PUBLIC and EXTERN directives is mandatory.</w:t>
            </w:r>
          </w:p>
        </w:tc>
      </w:tr>
      <w:tr w:rsidR="0003694E" w:rsidRPr="00946AE7" w:rsidTr="000E215E">
        <w:trPr>
          <w:jc w:val="center"/>
        </w:trPr>
        <w:tc>
          <w:tcPr>
            <w:tcW w:w="9648" w:type="dxa"/>
          </w:tcPr>
          <w:p w:rsidR="002E1FFB" w:rsidRDefault="004F7C05" w:rsidP="007F0AC5">
            <w:pPr>
              <w:spacing w:after="0" w:line="240" w:lineRule="auto"/>
              <w:jc w:val="both"/>
              <w:rPr>
                <w:rFonts w:asciiTheme="majorHAnsi" w:hAnsiTheme="majorHAnsi"/>
                <w:b/>
                <w:sz w:val="24"/>
                <w:szCs w:val="24"/>
              </w:rPr>
            </w:pPr>
            <w:r w:rsidRPr="00D2406A">
              <w:rPr>
                <w:rFonts w:asciiTheme="majorHAnsi" w:hAnsiTheme="majorHAnsi"/>
                <w:b/>
                <w:sz w:val="24"/>
                <w:szCs w:val="24"/>
              </w:rPr>
              <w:t>Re</w:t>
            </w:r>
            <w:r w:rsidR="0003694E" w:rsidRPr="00D2406A">
              <w:rPr>
                <w:rFonts w:asciiTheme="majorHAnsi" w:hAnsiTheme="majorHAnsi"/>
                <w:b/>
                <w:sz w:val="24"/>
                <w:szCs w:val="24"/>
              </w:rPr>
              <w:t xml:space="preserve">levant Theory: </w:t>
            </w:r>
          </w:p>
          <w:p w:rsidR="0037564B" w:rsidRPr="00586E95" w:rsidRDefault="0037564B" w:rsidP="0037564B">
            <w:pPr>
              <w:spacing w:after="0" w:line="240" w:lineRule="auto"/>
              <w:jc w:val="both"/>
              <w:rPr>
                <w:rFonts w:asciiTheme="majorHAnsi" w:hAnsiTheme="majorHAnsi"/>
                <w:b/>
                <w:sz w:val="24"/>
                <w:szCs w:val="24"/>
              </w:rPr>
            </w:pPr>
            <w:r w:rsidRPr="00586E95">
              <w:rPr>
                <w:rFonts w:asciiTheme="majorHAnsi" w:hAnsiTheme="majorHAnsi"/>
                <w:b/>
                <w:sz w:val="24"/>
                <w:szCs w:val="24"/>
              </w:rPr>
              <w:t>A) Procedures in Nasm:-</w:t>
            </w:r>
          </w:p>
          <w:p w:rsidR="0037564B" w:rsidRDefault="0037564B" w:rsidP="0037564B">
            <w:pPr>
              <w:spacing w:before="100" w:beforeAutospacing="1" w:after="100" w:afterAutospacing="1" w:line="240" w:lineRule="auto"/>
              <w:jc w:val="both"/>
              <w:rPr>
                <w:rFonts w:asciiTheme="majorHAnsi" w:hAnsiTheme="majorHAnsi" w:cs="Arial"/>
                <w:sz w:val="24"/>
                <w:szCs w:val="24"/>
              </w:rPr>
            </w:pPr>
            <w:r w:rsidRPr="00586E95">
              <w:rPr>
                <w:rFonts w:asciiTheme="majorHAnsi" w:hAnsiTheme="majorHAnsi" w:cs="Arial"/>
                <w:sz w:val="24"/>
                <w:szCs w:val="24"/>
              </w:rPr>
              <w:t>T</w:t>
            </w:r>
            <w:r w:rsidRPr="00082483">
              <w:rPr>
                <w:rFonts w:asciiTheme="majorHAnsi" w:hAnsiTheme="majorHAnsi" w:cs="Arial"/>
                <w:sz w:val="24"/>
                <w:szCs w:val="24"/>
              </w:rPr>
              <w:t>he procedure, or subroutine, is an important part of any computer system's architecture. A procedure is a group of instructions that usually performs one task, it is a reusable section of the software that is stored in memory once, but used as often as necessary. This saves memory space and makes it easier to develop software. The only disadvantage of a procedure is that it takes the computer a small amount of time to link to the procedure and return from it. The CALL instruction links to the procedure and the RET instruction returns from the procedure.</w:t>
            </w:r>
          </w:p>
          <w:p w:rsidR="0037564B" w:rsidRPr="00586E95" w:rsidRDefault="0037564B" w:rsidP="0037564B">
            <w:pPr>
              <w:spacing w:before="100" w:beforeAutospacing="1" w:after="100" w:afterAutospacing="1" w:line="240" w:lineRule="auto"/>
              <w:jc w:val="both"/>
              <w:rPr>
                <w:rFonts w:asciiTheme="majorHAnsi" w:hAnsiTheme="majorHAnsi" w:cs="Arial"/>
                <w:sz w:val="24"/>
                <w:szCs w:val="24"/>
              </w:rPr>
            </w:pPr>
            <w:r w:rsidRPr="00082483">
              <w:rPr>
                <w:rFonts w:asciiTheme="majorHAnsi" w:hAnsiTheme="majorHAnsi" w:cs="Arial"/>
                <w:sz w:val="24"/>
                <w:szCs w:val="24"/>
              </w:rPr>
              <w:t>The Stack stores the return address whenever a procedure is called during the execution of a programme. The CALL instruction pushes the address of the instruction following it on the Stack. The RET instruction removes a</w:t>
            </w:r>
            <w:r w:rsidRPr="00586E95">
              <w:rPr>
                <w:rFonts w:asciiTheme="majorHAnsi" w:hAnsiTheme="majorHAnsi" w:cs="Arial"/>
                <w:sz w:val="24"/>
                <w:szCs w:val="24"/>
              </w:rPr>
              <w:t xml:space="preserve">n address from the Stack so the </w:t>
            </w:r>
            <w:r w:rsidRPr="00082483">
              <w:rPr>
                <w:rFonts w:asciiTheme="majorHAnsi" w:hAnsiTheme="majorHAnsi" w:cs="Arial"/>
                <w:sz w:val="24"/>
                <w:szCs w:val="24"/>
              </w:rPr>
              <w:t xml:space="preserve">programme returns to the instruction following the </w:t>
            </w:r>
            <w:r w:rsidRPr="00586E95">
              <w:rPr>
                <w:rFonts w:asciiTheme="majorHAnsi" w:hAnsiTheme="majorHAnsi" w:cs="Arial"/>
                <w:sz w:val="24"/>
                <w:szCs w:val="24"/>
              </w:rPr>
              <w:t xml:space="preserve">CALL. </w:t>
            </w:r>
            <w:r w:rsidRPr="00082483">
              <w:rPr>
                <w:rFonts w:asciiTheme="majorHAnsi" w:hAnsiTheme="majorHAnsi" w:cs="Arial"/>
                <w:sz w:val="24"/>
                <w:szCs w:val="24"/>
              </w:rPr>
              <w:t>With the assembler, there are some finite rules for the storage of procedures</w:t>
            </w:r>
            <w:r w:rsidRPr="00586E95">
              <w:rPr>
                <w:rFonts w:asciiTheme="majorHAnsi" w:hAnsiTheme="majorHAnsi" w:cs="Arial"/>
                <w:sz w:val="24"/>
                <w:szCs w:val="24"/>
              </w:rPr>
              <w:t>. There are two types of procedure: NEAR (intrasegment) or FAR (intersegment).</w:t>
            </w:r>
          </w:p>
          <w:p w:rsidR="0037564B" w:rsidRPr="00021DFA" w:rsidRDefault="0037564B" w:rsidP="0037564B">
            <w:pPr>
              <w:pStyle w:val="Heading3"/>
              <w:jc w:val="both"/>
              <w:rPr>
                <w:rStyle w:val="HTMLCode"/>
                <w:rFonts w:asciiTheme="majorHAnsi" w:eastAsia="Calibri" w:hAnsiTheme="majorHAnsi"/>
                <w:sz w:val="24"/>
                <w:szCs w:val="24"/>
              </w:rPr>
            </w:pPr>
            <w:bookmarkStart w:id="1" w:name="section-6.5"/>
            <w:r w:rsidRPr="00021DFA">
              <w:rPr>
                <w:rStyle w:val="HTMLCode"/>
                <w:rFonts w:asciiTheme="majorHAnsi" w:eastAsia="Calibri" w:hAnsiTheme="majorHAnsi"/>
                <w:sz w:val="24"/>
                <w:szCs w:val="24"/>
              </w:rPr>
              <w:t>B) Assembler Directives:-</w:t>
            </w:r>
          </w:p>
          <w:p w:rsidR="0037564B" w:rsidRPr="00586E95" w:rsidRDefault="0037564B" w:rsidP="0037564B">
            <w:pPr>
              <w:pStyle w:val="Heading3"/>
              <w:jc w:val="both"/>
              <w:rPr>
                <w:rFonts w:asciiTheme="majorHAnsi" w:hAnsiTheme="majorHAnsi"/>
                <w:sz w:val="24"/>
                <w:szCs w:val="24"/>
              </w:rPr>
            </w:pPr>
            <w:r w:rsidRPr="00586E95">
              <w:rPr>
                <w:rStyle w:val="HTMLCode"/>
                <w:rFonts w:asciiTheme="majorHAnsi" w:eastAsia="Calibri" w:hAnsiTheme="majorHAnsi"/>
                <w:sz w:val="24"/>
                <w:szCs w:val="24"/>
              </w:rPr>
              <w:t>1) EXTERN</w:t>
            </w:r>
            <w:r w:rsidRPr="00586E95">
              <w:rPr>
                <w:rFonts w:asciiTheme="majorHAnsi" w:hAnsiTheme="majorHAnsi"/>
                <w:sz w:val="24"/>
                <w:szCs w:val="24"/>
              </w:rPr>
              <w:t>: Importing Symbols from Other Modules</w:t>
            </w:r>
            <w:bookmarkEnd w:id="1"/>
          </w:p>
          <w:p w:rsidR="0037564B" w:rsidRDefault="0037564B" w:rsidP="0037564B">
            <w:pPr>
              <w:spacing w:after="0"/>
              <w:jc w:val="both"/>
              <w:rPr>
                <w:rFonts w:asciiTheme="majorHAnsi" w:hAnsiTheme="majorHAnsi"/>
                <w:sz w:val="24"/>
                <w:szCs w:val="24"/>
              </w:rPr>
            </w:pPr>
            <w:r>
              <w:rPr>
                <w:rFonts w:asciiTheme="majorHAnsi" w:hAnsiTheme="majorHAnsi"/>
                <w:sz w:val="24"/>
                <w:szCs w:val="24"/>
              </w:rPr>
              <w:t xml:space="preserve">EXTERN </w:t>
            </w:r>
            <w:r w:rsidRPr="00586E95">
              <w:rPr>
                <w:rFonts w:asciiTheme="majorHAnsi" w:hAnsiTheme="majorHAnsi"/>
                <w:sz w:val="24"/>
                <w:szCs w:val="24"/>
              </w:rPr>
              <w:t>is used to declare a symbol which is not defined anywhere in the module being assembled, but is assumed to be defined in some other module and needs to be referred to by this one. Not every object-file format can support external variables: the bin format cannot.</w:t>
            </w:r>
            <w:r>
              <w:rPr>
                <w:rFonts w:asciiTheme="majorHAnsi" w:hAnsiTheme="majorHAnsi"/>
                <w:sz w:val="24"/>
                <w:szCs w:val="24"/>
              </w:rPr>
              <w:t xml:space="preserve"> </w:t>
            </w:r>
            <w:r w:rsidRPr="00B929DC">
              <w:rPr>
                <w:rFonts w:asciiTheme="majorHAnsi" w:hAnsiTheme="majorHAnsi"/>
                <w:sz w:val="24"/>
                <w:szCs w:val="24"/>
              </w:rPr>
              <w:t xml:space="preserve">The </w:t>
            </w:r>
            <w:r w:rsidRPr="00586E95">
              <w:rPr>
                <w:rFonts w:asciiTheme="majorHAnsi" w:hAnsiTheme="majorHAnsi" w:cs="Courier New"/>
                <w:sz w:val="24"/>
                <w:szCs w:val="24"/>
              </w:rPr>
              <w:t>EXTERN</w:t>
            </w:r>
            <w:r w:rsidRPr="00B929DC">
              <w:rPr>
                <w:rFonts w:asciiTheme="majorHAnsi" w:hAnsiTheme="majorHAnsi"/>
                <w:sz w:val="24"/>
                <w:szCs w:val="24"/>
              </w:rPr>
              <w:t xml:space="preserve"> directive takes as many arguments as you like. Each argument is the name of a symbol: </w:t>
            </w:r>
          </w:p>
          <w:p w:rsidR="0037564B" w:rsidRDefault="0037564B" w:rsidP="0037564B">
            <w:pPr>
              <w:spacing w:after="0" w:line="240" w:lineRule="auto"/>
              <w:jc w:val="both"/>
              <w:rPr>
                <w:rFonts w:asciiTheme="majorHAnsi" w:hAnsiTheme="majorHAnsi" w:cs="Courier New"/>
                <w:sz w:val="24"/>
                <w:szCs w:val="24"/>
              </w:rPr>
            </w:pPr>
            <w:r w:rsidRPr="00586E95">
              <w:rPr>
                <w:rFonts w:asciiTheme="majorHAnsi" w:hAnsiTheme="majorHAnsi" w:cs="Courier New"/>
                <w:sz w:val="24"/>
                <w:szCs w:val="24"/>
              </w:rPr>
              <w:t>extern  variable</w:t>
            </w:r>
          </w:p>
          <w:p w:rsidR="0037564B" w:rsidRPr="00586E95" w:rsidRDefault="0037564B" w:rsidP="0037564B">
            <w:pPr>
              <w:spacing w:after="0" w:line="240" w:lineRule="auto"/>
              <w:jc w:val="both"/>
              <w:rPr>
                <w:rFonts w:asciiTheme="majorHAnsi" w:hAnsiTheme="majorHAnsi" w:cs="Courier New"/>
                <w:sz w:val="24"/>
                <w:szCs w:val="24"/>
              </w:rPr>
            </w:pPr>
            <w:r w:rsidRPr="00B929DC">
              <w:rPr>
                <w:rFonts w:asciiTheme="majorHAnsi" w:hAnsiTheme="majorHAnsi" w:cs="Courier New"/>
                <w:sz w:val="24"/>
                <w:szCs w:val="24"/>
              </w:rPr>
              <w:t xml:space="preserve">extern  </w:t>
            </w:r>
            <w:r w:rsidRPr="00586E95">
              <w:rPr>
                <w:rFonts w:asciiTheme="majorHAnsi" w:hAnsiTheme="majorHAnsi" w:cs="Courier New"/>
                <w:sz w:val="24"/>
                <w:szCs w:val="24"/>
              </w:rPr>
              <w:t>variable1, variable2</w:t>
            </w:r>
          </w:p>
          <w:p w:rsidR="0037564B" w:rsidRPr="00586E95" w:rsidRDefault="0037564B" w:rsidP="0037564B">
            <w:pPr>
              <w:spacing w:before="100" w:beforeAutospacing="1" w:after="100" w:afterAutospacing="1" w:line="240" w:lineRule="auto"/>
              <w:jc w:val="both"/>
              <w:rPr>
                <w:rFonts w:asciiTheme="majorHAnsi" w:hAnsiTheme="majorHAnsi"/>
                <w:sz w:val="24"/>
                <w:szCs w:val="24"/>
              </w:rPr>
            </w:pPr>
            <w:r w:rsidRPr="00EB0A82">
              <w:rPr>
                <w:rFonts w:asciiTheme="majorHAnsi" w:hAnsiTheme="majorHAnsi"/>
                <w:sz w:val="24"/>
                <w:szCs w:val="24"/>
              </w:rPr>
              <w:t xml:space="preserve">The primitive form of </w:t>
            </w:r>
            <w:r w:rsidRPr="00586E95">
              <w:rPr>
                <w:rFonts w:asciiTheme="majorHAnsi" w:hAnsiTheme="majorHAnsi" w:cs="Courier New"/>
                <w:sz w:val="24"/>
                <w:szCs w:val="24"/>
              </w:rPr>
              <w:t>EXTERN</w:t>
            </w:r>
            <w:r w:rsidRPr="00EB0A82">
              <w:rPr>
                <w:rFonts w:asciiTheme="majorHAnsi" w:hAnsiTheme="majorHAnsi"/>
                <w:sz w:val="24"/>
                <w:szCs w:val="24"/>
              </w:rPr>
              <w:t xml:space="preserve"> differs from the user-level form only in that it can take only one argument at a time: the support for multiple arguments is implemented at the preprocessor level. </w:t>
            </w:r>
            <w:r>
              <w:rPr>
                <w:rFonts w:asciiTheme="majorHAnsi" w:hAnsiTheme="majorHAnsi"/>
                <w:sz w:val="24"/>
                <w:szCs w:val="24"/>
              </w:rPr>
              <w:t xml:space="preserve">You </w:t>
            </w:r>
            <w:r w:rsidRPr="00EB0A82">
              <w:rPr>
                <w:rFonts w:asciiTheme="majorHAnsi" w:hAnsiTheme="majorHAnsi"/>
                <w:sz w:val="24"/>
                <w:szCs w:val="24"/>
              </w:rPr>
              <w:t xml:space="preserve">can declare the same variable as </w:t>
            </w:r>
            <w:r w:rsidRPr="00586E95">
              <w:rPr>
                <w:rFonts w:asciiTheme="majorHAnsi" w:hAnsiTheme="majorHAnsi" w:cs="Courier New"/>
                <w:sz w:val="24"/>
                <w:szCs w:val="24"/>
              </w:rPr>
              <w:t>EXTERN</w:t>
            </w:r>
            <w:r w:rsidRPr="00EB0A82">
              <w:rPr>
                <w:rFonts w:asciiTheme="majorHAnsi" w:hAnsiTheme="majorHAnsi"/>
                <w:sz w:val="24"/>
                <w:szCs w:val="24"/>
              </w:rPr>
              <w:t xml:space="preserve"> more than once: NASM will quietly ignore the second and later </w:t>
            </w:r>
            <w:r>
              <w:rPr>
                <w:rFonts w:asciiTheme="majorHAnsi" w:hAnsiTheme="majorHAnsi"/>
                <w:sz w:val="24"/>
                <w:szCs w:val="24"/>
              </w:rPr>
              <w:t>re-</w:t>
            </w:r>
            <w:r w:rsidRPr="00EB0A82">
              <w:rPr>
                <w:rFonts w:asciiTheme="majorHAnsi" w:hAnsiTheme="majorHAnsi"/>
                <w:sz w:val="24"/>
                <w:szCs w:val="24"/>
              </w:rPr>
              <w:t xml:space="preserve">declarations. You can't declare a variable as </w:t>
            </w:r>
            <w:r w:rsidRPr="00586E95">
              <w:rPr>
                <w:rFonts w:asciiTheme="majorHAnsi" w:hAnsiTheme="majorHAnsi" w:cs="Courier New"/>
                <w:sz w:val="24"/>
                <w:szCs w:val="24"/>
              </w:rPr>
              <w:t>EXTERN</w:t>
            </w:r>
            <w:r w:rsidRPr="00EB0A82">
              <w:rPr>
                <w:rFonts w:asciiTheme="majorHAnsi" w:hAnsiTheme="majorHAnsi"/>
                <w:sz w:val="24"/>
                <w:szCs w:val="24"/>
              </w:rPr>
              <w:t xml:space="preserve"> as well as something else, though. </w:t>
            </w:r>
          </w:p>
          <w:p w:rsidR="0010144B" w:rsidRDefault="0010144B" w:rsidP="0037564B">
            <w:pPr>
              <w:pStyle w:val="Heading3"/>
              <w:jc w:val="both"/>
              <w:rPr>
                <w:rFonts w:asciiTheme="majorHAnsi" w:hAnsiTheme="majorHAnsi"/>
                <w:sz w:val="24"/>
                <w:szCs w:val="24"/>
              </w:rPr>
            </w:pPr>
          </w:p>
          <w:p w:rsidR="0037564B" w:rsidRPr="00586E95" w:rsidRDefault="0037564B" w:rsidP="0037564B">
            <w:pPr>
              <w:pStyle w:val="Heading3"/>
              <w:jc w:val="both"/>
              <w:rPr>
                <w:rFonts w:asciiTheme="majorHAnsi" w:hAnsiTheme="majorHAnsi"/>
                <w:sz w:val="24"/>
                <w:szCs w:val="24"/>
              </w:rPr>
            </w:pPr>
            <w:r w:rsidRPr="00586E95">
              <w:rPr>
                <w:rFonts w:asciiTheme="majorHAnsi" w:hAnsiTheme="majorHAnsi"/>
                <w:sz w:val="24"/>
                <w:szCs w:val="24"/>
              </w:rPr>
              <w:lastRenderedPageBreak/>
              <w:t xml:space="preserve">2) </w:t>
            </w:r>
            <w:bookmarkStart w:id="2" w:name="section-6.6"/>
            <w:r w:rsidRPr="00586E95">
              <w:rPr>
                <w:rStyle w:val="HTMLCode"/>
                <w:rFonts w:asciiTheme="majorHAnsi" w:eastAsia="Calibri" w:hAnsiTheme="majorHAnsi"/>
                <w:sz w:val="24"/>
                <w:szCs w:val="24"/>
              </w:rPr>
              <w:t>GLOBAL</w:t>
            </w:r>
            <w:r w:rsidRPr="00586E95">
              <w:rPr>
                <w:rFonts w:asciiTheme="majorHAnsi" w:hAnsiTheme="majorHAnsi"/>
                <w:sz w:val="24"/>
                <w:szCs w:val="24"/>
              </w:rPr>
              <w:t>: Exporting Symbols to Other Modules</w:t>
            </w:r>
            <w:bookmarkEnd w:id="2"/>
          </w:p>
          <w:p w:rsidR="0037564B" w:rsidRPr="00BE4A89" w:rsidRDefault="0037564B" w:rsidP="0037564B">
            <w:pPr>
              <w:spacing w:before="100" w:beforeAutospacing="1" w:after="100" w:afterAutospacing="1" w:line="240" w:lineRule="auto"/>
              <w:jc w:val="both"/>
              <w:rPr>
                <w:rFonts w:asciiTheme="majorHAnsi" w:hAnsiTheme="majorHAnsi"/>
                <w:sz w:val="24"/>
                <w:szCs w:val="24"/>
              </w:rPr>
            </w:pPr>
            <w:r w:rsidRPr="00586E95">
              <w:rPr>
                <w:rFonts w:asciiTheme="majorHAnsi" w:hAnsiTheme="majorHAnsi" w:cs="Courier New"/>
                <w:sz w:val="24"/>
                <w:szCs w:val="24"/>
              </w:rPr>
              <w:t>GLOBAL</w:t>
            </w:r>
            <w:r w:rsidRPr="00BE4A89">
              <w:rPr>
                <w:rFonts w:asciiTheme="majorHAnsi" w:hAnsiTheme="majorHAnsi"/>
                <w:sz w:val="24"/>
                <w:szCs w:val="24"/>
              </w:rPr>
              <w:t xml:space="preserve"> is the other end of </w:t>
            </w:r>
            <w:r w:rsidRPr="00586E95">
              <w:rPr>
                <w:rFonts w:asciiTheme="majorHAnsi" w:hAnsiTheme="majorHAnsi" w:cs="Courier New"/>
                <w:sz w:val="24"/>
                <w:szCs w:val="24"/>
              </w:rPr>
              <w:t>EXTERN</w:t>
            </w:r>
            <w:r w:rsidRPr="00BE4A89">
              <w:rPr>
                <w:rFonts w:asciiTheme="majorHAnsi" w:hAnsiTheme="majorHAnsi"/>
                <w:sz w:val="24"/>
                <w:szCs w:val="24"/>
              </w:rPr>
              <w:t xml:space="preserve">: if one module declares a symbol as </w:t>
            </w:r>
            <w:r w:rsidRPr="00586E95">
              <w:rPr>
                <w:rFonts w:asciiTheme="majorHAnsi" w:hAnsiTheme="majorHAnsi" w:cs="Courier New"/>
                <w:sz w:val="24"/>
                <w:szCs w:val="24"/>
              </w:rPr>
              <w:t>EXTERN</w:t>
            </w:r>
            <w:r w:rsidRPr="00BE4A89">
              <w:rPr>
                <w:rFonts w:asciiTheme="majorHAnsi" w:hAnsiTheme="majorHAnsi"/>
                <w:sz w:val="24"/>
                <w:szCs w:val="24"/>
              </w:rPr>
              <w:t xml:space="preserve"> and refers to it, then in order to prevent linker errors, some other module must actually </w:t>
            </w:r>
            <w:r w:rsidRPr="00586E95">
              <w:rPr>
                <w:rFonts w:asciiTheme="majorHAnsi" w:hAnsiTheme="majorHAnsi"/>
                <w:i/>
                <w:iCs/>
                <w:sz w:val="24"/>
                <w:szCs w:val="24"/>
              </w:rPr>
              <w:t>define</w:t>
            </w:r>
            <w:r w:rsidRPr="00BE4A89">
              <w:rPr>
                <w:rFonts w:asciiTheme="majorHAnsi" w:hAnsiTheme="majorHAnsi"/>
                <w:sz w:val="24"/>
                <w:szCs w:val="24"/>
              </w:rPr>
              <w:t xml:space="preserve"> the symbol and declare it as </w:t>
            </w:r>
            <w:r w:rsidRPr="00586E95">
              <w:rPr>
                <w:rFonts w:asciiTheme="majorHAnsi" w:hAnsiTheme="majorHAnsi" w:cs="Courier New"/>
                <w:sz w:val="24"/>
                <w:szCs w:val="24"/>
              </w:rPr>
              <w:t>GLOBAL</w:t>
            </w:r>
            <w:r w:rsidRPr="00BE4A89">
              <w:rPr>
                <w:rFonts w:asciiTheme="majorHAnsi" w:hAnsiTheme="majorHAnsi"/>
                <w:sz w:val="24"/>
                <w:szCs w:val="24"/>
              </w:rPr>
              <w:t xml:space="preserve">. Some assemblers use the name </w:t>
            </w:r>
            <w:r w:rsidRPr="00586E95">
              <w:rPr>
                <w:rFonts w:asciiTheme="majorHAnsi" w:hAnsiTheme="majorHAnsi" w:cs="Courier New"/>
                <w:sz w:val="24"/>
                <w:szCs w:val="24"/>
              </w:rPr>
              <w:t>PUBLIC</w:t>
            </w:r>
            <w:r w:rsidRPr="00BE4A89">
              <w:rPr>
                <w:rFonts w:asciiTheme="majorHAnsi" w:hAnsiTheme="majorHAnsi"/>
                <w:sz w:val="24"/>
                <w:szCs w:val="24"/>
              </w:rPr>
              <w:t xml:space="preserve"> for this purpose. </w:t>
            </w:r>
          </w:p>
          <w:p w:rsidR="0037564B" w:rsidRPr="00BE4A89" w:rsidRDefault="0037564B" w:rsidP="0037564B">
            <w:pPr>
              <w:spacing w:before="100" w:beforeAutospacing="1" w:after="100" w:afterAutospacing="1" w:line="240" w:lineRule="auto"/>
              <w:jc w:val="both"/>
              <w:rPr>
                <w:rFonts w:asciiTheme="majorHAnsi" w:hAnsiTheme="majorHAnsi"/>
                <w:sz w:val="24"/>
                <w:szCs w:val="24"/>
              </w:rPr>
            </w:pPr>
            <w:r w:rsidRPr="00BE4A89">
              <w:rPr>
                <w:rFonts w:asciiTheme="majorHAnsi" w:hAnsiTheme="majorHAnsi"/>
                <w:sz w:val="24"/>
                <w:szCs w:val="24"/>
              </w:rPr>
              <w:t xml:space="preserve">The </w:t>
            </w:r>
            <w:r w:rsidRPr="00586E95">
              <w:rPr>
                <w:rFonts w:asciiTheme="majorHAnsi" w:hAnsiTheme="majorHAnsi" w:cs="Courier New"/>
                <w:sz w:val="24"/>
                <w:szCs w:val="24"/>
              </w:rPr>
              <w:t>GLOBAL</w:t>
            </w:r>
            <w:r w:rsidRPr="00BE4A89">
              <w:rPr>
                <w:rFonts w:asciiTheme="majorHAnsi" w:hAnsiTheme="majorHAnsi"/>
                <w:sz w:val="24"/>
                <w:szCs w:val="24"/>
              </w:rPr>
              <w:t xml:space="preserve"> directive applying to a symbol must appear </w:t>
            </w:r>
            <w:r w:rsidRPr="00586E95">
              <w:rPr>
                <w:rFonts w:asciiTheme="majorHAnsi" w:hAnsiTheme="majorHAnsi"/>
                <w:i/>
                <w:iCs/>
                <w:sz w:val="24"/>
                <w:szCs w:val="24"/>
              </w:rPr>
              <w:t>before</w:t>
            </w:r>
            <w:r w:rsidRPr="00BE4A89">
              <w:rPr>
                <w:rFonts w:asciiTheme="majorHAnsi" w:hAnsiTheme="majorHAnsi"/>
                <w:sz w:val="24"/>
                <w:szCs w:val="24"/>
              </w:rPr>
              <w:t xml:space="preserve"> the definition of the symbol. </w:t>
            </w:r>
            <w:r w:rsidRPr="00586E95">
              <w:rPr>
                <w:rFonts w:asciiTheme="majorHAnsi" w:hAnsiTheme="majorHAnsi" w:cs="Courier New"/>
                <w:sz w:val="24"/>
                <w:szCs w:val="24"/>
              </w:rPr>
              <w:t>GLOBAL</w:t>
            </w:r>
            <w:r w:rsidRPr="00BE4A89">
              <w:rPr>
                <w:rFonts w:asciiTheme="majorHAnsi" w:hAnsiTheme="majorHAnsi"/>
                <w:sz w:val="24"/>
                <w:szCs w:val="24"/>
              </w:rPr>
              <w:t xml:space="preserve"> uses the same syntax as </w:t>
            </w:r>
            <w:r w:rsidRPr="00586E95">
              <w:rPr>
                <w:rFonts w:asciiTheme="majorHAnsi" w:hAnsiTheme="majorHAnsi" w:cs="Courier New"/>
                <w:sz w:val="24"/>
                <w:szCs w:val="24"/>
              </w:rPr>
              <w:t>EXTERN</w:t>
            </w:r>
            <w:r w:rsidRPr="00BE4A89">
              <w:rPr>
                <w:rFonts w:asciiTheme="majorHAnsi" w:hAnsiTheme="majorHAnsi"/>
                <w:sz w:val="24"/>
                <w:szCs w:val="24"/>
              </w:rPr>
              <w:t xml:space="preserve">, except that it must refer to symbols which </w:t>
            </w:r>
            <w:r w:rsidRPr="00586E95">
              <w:rPr>
                <w:rFonts w:asciiTheme="majorHAnsi" w:hAnsiTheme="majorHAnsi"/>
                <w:i/>
                <w:iCs/>
                <w:sz w:val="24"/>
                <w:szCs w:val="24"/>
              </w:rPr>
              <w:t>are</w:t>
            </w:r>
            <w:r w:rsidRPr="00BE4A89">
              <w:rPr>
                <w:rFonts w:asciiTheme="majorHAnsi" w:hAnsiTheme="majorHAnsi"/>
                <w:sz w:val="24"/>
                <w:szCs w:val="24"/>
              </w:rPr>
              <w:t xml:space="preserve"> defined in the same module as the </w:t>
            </w:r>
            <w:r w:rsidRPr="00586E95">
              <w:rPr>
                <w:rFonts w:asciiTheme="majorHAnsi" w:hAnsiTheme="majorHAnsi" w:cs="Courier New"/>
                <w:sz w:val="24"/>
                <w:szCs w:val="24"/>
              </w:rPr>
              <w:t>GLOBAL</w:t>
            </w:r>
            <w:r w:rsidRPr="00BE4A89">
              <w:rPr>
                <w:rFonts w:asciiTheme="majorHAnsi" w:hAnsiTheme="majorHAnsi"/>
                <w:sz w:val="24"/>
                <w:szCs w:val="24"/>
              </w:rPr>
              <w:t xml:space="preserve"> directive. For example: </w:t>
            </w:r>
          </w:p>
          <w:p w:rsidR="0037564B" w:rsidRPr="00586E95" w:rsidRDefault="0037564B" w:rsidP="0037564B">
            <w:pPr>
              <w:pStyle w:val="HTMLPreformatted"/>
              <w:jc w:val="both"/>
              <w:rPr>
                <w:rFonts w:asciiTheme="majorHAnsi" w:hAnsiTheme="majorHAnsi"/>
                <w:sz w:val="24"/>
                <w:szCs w:val="24"/>
              </w:rPr>
            </w:pPr>
            <w:r w:rsidRPr="00586E95">
              <w:rPr>
                <w:rFonts w:asciiTheme="majorHAnsi" w:hAnsiTheme="majorHAnsi"/>
                <w:sz w:val="24"/>
                <w:szCs w:val="24"/>
              </w:rPr>
              <w:t>Global variable1</w:t>
            </w:r>
          </w:p>
          <w:p w:rsidR="0037564B" w:rsidRPr="00586E95" w:rsidRDefault="0037564B" w:rsidP="0037564B">
            <w:pPr>
              <w:pStyle w:val="HTMLPreformatted"/>
              <w:jc w:val="both"/>
              <w:rPr>
                <w:rFonts w:asciiTheme="majorHAnsi" w:hAnsiTheme="majorHAnsi"/>
                <w:sz w:val="24"/>
                <w:szCs w:val="24"/>
              </w:rPr>
            </w:pPr>
            <w:r w:rsidRPr="00586E95">
              <w:rPr>
                <w:rFonts w:asciiTheme="majorHAnsi" w:hAnsiTheme="majorHAnsi"/>
                <w:sz w:val="24"/>
                <w:szCs w:val="24"/>
              </w:rPr>
              <w:t>Global variable1, variable2</w:t>
            </w:r>
          </w:p>
          <w:p w:rsidR="0037564B" w:rsidRPr="00586E95" w:rsidRDefault="0037564B" w:rsidP="0037564B">
            <w:pPr>
              <w:spacing w:before="100" w:beforeAutospacing="1" w:after="100" w:afterAutospacing="1" w:line="240" w:lineRule="auto"/>
              <w:jc w:val="both"/>
              <w:rPr>
                <w:rFonts w:asciiTheme="majorHAnsi" w:hAnsiTheme="majorHAnsi"/>
                <w:sz w:val="24"/>
                <w:szCs w:val="24"/>
              </w:rPr>
            </w:pPr>
            <w:r w:rsidRPr="00586E95">
              <w:rPr>
                <w:rFonts w:asciiTheme="majorHAnsi" w:hAnsiTheme="majorHAnsi"/>
                <w:sz w:val="24"/>
                <w:szCs w:val="24"/>
              </w:rPr>
              <w:t>Like EXTERN, the primitive form of GLOBAL differs from the user-level form only in that it can take only one argument at a time.</w:t>
            </w:r>
          </w:p>
          <w:p w:rsidR="0037564B" w:rsidRPr="00BF0F80" w:rsidRDefault="0037564B" w:rsidP="0037564B">
            <w:pPr>
              <w:spacing w:before="100" w:beforeAutospacing="1" w:after="100" w:afterAutospacing="1" w:line="240" w:lineRule="auto"/>
              <w:jc w:val="both"/>
              <w:rPr>
                <w:rFonts w:asciiTheme="majorHAnsi" w:hAnsiTheme="majorHAnsi"/>
                <w:b/>
                <w:sz w:val="24"/>
                <w:szCs w:val="24"/>
              </w:rPr>
            </w:pPr>
            <w:r w:rsidRPr="00BF0F80">
              <w:rPr>
                <w:rFonts w:asciiTheme="majorHAnsi" w:hAnsiTheme="majorHAnsi"/>
                <w:b/>
                <w:sz w:val="24"/>
                <w:szCs w:val="24"/>
              </w:rPr>
              <w:t>C) Linking and Execution of FAR procedures:-</w:t>
            </w:r>
          </w:p>
          <w:p w:rsidR="0037564B" w:rsidRPr="00586E95" w:rsidRDefault="0037564B" w:rsidP="0037564B">
            <w:pPr>
              <w:spacing w:after="0" w:line="240" w:lineRule="auto"/>
              <w:jc w:val="both"/>
              <w:rPr>
                <w:rFonts w:asciiTheme="majorHAnsi" w:hAnsiTheme="majorHAnsi"/>
                <w:sz w:val="24"/>
                <w:szCs w:val="24"/>
              </w:rPr>
            </w:pPr>
            <w:r w:rsidRPr="00586E95">
              <w:rPr>
                <w:rFonts w:asciiTheme="majorHAnsi" w:hAnsiTheme="majorHAnsi"/>
                <w:sz w:val="24"/>
                <w:szCs w:val="24"/>
              </w:rPr>
              <w:t>a) Firstly, assemble your all the programs one after another using nasm command.</w:t>
            </w:r>
          </w:p>
          <w:p w:rsidR="0037564B" w:rsidRDefault="0037564B" w:rsidP="0037564B">
            <w:pPr>
              <w:spacing w:after="0" w:line="240" w:lineRule="auto"/>
              <w:jc w:val="both"/>
              <w:rPr>
                <w:rFonts w:asciiTheme="majorHAnsi" w:hAnsiTheme="majorHAnsi"/>
                <w:sz w:val="24"/>
                <w:szCs w:val="24"/>
              </w:rPr>
            </w:pPr>
            <w:r w:rsidRPr="00586E95">
              <w:rPr>
                <w:rFonts w:asciiTheme="majorHAnsi" w:hAnsiTheme="majorHAnsi"/>
                <w:sz w:val="24"/>
                <w:szCs w:val="24"/>
              </w:rPr>
              <w:t>b) Link the programs using following format:-</w:t>
            </w:r>
          </w:p>
          <w:p w:rsidR="0037564B" w:rsidRPr="00586E95" w:rsidRDefault="0037564B" w:rsidP="0037564B">
            <w:pPr>
              <w:spacing w:after="0" w:line="240" w:lineRule="auto"/>
              <w:jc w:val="both"/>
              <w:rPr>
                <w:rFonts w:asciiTheme="majorHAnsi" w:hAnsiTheme="majorHAnsi"/>
                <w:sz w:val="24"/>
                <w:szCs w:val="24"/>
              </w:rPr>
            </w:pPr>
            <w:r w:rsidRPr="00586E95">
              <w:rPr>
                <w:rFonts w:asciiTheme="majorHAnsi" w:hAnsiTheme="majorHAnsi"/>
                <w:sz w:val="24"/>
                <w:szCs w:val="24"/>
              </w:rPr>
              <w:t>ld –o prg1.exe prg1.o prg2.o _ _ _ _ (any number of arguments)</w:t>
            </w:r>
          </w:p>
          <w:p w:rsidR="0037564B" w:rsidRDefault="0037564B" w:rsidP="0010144B">
            <w:pPr>
              <w:spacing w:after="0" w:line="240" w:lineRule="auto"/>
              <w:jc w:val="both"/>
              <w:rPr>
                <w:rFonts w:asciiTheme="majorHAnsi" w:hAnsiTheme="majorHAnsi"/>
                <w:sz w:val="24"/>
                <w:szCs w:val="24"/>
              </w:rPr>
            </w:pPr>
            <w:r w:rsidRPr="00586E95">
              <w:rPr>
                <w:rFonts w:asciiTheme="majorHAnsi" w:hAnsiTheme="majorHAnsi"/>
                <w:sz w:val="24"/>
                <w:szCs w:val="24"/>
              </w:rPr>
              <w:t xml:space="preserve">  Make exe file of the main program (here prg1) from which the far procedure is called because it is the only programs that contains starting point. It can be then followed by number of arguments that are nothing but object files of programs in which far procedures are defined.</w:t>
            </w:r>
          </w:p>
          <w:p w:rsidR="002E1FFB" w:rsidRDefault="0037564B" w:rsidP="0010144B">
            <w:pPr>
              <w:spacing w:after="0" w:line="240" w:lineRule="auto"/>
              <w:jc w:val="both"/>
              <w:rPr>
                <w:rFonts w:asciiTheme="majorHAnsi" w:hAnsiTheme="majorHAnsi"/>
                <w:b/>
                <w:sz w:val="24"/>
                <w:szCs w:val="24"/>
              </w:rPr>
            </w:pPr>
            <w:r w:rsidRPr="00586E95">
              <w:rPr>
                <w:rFonts w:asciiTheme="majorHAnsi" w:hAnsiTheme="majorHAnsi"/>
                <w:sz w:val="24"/>
                <w:szCs w:val="24"/>
              </w:rPr>
              <w:t>c) Finally run the exe file of main program. (</w:t>
            </w:r>
            <w:r>
              <w:rPr>
                <w:rFonts w:asciiTheme="majorHAnsi" w:hAnsiTheme="majorHAnsi"/>
                <w:sz w:val="24"/>
                <w:szCs w:val="24"/>
              </w:rPr>
              <w:t>h</w:t>
            </w:r>
            <w:r w:rsidRPr="00586E95">
              <w:rPr>
                <w:rFonts w:asciiTheme="majorHAnsi" w:hAnsiTheme="majorHAnsi"/>
                <w:sz w:val="24"/>
                <w:szCs w:val="24"/>
              </w:rPr>
              <w:t>ere Prg1)</w:t>
            </w:r>
          </w:p>
          <w:p w:rsidR="0037564B" w:rsidRDefault="0037564B" w:rsidP="00807334">
            <w:pPr>
              <w:spacing w:after="0" w:line="240" w:lineRule="auto"/>
              <w:rPr>
                <w:rFonts w:ascii="Times New Roman" w:eastAsia="SimSun" w:hAnsi="Times New Roman"/>
                <w:b/>
                <w:sz w:val="24"/>
                <w:szCs w:val="24"/>
                <w:lang w:eastAsia="zh-CN"/>
              </w:rPr>
            </w:pPr>
          </w:p>
          <w:p w:rsidR="0010144B" w:rsidRDefault="0010144B" w:rsidP="00807334">
            <w:pPr>
              <w:spacing w:after="0" w:line="240" w:lineRule="auto"/>
              <w:rPr>
                <w:rFonts w:ascii="Times New Roman" w:eastAsia="SimSun" w:hAnsi="Times New Roman"/>
                <w:b/>
                <w:sz w:val="24"/>
                <w:szCs w:val="24"/>
                <w:lang w:eastAsia="zh-CN"/>
              </w:rPr>
            </w:pPr>
            <w:r>
              <w:rPr>
                <w:rFonts w:ascii="Times New Roman" w:eastAsia="SimSun" w:hAnsi="Times New Roman"/>
                <w:b/>
                <w:sz w:val="24"/>
                <w:szCs w:val="24"/>
                <w:lang w:eastAsia="zh-CN"/>
              </w:rPr>
              <w:t>System calls for File handling:</w:t>
            </w:r>
          </w:p>
          <w:p w:rsidR="0010144B" w:rsidRDefault="0010144B" w:rsidP="00807334">
            <w:pPr>
              <w:spacing w:after="0" w:line="240" w:lineRule="auto"/>
              <w:rPr>
                <w:rFonts w:ascii="Times New Roman" w:eastAsia="SimSun" w:hAnsi="Times New Roman"/>
                <w:b/>
                <w:sz w:val="24"/>
                <w:szCs w:val="24"/>
                <w:lang w:eastAsia="zh-CN"/>
              </w:rPr>
            </w:pPr>
          </w:p>
          <w:tbl>
            <w:tblPr>
              <w:tblStyle w:val="TableGrid"/>
              <w:tblW w:w="0" w:type="auto"/>
              <w:tblLook w:val="04A0"/>
            </w:tblPr>
            <w:tblGrid>
              <w:gridCol w:w="1453"/>
              <w:gridCol w:w="1260"/>
              <w:gridCol w:w="1469"/>
              <w:gridCol w:w="1485"/>
              <w:gridCol w:w="1513"/>
              <w:gridCol w:w="2242"/>
            </w:tblGrid>
            <w:tr w:rsidR="0010144B" w:rsidRPr="0010144B" w:rsidTr="0010144B">
              <w:tc>
                <w:tcPr>
                  <w:tcW w:w="1569" w:type="dxa"/>
                </w:tcPr>
                <w:p w:rsidR="0010144B" w:rsidRPr="0010144B" w:rsidRDefault="0010144B" w:rsidP="00807334">
                  <w:pPr>
                    <w:spacing w:after="0" w:line="240" w:lineRule="auto"/>
                    <w:rPr>
                      <w:rFonts w:ascii="Times New Roman" w:eastAsia="SimSun" w:hAnsi="Times New Roman"/>
                      <w:sz w:val="24"/>
                      <w:szCs w:val="24"/>
                      <w:lang w:eastAsia="zh-CN"/>
                    </w:rPr>
                  </w:pPr>
                </w:p>
              </w:tc>
              <w:tc>
                <w:tcPr>
                  <w:tcW w:w="1569"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rax</w:t>
                  </w:r>
                </w:p>
              </w:tc>
              <w:tc>
                <w:tcPr>
                  <w:tcW w:w="1569"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rdi</w:t>
                  </w:r>
                </w:p>
              </w:tc>
              <w:tc>
                <w:tcPr>
                  <w:tcW w:w="1570"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rsi</w:t>
                  </w:r>
                </w:p>
              </w:tc>
              <w:tc>
                <w:tcPr>
                  <w:tcW w:w="1570"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rdx</w:t>
                  </w:r>
                </w:p>
              </w:tc>
              <w:tc>
                <w:tcPr>
                  <w:tcW w:w="1570" w:type="dxa"/>
                </w:tcPr>
                <w:p w:rsidR="0010144B" w:rsidRPr="0010144B" w:rsidRDefault="0010144B" w:rsidP="00807334">
                  <w:p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Return</w:t>
                  </w:r>
                </w:p>
              </w:tc>
            </w:tr>
            <w:tr w:rsidR="0010144B" w:rsidRPr="0010144B" w:rsidTr="0010144B">
              <w:tc>
                <w:tcPr>
                  <w:tcW w:w="1569"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Sys_open</w:t>
                  </w:r>
                </w:p>
              </w:tc>
              <w:tc>
                <w:tcPr>
                  <w:tcW w:w="1569"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2</w:t>
                  </w:r>
                </w:p>
              </w:tc>
              <w:tc>
                <w:tcPr>
                  <w:tcW w:w="1569"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File name</w:t>
                  </w:r>
                </w:p>
              </w:tc>
              <w:tc>
                <w:tcPr>
                  <w:tcW w:w="1570"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File opening mode(flag)</w:t>
                  </w:r>
                </w:p>
              </w:tc>
              <w:tc>
                <w:tcPr>
                  <w:tcW w:w="1570" w:type="dxa"/>
                </w:tcPr>
                <w:p w:rsidR="0010144B" w:rsidRPr="0010144B" w:rsidRDefault="0010144B" w:rsidP="00807334">
                  <w:p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File Permissions</w:t>
                  </w:r>
                </w:p>
              </w:tc>
              <w:tc>
                <w:tcPr>
                  <w:tcW w:w="1570" w:type="dxa"/>
                </w:tcPr>
                <w:p w:rsidR="0010144B" w:rsidRDefault="0010144B" w:rsidP="00807334">
                  <w:p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Rax=file descriptor(successful open)/</w:t>
                  </w:r>
                </w:p>
                <w:p w:rsidR="0010144B" w:rsidRPr="0010144B" w:rsidRDefault="0010144B" w:rsidP="00807334">
                  <w:p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Negative value -error</w:t>
                  </w:r>
                </w:p>
              </w:tc>
            </w:tr>
            <w:tr w:rsidR="0010144B" w:rsidRPr="0010144B" w:rsidTr="0010144B">
              <w:tc>
                <w:tcPr>
                  <w:tcW w:w="1569"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Sys_close</w:t>
                  </w:r>
                </w:p>
              </w:tc>
              <w:tc>
                <w:tcPr>
                  <w:tcW w:w="1569"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3</w:t>
                  </w:r>
                </w:p>
              </w:tc>
              <w:tc>
                <w:tcPr>
                  <w:tcW w:w="1569"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File descriptor</w:t>
                  </w:r>
                </w:p>
              </w:tc>
              <w:tc>
                <w:tcPr>
                  <w:tcW w:w="1570" w:type="dxa"/>
                </w:tcPr>
                <w:p w:rsidR="0010144B" w:rsidRPr="0010144B" w:rsidRDefault="0010144B" w:rsidP="00807334">
                  <w:p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w:t>
                  </w:r>
                </w:p>
              </w:tc>
              <w:tc>
                <w:tcPr>
                  <w:tcW w:w="1570" w:type="dxa"/>
                </w:tcPr>
                <w:p w:rsidR="0010144B" w:rsidRPr="0010144B" w:rsidRDefault="0010144B" w:rsidP="00807334">
                  <w:p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w:t>
                  </w:r>
                </w:p>
              </w:tc>
              <w:tc>
                <w:tcPr>
                  <w:tcW w:w="1570" w:type="dxa"/>
                </w:tcPr>
                <w:p w:rsidR="0010144B" w:rsidRPr="0010144B" w:rsidRDefault="0010144B" w:rsidP="00807334">
                  <w:p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w:t>
                  </w:r>
                </w:p>
              </w:tc>
            </w:tr>
            <w:tr w:rsidR="0010144B" w:rsidRPr="0010144B" w:rsidTr="0010144B">
              <w:tc>
                <w:tcPr>
                  <w:tcW w:w="1569"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Sys_read</w:t>
                  </w:r>
                </w:p>
              </w:tc>
              <w:tc>
                <w:tcPr>
                  <w:tcW w:w="1569"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0</w:t>
                  </w:r>
                </w:p>
              </w:tc>
              <w:tc>
                <w:tcPr>
                  <w:tcW w:w="1569"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File descriptor</w:t>
                  </w:r>
                </w:p>
              </w:tc>
              <w:tc>
                <w:tcPr>
                  <w:tcW w:w="1570" w:type="dxa"/>
                </w:tcPr>
                <w:p w:rsidR="0010144B" w:rsidRPr="0010144B" w:rsidRDefault="0010144B" w:rsidP="00807334">
                  <w:p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Name (Address) of buffer</w:t>
                  </w:r>
                </w:p>
              </w:tc>
              <w:tc>
                <w:tcPr>
                  <w:tcW w:w="1570" w:type="dxa"/>
                </w:tcPr>
                <w:p w:rsidR="0010144B" w:rsidRPr="0010144B" w:rsidRDefault="0010144B" w:rsidP="001E00B0">
                  <w:p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Size (in bytes) of buffer</w:t>
                  </w:r>
                </w:p>
              </w:tc>
              <w:tc>
                <w:tcPr>
                  <w:tcW w:w="1570" w:type="dxa"/>
                </w:tcPr>
                <w:p w:rsidR="0010144B" w:rsidRPr="0010144B" w:rsidRDefault="0010144B" w:rsidP="00807334">
                  <w:p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Rax =length of actually read bytes</w:t>
                  </w:r>
                </w:p>
              </w:tc>
            </w:tr>
            <w:tr w:rsidR="0010144B" w:rsidRPr="0010144B" w:rsidTr="0010144B">
              <w:tc>
                <w:tcPr>
                  <w:tcW w:w="1569"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Sys_write</w:t>
                  </w:r>
                </w:p>
              </w:tc>
              <w:tc>
                <w:tcPr>
                  <w:tcW w:w="1569"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1</w:t>
                  </w:r>
                </w:p>
              </w:tc>
              <w:tc>
                <w:tcPr>
                  <w:tcW w:w="1569" w:type="dxa"/>
                </w:tcPr>
                <w:p w:rsidR="0010144B" w:rsidRPr="0010144B" w:rsidRDefault="0010144B" w:rsidP="00807334">
                  <w:pPr>
                    <w:spacing w:after="0" w:line="240" w:lineRule="auto"/>
                    <w:rPr>
                      <w:rFonts w:ascii="Times New Roman" w:eastAsia="SimSun" w:hAnsi="Times New Roman"/>
                      <w:sz w:val="24"/>
                      <w:szCs w:val="24"/>
                      <w:lang w:eastAsia="zh-CN"/>
                    </w:rPr>
                  </w:pPr>
                  <w:r w:rsidRPr="0010144B">
                    <w:rPr>
                      <w:rFonts w:ascii="Times New Roman" w:eastAsia="SimSun" w:hAnsi="Times New Roman"/>
                      <w:sz w:val="24"/>
                      <w:szCs w:val="24"/>
                      <w:lang w:eastAsia="zh-CN"/>
                    </w:rPr>
                    <w:t>File Descriptor</w:t>
                  </w:r>
                </w:p>
              </w:tc>
              <w:tc>
                <w:tcPr>
                  <w:tcW w:w="1570" w:type="dxa"/>
                </w:tcPr>
                <w:p w:rsidR="0010144B" w:rsidRPr="0010144B" w:rsidRDefault="0010144B" w:rsidP="001E00B0">
                  <w:p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Name (Address) of buffer</w:t>
                  </w:r>
                </w:p>
              </w:tc>
              <w:tc>
                <w:tcPr>
                  <w:tcW w:w="1570" w:type="dxa"/>
                </w:tcPr>
                <w:p w:rsidR="0010144B" w:rsidRPr="0010144B" w:rsidRDefault="0010144B" w:rsidP="00807334">
                  <w:p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Size (in bytes) of buffer</w:t>
                  </w:r>
                </w:p>
              </w:tc>
              <w:tc>
                <w:tcPr>
                  <w:tcW w:w="1570" w:type="dxa"/>
                </w:tcPr>
                <w:p w:rsidR="0010144B" w:rsidRPr="0010144B" w:rsidRDefault="0010144B" w:rsidP="00807334">
                  <w:p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w:t>
                  </w:r>
                </w:p>
              </w:tc>
            </w:tr>
          </w:tbl>
          <w:p w:rsidR="0010144B" w:rsidRDefault="0010144B" w:rsidP="00807334">
            <w:pPr>
              <w:spacing w:after="0" w:line="240" w:lineRule="auto"/>
              <w:rPr>
                <w:rFonts w:ascii="Times New Roman" w:eastAsia="SimSun" w:hAnsi="Times New Roman"/>
                <w:b/>
                <w:sz w:val="24"/>
                <w:szCs w:val="24"/>
                <w:lang w:eastAsia="zh-CN"/>
              </w:rPr>
            </w:pPr>
          </w:p>
          <w:p w:rsidR="0010144B" w:rsidRDefault="0010144B" w:rsidP="00807334">
            <w:pPr>
              <w:spacing w:after="0" w:line="240" w:lineRule="auto"/>
              <w:rPr>
                <w:rFonts w:ascii="Times New Roman" w:eastAsia="SimSun" w:hAnsi="Times New Roman"/>
                <w:b/>
                <w:sz w:val="24"/>
                <w:szCs w:val="24"/>
                <w:lang w:eastAsia="zh-CN"/>
              </w:rPr>
            </w:pPr>
          </w:p>
          <w:p w:rsidR="0010144B" w:rsidRDefault="0010144B" w:rsidP="00807334">
            <w:pPr>
              <w:spacing w:after="0" w:line="240" w:lineRule="auto"/>
              <w:rPr>
                <w:rFonts w:ascii="Times New Roman" w:eastAsia="SimSun" w:hAnsi="Times New Roman"/>
                <w:b/>
                <w:sz w:val="24"/>
                <w:szCs w:val="24"/>
                <w:lang w:eastAsia="zh-CN"/>
              </w:rPr>
            </w:pPr>
          </w:p>
          <w:p w:rsidR="00807334" w:rsidRPr="00807334" w:rsidRDefault="00807334" w:rsidP="00807334">
            <w:pPr>
              <w:spacing w:after="0" w:line="240" w:lineRule="auto"/>
              <w:rPr>
                <w:rFonts w:ascii="Times New Roman" w:eastAsia="SimSun" w:hAnsi="Times New Roman"/>
                <w:b/>
                <w:sz w:val="24"/>
                <w:szCs w:val="24"/>
                <w:lang w:eastAsia="zh-CN"/>
              </w:rPr>
            </w:pPr>
            <w:r w:rsidRPr="00807334">
              <w:rPr>
                <w:rFonts w:ascii="Times New Roman" w:eastAsia="SimSun" w:hAnsi="Times New Roman"/>
                <w:b/>
                <w:sz w:val="24"/>
                <w:szCs w:val="24"/>
                <w:lang w:eastAsia="zh-CN"/>
              </w:rPr>
              <w:lastRenderedPageBreak/>
              <w:t>Design Analysis/ Implementation Logic:</w:t>
            </w:r>
          </w:p>
          <w:p w:rsidR="00807334" w:rsidRPr="00807334" w:rsidRDefault="00807334" w:rsidP="00807334">
            <w:pPr>
              <w:spacing w:after="0" w:line="240" w:lineRule="auto"/>
              <w:rPr>
                <w:rFonts w:ascii="Times New Roman" w:eastAsia="SimSun" w:hAnsi="Times New Roman"/>
                <w:b/>
                <w:sz w:val="24"/>
                <w:szCs w:val="24"/>
                <w:lang w:eastAsia="zh-CN"/>
              </w:rPr>
            </w:pPr>
          </w:p>
          <w:p w:rsidR="00807334" w:rsidRPr="00807334" w:rsidRDefault="00807334" w:rsidP="00807334">
            <w:pPr>
              <w:spacing w:after="0" w:line="240" w:lineRule="auto"/>
              <w:rPr>
                <w:rFonts w:ascii="Times New Roman" w:eastAsia="SimSun" w:hAnsi="Times New Roman"/>
                <w:b/>
                <w:sz w:val="24"/>
                <w:szCs w:val="24"/>
                <w:lang w:eastAsia="zh-CN"/>
              </w:rPr>
            </w:pPr>
            <w:r w:rsidRPr="00807334">
              <w:rPr>
                <w:rFonts w:ascii="Times New Roman" w:eastAsia="SimSun" w:hAnsi="Times New Roman"/>
                <w:b/>
                <w:sz w:val="24"/>
                <w:szCs w:val="24"/>
                <w:lang w:eastAsia="zh-CN"/>
              </w:rPr>
              <w:t>Algorithm</w:t>
            </w:r>
          </w:p>
          <w:p w:rsidR="009F2FD6" w:rsidRDefault="00807334" w:rsidP="0010144B">
            <w:pPr>
              <w:numPr>
                <w:ilvl w:val="0"/>
                <w:numId w:val="42"/>
              </w:numPr>
              <w:spacing w:after="0" w:line="240" w:lineRule="auto"/>
              <w:rPr>
                <w:rFonts w:ascii="Times New Roman" w:eastAsia="SimSun" w:hAnsi="Times New Roman"/>
                <w:sz w:val="24"/>
                <w:szCs w:val="24"/>
                <w:lang w:eastAsia="zh-CN"/>
              </w:rPr>
            </w:pPr>
            <w:r w:rsidRPr="00807334">
              <w:rPr>
                <w:rFonts w:ascii="Times New Roman" w:eastAsia="SimSun" w:hAnsi="Times New Roman"/>
                <w:sz w:val="24"/>
                <w:szCs w:val="24"/>
                <w:lang w:eastAsia="zh-CN"/>
              </w:rPr>
              <w:t>A</w:t>
            </w:r>
            <w:r w:rsidR="0010144B">
              <w:rPr>
                <w:rFonts w:ascii="Times New Roman" w:eastAsia="SimSun" w:hAnsi="Times New Roman"/>
                <w:sz w:val="24"/>
                <w:szCs w:val="24"/>
                <w:lang w:eastAsia="zh-CN"/>
              </w:rPr>
              <w:t xml:space="preserve">ccept the file name </w:t>
            </w:r>
            <w:r w:rsidR="00420F2A">
              <w:rPr>
                <w:rFonts w:ascii="Times New Roman" w:eastAsia="SimSun" w:hAnsi="Times New Roman"/>
                <w:sz w:val="24"/>
                <w:szCs w:val="24"/>
                <w:lang w:eastAsia="zh-CN"/>
              </w:rPr>
              <w:t xml:space="preserve">and character to search </w:t>
            </w:r>
            <w:r w:rsidR="0010144B">
              <w:rPr>
                <w:rFonts w:ascii="Times New Roman" w:eastAsia="SimSun" w:hAnsi="Times New Roman"/>
                <w:sz w:val="24"/>
                <w:szCs w:val="24"/>
                <w:lang w:eastAsia="zh-CN"/>
              </w:rPr>
              <w:t>from user.</w:t>
            </w:r>
          </w:p>
          <w:p w:rsidR="0010144B" w:rsidRDefault="00420F2A" w:rsidP="0010144B">
            <w:pPr>
              <w:numPr>
                <w:ilvl w:val="0"/>
                <w:numId w:val="42"/>
              </w:num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Append the filename with null character.</w:t>
            </w:r>
          </w:p>
          <w:p w:rsidR="00420F2A" w:rsidRDefault="00420F2A" w:rsidP="0010144B">
            <w:pPr>
              <w:numPr>
                <w:ilvl w:val="0"/>
                <w:numId w:val="42"/>
              </w:num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Open the file.</w:t>
            </w:r>
          </w:p>
          <w:p w:rsidR="00420F2A" w:rsidRDefault="00420F2A" w:rsidP="0010144B">
            <w:pPr>
              <w:numPr>
                <w:ilvl w:val="0"/>
                <w:numId w:val="42"/>
              </w:num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 xml:space="preserve">Compare rax with 0. If less than 0 print error and goto step 15. </w:t>
            </w:r>
          </w:p>
          <w:p w:rsidR="00420F2A" w:rsidRDefault="00420F2A" w:rsidP="0010144B">
            <w:pPr>
              <w:numPr>
                <w:ilvl w:val="0"/>
                <w:numId w:val="42"/>
              </w:num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Initialize ncnt,scnt and ccnt to 0.</w:t>
            </w:r>
          </w:p>
          <w:p w:rsidR="00420F2A" w:rsidRDefault="00420F2A" w:rsidP="0010144B">
            <w:pPr>
              <w:numPr>
                <w:ilvl w:val="0"/>
                <w:numId w:val="42"/>
              </w:num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Read a character from the file.</w:t>
            </w:r>
          </w:p>
          <w:p w:rsidR="00420F2A" w:rsidRDefault="00420F2A" w:rsidP="0010144B">
            <w:pPr>
              <w:numPr>
                <w:ilvl w:val="0"/>
                <w:numId w:val="42"/>
              </w:num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Compare RAX with 0 (to check for end of file) if equal goto step</w:t>
            </w:r>
            <w:r w:rsidR="007275AD">
              <w:rPr>
                <w:rFonts w:ascii="Times New Roman" w:eastAsia="SimSun" w:hAnsi="Times New Roman"/>
                <w:sz w:val="24"/>
                <w:szCs w:val="24"/>
                <w:lang w:eastAsia="zh-CN"/>
              </w:rPr>
              <w:t xml:space="preserve"> 14.</w:t>
            </w:r>
          </w:p>
          <w:p w:rsidR="00420F2A" w:rsidRDefault="00420F2A" w:rsidP="0010144B">
            <w:pPr>
              <w:numPr>
                <w:ilvl w:val="0"/>
                <w:numId w:val="42"/>
              </w:num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Compare the character with ASCII value 10(new line) if not equal goto step 10.</w:t>
            </w:r>
          </w:p>
          <w:p w:rsidR="00420F2A" w:rsidRDefault="00420F2A" w:rsidP="0010144B">
            <w:pPr>
              <w:numPr>
                <w:ilvl w:val="0"/>
                <w:numId w:val="42"/>
              </w:num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Increment newline counter goto step 6</w:t>
            </w:r>
          </w:p>
          <w:p w:rsidR="00420F2A" w:rsidRDefault="00420F2A" w:rsidP="00420F2A">
            <w:pPr>
              <w:numPr>
                <w:ilvl w:val="0"/>
                <w:numId w:val="42"/>
              </w:num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Compare the character with ASCII value 20h(space) if not equal goto step 12.</w:t>
            </w:r>
          </w:p>
          <w:p w:rsidR="00420F2A" w:rsidRDefault="00420F2A" w:rsidP="00420F2A">
            <w:pPr>
              <w:numPr>
                <w:ilvl w:val="0"/>
                <w:numId w:val="42"/>
              </w:num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Increment space counter goto step 6</w:t>
            </w:r>
          </w:p>
          <w:p w:rsidR="00420F2A" w:rsidRDefault="00420F2A" w:rsidP="00420F2A">
            <w:pPr>
              <w:numPr>
                <w:ilvl w:val="0"/>
                <w:numId w:val="42"/>
              </w:num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Compare the character with character to search if not equal goto step 6.</w:t>
            </w:r>
          </w:p>
          <w:p w:rsidR="00420F2A" w:rsidRDefault="00420F2A" w:rsidP="00420F2A">
            <w:pPr>
              <w:numPr>
                <w:ilvl w:val="0"/>
                <w:numId w:val="42"/>
              </w:num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Increment newline counter goto step 6</w:t>
            </w:r>
          </w:p>
          <w:p w:rsidR="00420F2A" w:rsidRDefault="00420F2A" w:rsidP="0010144B">
            <w:pPr>
              <w:numPr>
                <w:ilvl w:val="0"/>
                <w:numId w:val="42"/>
              </w:num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Print the counters ncnt,scnt and ccnt.</w:t>
            </w:r>
          </w:p>
          <w:p w:rsidR="00420F2A" w:rsidRDefault="00420F2A" w:rsidP="0010144B">
            <w:pPr>
              <w:numPr>
                <w:ilvl w:val="0"/>
                <w:numId w:val="42"/>
              </w:numPr>
              <w:spacing w:after="0" w:line="240" w:lineRule="auto"/>
              <w:rPr>
                <w:rFonts w:ascii="Times New Roman" w:eastAsia="SimSun" w:hAnsi="Times New Roman"/>
                <w:sz w:val="24"/>
                <w:szCs w:val="24"/>
                <w:lang w:eastAsia="zh-CN"/>
              </w:rPr>
            </w:pPr>
            <w:r>
              <w:rPr>
                <w:rFonts w:ascii="Times New Roman" w:eastAsia="SimSun" w:hAnsi="Times New Roman"/>
                <w:sz w:val="24"/>
                <w:szCs w:val="24"/>
                <w:lang w:eastAsia="zh-CN"/>
              </w:rPr>
              <w:t xml:space="preserve">End </w:t>
            </w:r>
          </w:p>
          <w:p w:rsidR="00420F2A" w:rsidRPr="0010144B" w:rsidRDefault="00420F2A" w:rsidP="00420F2A">
            <w:pPr>
              <w:spacing w:after="0" w:line="240" w:lineRule="auto"/>
              <w:ind w:left="720"/>
              <w:rPr>
                <w:rFonts w:ascii="Times New Roman" w:eastAsia="SimSun" w:hAnsi="Times New Roman"/>
                <w:sz w:val="24"/>
                <w:szCs w:val="24"/>
                <w:lang w:eastAsia="zh-CN"/>
              </w:rPr>
            </w:pPr>
          </w:p>
        </w:tc>
      </w:tr>
      <w:tr w:rsidR="0003694E" w:rsidRPr="007A7187" w:rsidTr="000E215E">
        <w:trPr>
          <w:jc w:val="center"/>
        </w:trPr>
        <w:tc>
          <w:tcPr>
            <w:tcW w:w="9648" w:type="dxa"/>
          </w:tcPr>
          <w:p w:rsidR="0003694E" w:rsidRPr="007A7187" w:rsidRDefault="0003694E" w:rsidP="004662AC">
            <w:pPr>
              <w:spacing w:after="0" w:line="240" w:lineRule="auto"/>
              <w:rPr>
                <w:rFonts w:ascii="Times New Roman" w:hAnsi="Times New Roman"/>
                <w:b/>
                <w:bCs/>
                <w:sz w:val="24"/>
                <w:szCs w:val="24"/>
              </w:rPr>
            </w:pPr>
            <w:r w:rsidRPr="007A7187">
              <w:rPr>
                <w:rFonts w:ascii="Times New Roman" w:hAnsi="Times New Roman"/>
                <w:b/>
                <w:bCs/>
                <w:sz w:val="24"/>
                <w:szCs w:val="24"/>
              </w:rPr>
              <w:lastRenderedPageBreak/>
              <w:t>Testing:</w:t>
            </w:r>
          </w:p>
          <w:p w:rsidR="006C54BA" w:rsidRPr="007275AD" w:rsidRDefault="0003694E" w:rsidP="007275AD">
            <w:pPr>
              <w:spacing w:after="0" w:line="240" w:lineRule="auto"/>
              <w:rPr>
                <w:rFonts w:ascii="Times New Roman" w:hAnsi="Times New Roman"/>
                <w:b/>
                <w:sz w:val="24"/>
                <w:szCs w:val="24"/>
              </w:rPr>
            </w:pPr>
            <w:r w:rsidRPr="007A7187">
              <w:rPr>
                <w:rFonts w:ascii="Times New Roman" w:hAnsi="Times New Roman"/>
                <w:b/>
                <w:sz w:val="24"/>
                <w:szCs w:val="24"/>
              </w:rPr>
              <w:t>Test Conditions:</w:t>
            </w:r>
          </w:p>
          <w:p w:rsidR="0003694E" w:rsidRPr="007A7187" w:rsidRDefault="0003694E" w:rsidP="004662AC">
            <w:pPr>
              <w:pStyle w:val="BodyText"/>
              <w:spacing w:after="0" w:line="240" w:lineRule="auto"/>
              <w:rPr>
                <w:rFonts w:ascii="Times New Roman" w:hAnsi="Times New Roman"/>
                <w:b/>
                <w:sz w:val="24"/>
                <w:szCs w:val="24"/>
              </w:rPr>
            </w:pPr>
            <w:r w:rsidRPr="007A7187">
              <w:rPr>
                <w:rFonts w:ascii="Times New Roman" w:hAnsi="Times New Roman"/>
                <w:b/>
                <w:sz w:val="24"/>
                <w:szCs w:val="24"/>
              </w:rPr>
              <w:t>Input:</w:t>
            </w:r>
          </w:p>
          <w:p w:rsidR="00402691" w:rsidRDefault="007275AD" w:rsidP="004662AC">
            <w:pPr>
              <w:spacing w:after="0" w:line="240" w:lineRule="auto"/>
              <w:jc w:val="both"/>
              <w:rPr>
                <w:rFonts w:ascii="Times New Roman" w:hAnsi="Times New Roman"/>
                <w:b/>
                <w:sz w:val="24"/>
                <w:szCs w:val="24"/>
              </w:rPr>
            </w:pPr>
            <w:r w:rsidRPr="007275AD">
              <w:rPr>
                <w:rFonts w:ascii="Times New Roman" w:hAnsi="Times New Roman"/>
                <w:sz w:val="24"/>
                <w:szCs w:val="24"/>
              </w:rPr>
              <w:t>Text</w:t>
            </w:r>
            <w:r>
              <w:rPr>
                <w:rFonts w:ascii="Times New Roman" w:hAnsi="Times New Roman"/>
                <w:b/>
                <w:sz w:val="24"/>
                <w:szCs w:val="24"/>
              </w:rPr>
              <w:t xml:space="preserve"> </w:t>
            </w:r>
            <w:r w:rsidRPr="007275AD">
              <w:rPr>
                <w:rFonts w:ascii="Times New Roman" w:hAnsi="Times New Roman"/>
                <w:sz w:val="24"/>
                <w:szCs w:val="24"/>
              </w:rPr>
              <w:t>file</w:t>
            </w:r>
            <w:r>
              <w:rPr>
                <w:rFonts w:ascii="Times New Roman" w:hAnsi="Times New Roman"/>
                <w:b/>
                <w:sz w:val="24"/>
                <w:szCs w:val="24"/>
              </w:rPr>
              <w:t>.</w:t>
            </w:r>
          </w:p>
          <w:p w:rsidR="00E94432" w:rsidRDefault="00E94432" w:rsidP="004662AC">
            <w:pPr>
              <w:spacing w:after="0" w:line="240" w:lineRule="auto"/>
              <w:jc w:val="both"/>
              <w:rPr>
                <w:rFonts w:ascii="Times New Roman" w:hAnsi="Times New Roman"/>
                <w:b/>
                <w:sz w:val="24"/>
                <w:szCs w:val="24"/>
              </w:rPr>
            </w:pPr>
          </w:p>
          <w:p w:rsidR="0003694E" w:rsidRDefault="0003694E" w:rsidP="004662AC">
            <w:pPr>
              <w:spacing w:after="0" w:line="240" w:lineRule="auto"/>
              <w:jc w:val="both"/>
              <w:rPr>
                <w:rFonts w:ascii="Times New Roman" w:hAnsi="Times New Roman"/>
                <w:b/>
                <w:sz w:val="24"/>
                <w:szCs w:val="24"/>
              </w:rPr>
            </w:pPr>
            <w:r w:rsidRPr="007A7187">
              <w:rPr>
                <w:rFonts w:ascii="Times New Roman" w:hAnsi="Times New Roman"/>
                <w:b/>
                <w:sz w:val="24"/>
                <w:szCs w:val="24"/>
              </w:rPr>
              <w:t>Output:</w:t>
            </w:r>
          </w:p>
          <w:p w:rsidR="002B79C0" w:rsidRPr="007275AD" w:rsidRDefault="007275AD" w:rsidP="007275AD">
            <w:pPr>
              <w:autoSpaceDE w:val="0"/>
              <w:autoSpaceDN w:val="0"/>
              <w:adjustRightInd w:val="0"/>
              <w:spacing w:after="0" w:line="240" w:lineRule="auto"/>
              <w:jc w:val="both"/>
              <w:rPr>
                <w:rFonts w:asciiTheme="majorHAnsi" w:eastAsia="Calibri" w:hAnsiTheme="majorHAnsi" w:cs="Arial"/>
                <w:color w:val="000000"/>
                <w:sz w:val="24"/>
                <w:szCs w:val="24"/>
                <w:lang w:bidi="hi-IN"/>
              </w:rPr>
            </w:pPr>
            <w:r w:rsidRPr="007275AD">
              <w:rPr>
                <w:rFonts w:asciiTheme="majorHAnsi" w:eastAsia="Calibri" w:hAnsiTheme="majorHAnsi" w:cs="Arial"/>
                <w:color w:val="000000"/>
                <w:sz w:val="24"/>
                <w:szCs w:val="24"/>
                <w:lang w:bidi="hi-IN"/>
              </w:rPr>
              <w:t>Count of new line,space and character given.</w:t>
            </w:r>
          </w:p>
          <w:p w:rsidR="00E94432" w:rsidRPr="007275AD" w:rsidRDefault="00E94432" w:rsidP="007275AD">
            <w:pPr>
              <w:autoSpaceDE w:val="0"/>
              <w:autoSpaceDN w:val="0"/>
              <w:adjustRightInd w:val="0"/>
              <w:spacing w:after="0" w:line="240" w:lineRule="auto"/>
              <w:ind w:left="360"/>
              <w:jc w:val="both"/>
              <w:rPr>
                <w:rFonts w:asciiTheme="majorHAnsi" w:eastAsia="Calibri" w:hAnsiTheme="majorHAnsi" w:cs="Arial"/>
                <w:color w:val="000000"/>
                <w:sz w:val="24"/>
                <w:szCs w:val="24"/>
                <w:lang w:bidi="hi-IN"/>
              </w:rPr>
            </w:pPr>
          </w:p>
        </w:tc>
      </w:tr>
      <w:tr w:rsidR="0003694E" w:rsidRPr="007A7187" w:rsidTr="000E215E">
        <w:trPr>
          <w:jc w:val="center"/>
        </w:trPr>
        <w:tc>
          <w:tcPr>
            <w:tcW w:w="9648" w:type="dxa"/>
          </w:tcPr>
          <w:p w:rsidR="0003694E" w:rsidRPr="007A7187" w:rsidRDefault="0003694E" w:rsidP="0003694E">
            <w:pPr>
              <w:pStyle w:val="Heading7"/>
              <w:tabs>
                <w:tab w:val="left" w:pos="1395"/>
              </w:tabs>
              <w:spacing w:before="0" w:after="0"/>
              <w:rPr>
                <w:b/>
                <w:caps/>
              </w:rPr>
            </w:pPr>
            <w:r w:rsidRPr="007A7187">
              <w:rPr>
                <w:b/>
                <w:caps/>
              </w:rPr>
              <w:t>FAQs:</w:t>
            </w:r>
            <w:r w:rsidRPr="007A7187">
              <w:rPr>
                <w:b/>
                <w:caps/>
              </w:rPr>
              <w:tab/>
            </w:r>
          </w:p>
          <w:p w:rsidR="00443DEA" w:rsidRDefault="007275AD" w:rsidP="007275AD">
            <w:pPr>
              <w:pStyle w:val="ListParagraph"/>
              <w:numPr>
                <w:ilvl w:val="0"/>
                <w:numId w:val="3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Explain FAR and NEAR procedure.</w:t>
            </w:r>
          </w:p>
          <w:p w:rsidR="007275AD" w:rsidRDefault="007275AD" w:rsidP="007275AD">
            <w:pPr>
              <w:pStyle w:val="ListParagraph"/>
              <w:numPr>
                <w:ilvl w:val="0"/>
                <w:numId w:val="3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Explain extern, global.</w:t>
            </w:r>
          </w:p>
          <w:p w:rsidR="007275AD" w:rsidRDefault="007275AD" w:rsidP="007275AD">
            <w:pPr>
              <w:pStyle w:val="ListParagraph"/>
              <w:numPr>
                <w:ilvl w:val="0"/>
                <w:numId w:val="3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Explain System call for file opening, file closing, reading from file and writing to file.</w:t>
            </w:r>
          </w:p>
          <w:p w:rsidR="007275AD" w:rsidRPr="007275AD" w:rsidRDefault="007275AD" w:rsidP="007275AD">
            <w:pPr>
              <w:pStyle w:val="ListParagraph"/>
              <w:numPr>
                <w:ilvl w:val="0"/>
                <w:numId w:val="3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Explain file opening mode.</w:t>
            </w:r>
          </w:p>
          <w:p w:rsidR="00443DEA" w:rsidRPr="00FB56F0" w:rsidRDefault="00443DEA" w:rsidP="00FB56F0">
            <w:pPr>
              <w:autoSpaceDE w:val="0"/>
              <w:autoSpaceDN w:val="0"/>
              <w:adjustRightInd w:val="0"/>
              <w:spacing w:after="0" w:line="240" w:lineRule="auto"/>
              <w:ind w:left="360"/>
              <w:jc w:val="both"/>
              <w:rPr>
                <w:rFonts w:ascii="Times New Roman" w:hAnsi="Times New Roman"/>
                <w:sz w:val="24"/>
                <w:szCs w:val="24"/>
              </w:rPr>
            </w:pPr>
          </w:p>
        </w:tc>
      </w:tr>
      <w:tr w:rsidR="0003694E" w:rsidRPr="007A7187" w:rsidTr="000E215E">
        <w:trPr>
          <w:jc w:val="center"/>
        </w:trPr>
        <w:tc>
          <w:tcPr>
            <w:tcW w:w="9648" w:type="dxa"/>
          </w:tcPr>
          <w:p w:rsidR="00C8478F" w:rsidRDefault="0003694E" w:rsidP="00C8478F">
            <w:pPr>
              <w:spacing w:after="0" w:line="240" w:lineRule="auto"/>
              <w:rPr>
                <w:rFonts w:ascii="Times New Roman" w:hAnsi="Times New Roman"/>
                <w:b/>
                <w:bCs/>
                <w:sz w:val="24"/>
                <w:szCs w:val="24"/>
              </w:rPr>
            </w:pPr>
            <w:r w:rsidRPr="007A7187">
              <w:rPr>
                <w:rFonts w:ascii="Times New Roman" w:hAnsi="Times New Roman"/>
                <w:b/>
                <w:bCs/>
                <w:sz w:val="24"/>
                <w:szCs w:val="24"/>
              </w:rPr>
              <w:t>Conclusion:</w:t>
            </w:r>
          </w:p>
          <w:p w:rsidR="0003694E" w:rsidRPr="00300444" w:rsidRDefault="00DD5786" w:rsidP="003B0FBB">
            <w:pPr>
              <w:spacing w:after="0" w:line="240" w:lineRule="auto"/>
              <w:rPr>
                <w:rFonts w:ascii="Times New Roman" w:hAnsi="Times New Roman"/>
                <w:b/>
                <w:bCs/>
                <w:sz w:val="24"/>
                <w:szCs w:val="24"/>
              </w:rPr>
            </w:pPr>
            <w:r>
              <w:rPr>
                <w:rFonts w:asciiTheme="majorHAnsi" w:eastAsia="Calibri" w:hAnsiTheme="majorHAnsi" w:cs="Arial"/>
                <w:color w:val="000000"/>
                <w:sz w:val="24"/>
                <w:szCs w:val="24"/>
                <w:lang w:bidi="hi-IN"/>
              </w:rPr>
              <w:t xml:space="preserve">Successfully </w:t>
            </w:r>
            <w:r w:rsidR="007275AD">
              <w:rPr>
                <w:rFonts w:asciiTheme="majorHAnsi" w:eastAsia="Calibri" w:hAnsiTheme="majorHAnsi" w:cs="Arial"/>
                <w:color w:val="000000"/>
                <w:sz w:val="24"/>
                <w:szCs w:val="24"/>
                <w:lang w:bidi="hi-IN"/>
              </w:rPr>
              <w:t>implemented the ALP for counting spaces, lines and specified character using FAR procedure.</w:t>
            </w:r>
          </w:p>
        </w:tc>
      </w:tr>
    </w:tbl>
    <w:p w:rsidR="0003694E" w:rsidRPr="007A7187" w:rsidRDefault="00393F2F" w:rsidP="0003694E">
      <w:pPr>
        <w:widowControl w:val="0"/>
        <w:autoSpaceDE w:val="0"/>
        <w:autoSpaceDN w:val="0"/>
        <w:adjustRightInd w:val="0"/>
        <w:spacing w:before="8" w:after="0" w:line="240" w:lineRule="auto"/>
        <w:rPr>
          <w:rFonts w:ascii="Times New Roman" w:hAnsi="Times New Roman"/>
          <w:b/>
          <w:sz w:val="24"/>
          <w:szCs w:val="24"/>
        </w:rPr>
      </w:pPr>
      <w:r w:rsidRPr="00393F2F">
        <w:rPr>
          <w:rFonts w:ascii="Times New Roman" w:hAnsi="Times New Roman"/>
          <w:noProof/>
          <w:sz w:val="24"/>
          <w:szCs w:val="24"/>
        </w:rPr>
        <w:pict>
          <v:shape id="Freeform 2" o:spid="_x0000_s1026" style="position:absolute;margin-left:0;margin-top:791.95pt;width:0;height:0;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" o:allowincell="f" path="m,l,e" filled="f" strokeweight=".1pt">
            <v:path arrowok="t" o:connecttype="custom" o:connectlocs="0,0;0,0" o:connectangles="0,0"/>
            <w10:wrap anchorx="page" anchory="page"/>
          </v:shape>
        </w:pict>
      </w:r>
    </w:p>
    <w:sectPr w:rsidR="0003694E" w:rsidRPr="007A7187" w:rsidSect="0076543A">
      <w:pgSz w:w="12240" w:h="15840"/>
      <w:pgMar w:top="144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2FD" w:rsidRDefault="003E72FD" w:rsidP="00F066E8">
      <w:pPr>
        <w:spacing w:after="0" w:line="240" w:lineRule="auto"/>
      </w:pPr>
      <w:r>
        <w:separator/>
      </w:r>
    </w:p>
  </w:endnote>
  <w:endnote w:type="continuationSeparator" w:id="1">
    <w:p w:rsidR="003E72FD" w:rsidRDefault="003E72FD" w:rsidP="00F066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2FD" w:rsidRDefault="003E72FD" w:rsidP="00F066E8">
      <w:pPr>
        <w:spacing w:after="0" w:line="240" w:lineRule="auto"/>
      </w:pPr>
      <w:r>
        <w:separator/>
      </w:r>
    </w:p>
  </w:footnote>
  <w:footnote w:type="continuationSeparator" w:id="1">
    <w:p w:rsidR="003E72FD" w:rsidRDefault="003E72FD" w:rsidP="00F066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00DA"/>
    <w:multiLevelType w:val="hybridMultilevel"/>
    <w:tmpl w:val="2716CD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43DD"/>
    <w:multiLevelType w:val="hybridMultilevel"/>
    <w:tmpl w:val="124EA7AA"/>
    <w:lvl w:ilvl="0" w:tplc="EB662AA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0AA74EDD"/>
    <w:multiLevelType w:val="hybridMultilevel"/>
    <w:tmpl w:val="684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516D8"/>
    <w:multiLevelType w:val="hybridMultilevel"/>
    <w:tmpl w:val="A9803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75284"/>
    <w:multiLevelType w:val="hybridMultilevel"/>
    <w:tmpl w:val="9E22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C5FF9"/>
    <w:multiLevelType w:val="hybridMultilevel"/>
    <w:tmpl w:val="281AEC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032DD7"/>
    <w:multiLevelType w:val="hybridMultilevel"/>
    <w:tmpl w:val="16A4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950A05"/>
    <w:multiLevelType w:val="hybridMultilevel"/>
    <w:tmpl w:val="865E6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F767F6"/>
    <w:multiLevelType w:val="hybridMultilevel"/>
    <w:tmpl w:val="2716CD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35DBC"/>
    <w:multiLevelType w:val="hybridMultilevel"/>
    <w:tmpl w:val="9C5CF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24413A"/>
    <w:multiLevelType w:val="hybridMultilevel"/>
    <w:tmpl w:val="823254E8"/>
    <w:lvl w:ilvl="0" w:tplc="E9AE78D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A7700CB"/>
    <w:multiLevelType w:val="hybridMultilevel"/>
    <w:tmpl w:val="DE342300"/>
    <w:lvl w:ilvl="0" w:tplc="05D060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2">
    <w:nsid w:val="1EB12173"/>
    <w:multiLevelType w:val="hybridMultilevel"/>
    <w:tmpl w:val="F22080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906ECB"/>
    <w:multiLevelType w:val="hybridMultilevel"/>
    <w:tmpl w:val="0A9693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722CA9"/>
    <w:multiLevelType w:val="hybridMultilevel"/>
    <w:tmpl w:val="FBE40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F04D0"/>
    <w:multiLevelType w:val="multilevel"/>
    <w:tmpl w:val="462437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ind w:left="2880" w:hanging="360"/>
      </w:pPr>
      <w:rPr>
        <w:rFont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430FD3"/>
    <w:multiLevelType w:val="hybridMultilevel"/>
    <w:tmpl w:val="95A080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C425C9"/>
    <w:multiLevelType w:val="hybridMultilevel"/>
    <w:tmpl w:val="1EF63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7D3FE4"/>
    <w:multiLevelType w:val="hybridMultilevel"/>
    <w:tmpl w:val="3DAA0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3025CA"/>
    <w:multiLevelType w:val="hybridMultilevel"/>
    <w:tmpl w:val="03529F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FF72F4"/>
    <w:multiLevelType w:val="hybridMultilevel"/>
    <w:tmpl w:val="639A8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07393B"/>
    <w:multiLevelType w:val="hybridMultilevel"/>
    <w:tmpl w:val="05722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D049C8"/>
    <w:multiLevelType w:val="hybridMultilevel"/>
    <w:tmpl w:val="847ADD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B17B59"/>
    <w:multiLevelType w:val="hybridMultilevel"/>
    <w:tmpl w:val="D3C02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A45559"/>
    <w:multiLevelType w:val="hybridMultilevel"/>
    <w:tmpl w:val="341C9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F5418E"/>
    <w:multiLevelType w:val="hybridMultilevel"/>
    <w:tmpl w:val="865E6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3F6F14"/>
    <w:multiLevelType w:val="hybridMultilevel"/>
    <w:tmpl w:val="341C9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97189E"/>
    <w:multiLevelType w:val="hybridMultilevel"/>
    <w:tmpl w:val="9C6C7BD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8">
    <w:nsid w:val="41232C5F"/>
    <w:multiLevelType w:val="hybridMultilevel"/>
    <w:tmpl w:val="C44A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967C70"/>
    <w:multiLevelType w:val="hybridMultilevel"/>
    <w:tmpl w:val="E7460AFC"/>
    <w:lvl w:ilvl="0" w:tplc="A4641500">
      <w:start w:val="1"/>
      <w:numFmt w:val="decimal"/>
      <w:lvlText w:val="%1."/>
      <w:lvlJc w:val="left"/>
      <w:pPr>
        <w:tabs>
          <w:tab w:val="num" w:pos="720"/>
        </w:tabs>
        <w:ind w:left="720" w:hanging="360"/>
      </w:pPr>
      <w:rPr>
        <w:rFonts w:hint="default"/>
        <w:b w:val="0"/>
      </w:rPr>
    </w:lvl>
    <w:lvl w:ilvl="1" w:tplc="60A8875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0A220CF"/>
    <w:multiLevelType w:val="hybridMultilevel"/>
    <w:tmpl w:val="E4A8C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A475A3"/>
    <w:multiLevelType w:val="hybridMultilevel"/>
    <w:tmpl w:val="91C60272"/>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D5694C"/>
    <w:multiLevelType w:val="hybridMultilevel"/>
    <w:tmpl w:val="CF9AF788"/>
    <w:lvl w:ilvl="0" w:tplc="37A048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25217D"/>
    <w:multiLevelType w:val="hybridMultilevel"/>
    <w:tmpl w:val="0726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1D0DE9"/>
    <w:multiLevelType w:val="hybridMultilevel"/>
    <w:tmpl w:val="ACD85B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695F49"/>
    <w:multiLevelType w:val="hybridMultilevel"/>
    <w:tmpl w:val="9874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B15257"/>
    <w:multiLevelType w:val="hybridMultilevel"/>
    <w:tmpl w:val="3828C9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985979"/>
    <w:multiLevelType w:val="hybridMultilevel"/>
    <w:tmpl w:val="6038DD4E"/>
    <w:lvl w:ilvl="0" w:tplc="04090019">
      <w:start w:val="1"/>
      <w:numFmt w:val="lowerLetter"/>
      <w:lvlText w:val="%1."/>
      <w:lvlJc w:val="left"/>
      <w:pPr>
        <w:ind w:left="720" w:hanging="360"/>
      </w:pPr>
      <w:rPr>
        <w:rFonts w:hint="default"/>
      </w:rPr>
    </w:lvl>
    <w:lvl w:ilvl="1" w:tplc="9E58057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D63886"/>
    <w:multiLevelType w:val="multilevel"/>
    <w:tmpl w:val="462437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3707B0"/>
    <w:multiLevelType w:val="hybridMultilevel"/>
    <w:tmpl w:val="16A4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981EA5"/>
    <w:multiLevelType w:val="hybridMultilevel"/>
    <w:tmpl w:val="FD904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7D7D06"/>
    <w:multiLevelType w:val="hybridMultilevel"/>
    <w:tmpl w:val="47E8E6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5642F2"/>
    <w:multiLevelType w:val="hybridMultilevel"/>
    <w:tmpl w:val="A67C7F82"/>
    <w:lvl w:ilvl="0" w:tplc="A4EC90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29"/>
  </w:num>
  <w:num w:numId="4">
    <w:abstractNumId w:val="14"/>
  </w:num>
  <w:num w:numId="5">
    <w:abstractNumId w:val="37"/>
  </w:num>
  <w:num w:numId="6">
    <w:abstractNumId w:val="36"/>
  </w:num>
  <w:num w:numId="7">
    <w:abstractNumId w:val="32"/>
  </w:num>
  <w:num w:numId="8">
    <w:abstractNumId w:val="16"/>
  </w:num>
  <w:num w:numId="9">
    <w:abstractNumId w:val="41"/>
  </w:num>
  <w:num w:numId="10">
    <w:abstractNumId w:val="12"/>
  </w:num>
  <w:num w:numId="11">
    <w:abstractNumId w:val="22"/>
  </w:num>
  <w:num w:numId="12">
    <w:abstractNumId w:val="5"/>
  </w:num>
  <w:num w:numId="13">
    <w:abstractNumId w:val="13"/>
  </w:num>
  <w:num w:numId="14">
    <w:abstractNumId w:val="34"/>
  </w:num>
  <w:num w:numId="15">
    <w:abstractNumId w:val="1"/>
  </w:num>
  <w:num w:numId="16">
    <w:abstractNumId w:val="20"/>
  </w:num>
  <w:num w:numId="17">
    <w:abstractNumId w:val="17"/>
  </w:num>
  <w:num w:numId="18">
    <w:abstractNumId w:val="3"/>
  </w:num>
  <w:num w:numId="19">
    <w:abstractNumId w:val="33"/>
  </w:num>
  <w:num w:numId="20">
    <w:abstractNumId w:val="19"/>
  </w:num>
  <w:num w:numId="21">
    <w:abstractNumId w:val="8"/>
  </w:num>
  <w:num w:numId="22">
    <w:abstractNumId w:val="0"/>
  </w:num>
  <w:num w:numId="23">
    <w:abstractNumId w:val="27"/>
  </w:num>
  <w:num w:numId="24">
    <w:abstractNumId w:val="42"/>
  </w:num>
  <w:num w:numId="25">
    <w:abstractNumId w:val="11"/>
  </w:num>
  <w:num w:numId="26">
    <w:abstractNumId w:val="9"/>
  </w:num>
  <w:num w:numId="27">
    <w:abstractNumId w:val="39"/>
  </w:num>
  <w:num w:numId="28">
    <w:abstractNumId w:val="6"/>
  </w:num>
  <w:num w:numId="29">
    <w:abstractNumId w:val="28"/>
  </w:num>
  <w:num w:numId="30">
    <w:abstractNumId w:val="31"/>
  </w:num>
  <w:num w:numId="31">
    <w:abstractNumId w:val="2"/>
  </w:num>
  <w:num w:numId="32">
    <w:abstractNumId w:val="18"/>
  </w:num>
  <w:num w:numId="33">
    <w:abstractNumId w:val="23"/>
  </w:num>
  <w:num w:numId="34">
    <w:abstractNumId w:val="35"/>
  </w:num>
  <w:num w:numId="35">
    <w:abstractNumId w:val="26"/>
  </w:num>
  <w:num w:numId="36">
    <w:abstractNumId w:val="7"/>
  </w:num>
  <w:num w:numId="37">
    <w:abstractNumId w:val="25"/>
  </w:num>
  <w:num w:numId="38">
    <w:abstractNumId w:val="30"/>
  </w:num>
  <w:num w:numId="39">
    <w:abstractNumId w:val="24"/>
  </w:num>
  <w:num w:numId="40">
    <w:abstractNumId w:val="40"/>
  </w:num>
  <w:num w:numId="41">
    <w:abstractNumId w:val="21"/>
  </w:num>
  <w:num w:numId="42">
    <w:abstractNumId w:val="38"/>
  </w:num>
  <w:num w:numId="4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stylePaneFormatFilter w:val="3F01"/>
  <w:defaultTabStop w:val="720"/>
  <w:characterSpacingControl w:val="doNotCompress"/>
  <w:footnotePr>
    <w:footnote w:id="0"/>
    <w:footnote w:id="1"/>
  </w:footnotePr>
  <w:endnotePr>
    <w:endnote w:id="0"/>
    <w:endnote w:id="1"/>
  </w:endnotePr>
  <w:compat>
    <w:useFELayout/>
  </w:compat>
  <w:rsids>
    <w:rsidRoot w:val="0003694E"/>
    <w:rsid w:val="00007EF4"/>
    <w:rsid w:val="00014130"/>
    <w:rsid w:val="00016497"/>
    <w:rsid w:val="00023572"/>
    <w:rsid w:val="00030DA0"/>
    <w:rsid w:val="0003694E"/>
    <w:rsid w:val="0006711E"/>
    <w:rsid w:val="00074A78"/>
    <w:rsid w:val="0007787D"/>
    <w:rsid w:val="0009325B"/>
    <w:rsid w:val="000C1601"/>
    <w:rsid w:val="000C61DF"/>
    <w:rsid w:val="000E215E"/>
    <w:rsid w:val="000E42CF"/>
    <w:rsid w:val="000F0B45"/>
    <w:rsid w:val="00101013"/>
    <w:rsid w:val="0010144B"/>
    <w:rsid w:val="00113721"/>
    <w:rsid w:val="0012208D"/>
    <w:rsid w:val="00123839"/>
    <w:rsid w:val="001272ED"/>
    <w:rsid w:val="001451DA"/>
    <w:rsid w:val="00146CA8"/>
    <w:rsid w:val="001856CB"/>
    <w:rsid w:val="0019521B"/>
    <w:rsid w:val="00196F41"/>
    <w:rsid w:val="001A2026"/>
    <w:rsid w:val="001B24BF"/>
    <w:rsid w:val="001B74F1"/>
    <w:rsid w:val="001B76D9"/>
    <w:rsid w:val="001C1D7A"/>
    <w:rsid w:val="001D1568"/>
    <w:rsid w:val="001D3F91"/>
    <w:rsid w:val="001D74BC"/>
    <w:rsid w:val="001F37E9"/>
    <w:rsid w:val="001F6D4B"/>
    <w:rsid w:val="00204F04"/>
    <w:rsid w:val="002078E8"/>
    <w:rsid w:val="0021146A"/>
    <w:rsid w:val="00223ED8"/>
    <w:rsid w:val="002552B7"/>
    <w:rsid w:val="00275F58"/>
    <w:rsid w:val="0028098B"/>
    <w:rsid w:val="00293F73"/>
    <w:rsid w:val="002A159C"/>
    <w:rsid w:val="002B79C0"/>
    <w:rsid w:val="002C61D1"/>
    <w:rsid w:val="002D7BCA"/>
    <w:rsid w:val="002E1FFB"/>
    <w:rsid w:val="002E2763"/>
    <w:rsid w:val="002F217B"/>
    <w:rsid w:val="002F2BC5"/>
    <w:rsid w:val="00300444"/>
    <w:rsid w:val="00310120"/>
    <w:rsid w:val="0033082E"/>
    <w:rsid w:val="00336EE3"/>
    <w:rsid w:val="003400EE"/>
    <w:rsid w:val="00344448"/>
    <w:rsid w:val="00346B8C"/>
    <w:rsid w:val="00355264"/>
    <w:rsid w:val="00361330"/>
    <w:rsid w:val="00370895"/>
    <w:rsid w:val="00373C6A"/>
    <w:rsid w:val="00374A8C"/>
    <w:rsid w:val="0037564B"/>
    <w:rsid w:val="00380287"/>
    <w:rsid w:val="00392535"/>
    <w:rsid w:val="00393F2F"/>
    <w:rsid w:val="003A5C88"/>
    <w:rsid w:val="003A65C5"/>
    <w:rsid w:val="003B0FBB"/>
    <w:rsid w:val="003B4C69"/>
    <w:rsid w:val="003C3297"/>
    <w:rsid w:val="003E31D7"/>
    <w:rsid w:val="003E423C"/>
    <w:rsid w:val="003E537B"/>
    <w:rsid w:val="003E6DA8"/>
    <w:rsid w:val="003E72FD"/>
    <w:rsid w:val="00402691"/>
    <w:rsid w:val="00420F2A"/>
    <w:rsid w:val="00423814"/>
    <w:rsid w:val="004253B1"/>
    <w:rsid w:val="00443DEA"/>
    <w:rsid w:val="004508A6"/>
    <w:rsid w:val="00460B71"/>
    <w:rsid w:val="004662AC"/>
    <w:rsid w:val="00472911"/>
    <w:rsid w:val="0047499C"/>
    <w:rsid w:val="00476DEC"/>
    <w:rsid w:val="00485607"/>
    <w:rsid w:val="00491203"/>
    <w:rsid w:val="004A235B"/>
    <w:rsid w:val="004B3F59"/>
    <w:rsid w:val="004B5A57"/>
    <w:rsid w:val="004F3617"/>
    <w:rsid w:val="004F3F39"/>
    <w:rsid w:val="004F7C05"/>
    <w:rsid w:val="00515E33"/>
    <w:rsid w:val="0053214A"/>
    <w:rsid w:val="00534C18"/>
    <w:rsid w:val="0053543A"/>
    <w:rsid w:val="00552001"/>
    <w:rsid w:val="0055683C"/>
    <w:rsid w:val="005824F2"/>
    <w:rsid w:val="0058272E"/>
    <w:rsid w:val="00595AAB"/>
    <w:rsid w:val="00596D29"/>
    <w:rsid w:val="005A6D80"/>
    <w:rsid w:val="005B3229"/>
    <w:rsid w:val="005C26EB"/>
    <w:rsid w:val="005C4AEF"/>
    <w:rsid w:val="005C611D"/>
    <w:rsid w:val="005D1F10"/>
    <w:rsid w:val="005E0AF2"/>
    <w:rsid w:val="005F60DF"/>
    <w:rsid w:val="00613626"/>
    <w:rsid w:val="0061652D"/>
    <w:rsid w:val="00624A6D"/>
    <w:rsid w:val="00640178"/>
    <w:rsid w:val="00646B91"/>
    <w:rsid w:val="0064770B"/>
    <w:rsid w:val="006602AC"/>
    <w:rsid w:val="00661421"/>
    <w:rsid w:val="00665473"/>
    <w:rsid w:val="00667041"/>
    <w:rsid w:val="006C1D50"/>
    <w:rsid w:val="006C4EB4"/>
    <w:rsid w:val="006C54BA"/>
    <w:rsid w:val="006E7A56"/>
    <w:rsid w:val="006F28FB"/>
    <w:rsid w:val="006F448F"/>
    <w:rsid w:val="006F4F71"/>
    <w:rsid w:val="00702FEE"/>
    <w:rsid w:val="00717E26"/>
    <w:rsid w:val="007227CC"/>
    <w:rsid w:val="007275AD"/>
    <w:rsid w:val="00731C38"/>
    <w:rsid w:val="007434A7"/>
    <w:rsid w:val="00745731"/>
    <w:rsid w:val="00751867"/>
    <w:rsid w:val="007543EB"/>
    <w:rsid w:val="0076543A"/>
    <w:rsid w:val="00775F78"/>
    <w:rsid w:val="00786A94"/>
    <w:rsid w:val="0079224F"/>
    <w:rsid w:val="0079232D"/>
    <w:rsid w:val="00796184"/>
    <w:rsid w:val="007A7187"/>
    <w:rsid w:val="007D02DC"/>
    <w:rsid w:val="007D2B7E"/>
    <w:rsid w:val="007D371E"/>
    <w:rsid w:val="007D4FF2"/>
    <w:rsid w:val="007F0AC5"/>
    <w:rsid w:val="007F40CC"/>
    <w:rsid w:val="00807334"/>
    <w:rsid w:val="00822F98"/>
    <w:rsid w:val="00832958"/>
    <w:rsid w:val="00844564"/>
    <w:rsid w:val="00845831"/>
    <w:rsid w:val="00845B42"/>
    <w:rsid w:val="00846B5F"/>
    <w:rsid w:val="00865365"/>
    <w:rsid w:val="0087369D"/>
    <w:rsid w:val="00873C01"/>
    <w:rsid w:val="00896729"/>
    <w:rsid w:val="008A44B0"/>
    <w:rsid w:val="008A597B"/>
    <w:rsid w:val="008C1C4F"/>
    <w:rsid w:val="009046E1"/>
    <w:rsid w:val="009064BE"/>
    <w:rsid w:val="0091139F"/>
    <w:rsid w:val="00916A7C"/>
    <w:rsid w:val="00917E33"/>
    <w:rsid w:val="009353EC"/>
    <w:rsid w:val="00946AE7"/>
    <w:rsid w:val="00954CE1"/>
    <w:rsid w:val="00973A34"/>
    <w:rsid w:val="00984875"/>
    <w:rsid w:val="009970BD"/>
    <w:rsid w:val="009A3B58"/>
    <w:rsid w:val="009D0F52"/>
    <w:rsid w:val="009E657E"/>
    <w:rsid w:val="009E742B"/>
    <w:rsid w:val="009F2FD6"/>
    <w:rsid w:val="009F3CE2"/>
    <w:rsid w:val="009F65D6"/>
    <w:rsid w:val="00A1319F"/>
    <w:rsid w:val="00A22194"/>
    <w:rsid w:val="00A24560"/>
    <w:rsid w:val="00A55861"/>
    <w:rsid w:val="00A56944"/>
    <w:rsid w:val="00A73D2A"/>
    <w:rsid w:val="00A83482"/>
    <w:rsid w:val="00A87A89"/>
    <w:rsid w:val="00AC3524"/>
    <w:rsid w:val="00AF2B79"/>
    <w:rsid w:val="00AF529C"/>
    <w:rsid w:val="00B160AD"/>
    <w:rsid w:val="00B51C1C"/>
    <w:rsid w:val="00B56036"/>
    <w:rsid w:val="00B560C1"/>
    <w:rsid w:val="00B6371C"/>
    <w:rsid w:val="00BA6A47"/>
    <w:rsid w:val="00BC7E50"/>
    <w:rsid w:val="00C01EB2"/>
    <w:rsid w:val="00C25E5C"/>
    <w:rsid w:val="00C265F5"/>
    <w:rsid w:val="00C552DB"/>
    <w:rsid w:val="00C60165"/>
    <w:rsid w:val="00C8478F"/>
    <w:rsid w:val="00CA47E8"/>
    <w:rsid w:val="00CA5821"/>
    <w:rsid w:val="00CA6603"/>
    <w:rsid w:val="00CC3935"/>
    <w:rsid w:val="00CC43CC"/>
    <w:rsid w:val="00CC4D19"/>
    <w:rsid w:val="00CC726B"/>
    <w:rsid w:val="00CC79A7"/>
    <w:rsid w:val="00CD1BC3"/>
    <w:rsid w:val="00CD2D90"/>
    <w:rsid w:val="00CF447B"/>
    <w:rsid w:val="00D0220E"/>
    <w:rsid w:val="00D07424"/>
    <w:rsid w:val="00D13A27"/>
    <w:rsid w:val="00D164DD"/>
    <w:rsid w:val="00D2406A"/>
    <w:rsid w:val="00D24704"/>
    <w:rsid w:val="00D81E57"/>
    <w:rsid w:val="00D8624A"/>
    <w:rsid w:val="00D87D74"/>
    <w:rsid w:val="00DA0FF0"/>
    <w:rsid w:val="00DA1B22"/>
    <w:rsid w:val="00DB021E"/>
    <w:rsid w:val="00DB05B6"/>
    <w:rsid w:val="00DB4BD4"/>
    <w:rsid w:val="00DD5786"/>
    <w:rsid w:val="00DE555F"/>
    <w:rsid w:val="00E11F24"/>
    <w:rsid w:val="00E121E6"/>
    <w:rsid w:val="00E1753E"/>
    <w:rsid w:val="00E34355"/>
    <w:rsid w:val="00E35CD5"/>
    <w:rsid w:val="00E37153"/>
    <w:rsid w:val="00E45806"/>
    <w:rsid w:val="00E64DA0"/>
    <w:rsid w:val="00E70ED8"/>
    <w:rsid w:val="00E75176"/>
    <w:rsid w:val="00E812CF"/>
    <w:rsid w:val="00E867EE"/>
    <w:rsid w:val="00E92EF8"/>
    <w:rsid w:val="00E94432"/>
    <w:rsid w:val="00EA7F23"/>
    <w:rsid w:val="00EB4CD0"/>
    <w:rsid w:val="00EC35C3"/>
    <w:rsid w:val="00ED2046"/>
    <w:rsid w:val="00EF0975"/>
    <w:rsid w:val="00EF5036"/>
    <w:rsid w:val="00EF6B98"/>
    <w:rsid w:val="00F066E8"/>
    <w:rsid w:val="00F2147A"/>
    <w:rsid w:val="00F21803"/>
    <w:rsid w:val="00F4016F"/>
    <w:rsid w:val="00F6044F"/>
    <w:rsid w:val="00F61FAD"/>
    <w:rsid w:val="00F90F64"/>
    <w:rsid w:val="00F916A0"/>
    <w:rsid w:val="00F92132"/>
    <w:rsid w:val="00F94F63"/>
    <w:rsid w:val="00FB3A6D"/>
    <w:rsid w:val="00FB3C98"/>
    <w:rsid w:val="00FB56F0"/>
    <w:rsid w:val="00FB6C53"/>
    <w:rsid w:val="00FF40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2535"/>
    <w:pPr>
      <w:spacing w:after="200" w:line="276" w:lineRule="auto"/>
    </w:pPr>
    <w:rPr>
      <w:rFonts w:ascii="Calibri" w:eastAsia="Times New Roman" w:hAnsi="Calibri"/>
      <w:sz w:val="22"/>
      <w:szCs w:val="22"/>
    </w:rPr>
  </w:style>
  <w:style w:type="paragraph" w:styleId="Heading3">
    <w:name w:val="heading 3"/>
    <w:basedOn w:val="Normal"/>
    <w:next w:val="Normal"/>
    <w:link w:val="Heading3Char"/>
    <w:qFormat/>
    <w:rsid w:val="0003694E"/>
    <w:pPr>
      <w:keepNext/>
      <w:spacing w:before="240" w:after="60"/>
      <w:outlineLvl w:val="2"/>
    </w:pPr>
    <w:rPr>
      <w:rFonts w:ascii="Cambria" w:hAnsi="Cambria"/>
      <w:b/>
      <w:bCs/>
      <w:sz w:val="26"/>
      <w:szCs w:val="26"/>
    </w:rPr>
  </w:style>
  <w:style w:type="paragraph" w:styleId="Heading7">
    <w:name w:val="heading 7"/>
    <w:basedOn w:val="Normal"/>
    <w:next w:val="Normal"/>
    <w:qFormat/>
    <w:rsid w:val="0003694E"/>
    <w:pPr>
      <w:spacing w:before="240" w:after="60"/>
      <w:outlineLvl w:val="6"/>
    </w:pPr>
    <w:rPr>
      <w:rFonts w:ascii="Times New Roman" w:eastAsia="Calibri"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next w:val="Normal"/>
    <w:link w:val="BodyText2Char"/>
    <w:rsid w:val="0003694E"/>
    <w:pPr>
      <w:autoSpaceDE w:val="0"/>
      <w:autoSpaceDN w:val="0"/>
      <w:adjustRightInd w:val="0"/>
      <w:spacing w:after="0" w:line="240" w:lineRule="auto"/>
    </w:pPr>
    <w:rPr>
      <w:rFonts w:ascii="Times New Roman" w:eastAsia="Calibri" w:hAnsi="Times New Roman"/>
      <w:sz w:val="24"/>
      <w:szCs w:val="24"/>
    </w:rPr>
  </w:style>
  <w:style w:type="character" w:customStyle="1" w:styleId="BodyText2Char">
    <w:name w:val="Body Text 2 Char"/>
    <w:basedOn w:val="DefaultParagraphFont"/>
    <w:link w:val="BodyText2"/>
    <w:rsid w:val="0003694E"/>
    <w:rPr>
      <w:rFonts w:eastAsia="Calibri"/>
      <w:sz w:val="24"/>
      <w:szCs w:val="24"/>
      <w:lang w:val="en-US" w:eastAsia="en-US" w:bidi="ar-SA"/>
    </w:rPr>
  </w:style>
  <w:style w:type="character" w:customStyle="1" w:styleId="Heading3Char">
    <w:name w:val="Heading 3 Char"/>
    <w:basedOn w:val="DefaultParagraphFont"/>
    <w:link w:val="Heading3"/>
    <w:semiHidden/>
    <w:rsid w:val="0003694E"/>
    <w:rPr>
      <w:rFonts w:ascii="Cambria" w:hAnsi="Cambria"/>
      <w:b/>
      <w:bCs/>
      <w:sz w:val="26"/>
      <w:szCs w:val="26"/>
      <w:lang w:val="en-US" w:eastAsia="en-US" w:bidi="ar-SA"/>
    </w:rPr>
  </w:style>
  <w:style w:type="paragraph" w:customStyle="1" w:styleId="pcontent">
    <w:name w:val="pcontent"/>
    <w:basedOn w:val="Normal"/>
    <w:rsid w:val="0003694E"/>
    <w:pPr>
      <w:spacing w:before="100" w:beforeAutospacing="1" w:after="100" w:afterAutospacing="1" w:line="240" w:lineRule="auto"/>
    </w:pPr>
    <w:rPr>
      <w:rFonts w:ascii="Times New Roman" w:hAnsi="Times New Roman"/>
      <w:sz w:val="24"/>
      <w:szCs w:val="24"/>
    </w:rPr>
  </w:style>
  <w:style w:type="character" w:customStyle="1" w:styleId="apple-style-span">
    <w:name w:val="apple-style-span"/>
    <w:basedOn w:val="DefaultParagraphFont"/>
    <w:rsid w:val="0003694E"/>
  </w:style>
  <w:style w:type="paragraph" w:styleId="BodyText">
    <w:name w:val="Body Text"/>
    <w:basedOn w:val="Normal"/>
    <w:rsid w:val="0003694E"/>
    <w:pPr>
      <w:spacing w:after="120"/>
    </w:pPr>
    <w:rPr>
      <w:rFonts w:eastAsia="Calibri"/>
    </w:rPr>
  </w:style>
  <w:style w:type="table" w:styleId="TableGrid">
    <w:name w:val="Table Grid"/>
    <w:basedOn w:val="TableNormal"/>
    <w:uiPriority w:val="59"/>
    <w:rsid w:val="0003694E"/>
    <w:pPr>
      <w:spacing w:after="200" w:line="276" w:lineRule="auto"/>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24560"/>
    <w:rPr>
      <w:b/>
      <w:bCs/>
    </w:rPr>
  </w:style>
  <w:style w:type="paragraph" w:customStyle="1" w:styleId="TableContents">
    <w:name w:val="Table Contents"/>
    <w:basedOn w:val="Normal"/>
    <w:rsid w:val="00A24560"/>
    <w:pPr>
      <w:suppressLineNumbers/>
      <w:suppressAutoHyphens/>
      <w:spacing w:after="0" w:line="240" w:lineRule="auto"/>
    </w:pPr>
    <w:rPr>
      <w:rFonts w:ascii="Times New Roman" w:hAnsi="Times New Roman"/>
      <w:sz w:val="24"/>
      <w:szCs w:val="24"/>
      <w:lang w:eastAsia="ar-SA"/>
    </w:rPr>
  </w:style>
  <w:style w:type="paragraph" w:styleId="NormalWeb">
    <w:name w:val="Normal (Web)"/>
    <w:basedOn w:val="Normal"/>
    <w:uiPriority w:val="99"/>
    <w:rsid w:val="00A24560"/>
    <w:pPr>
      <w:suppressAutoHyphens/>
      <w:spacing w:before="280" w:after="280" w:line="240" w:lineRule="auto"/>
    </w:pPr>
    <w:rPr>
      <w:rFonts w:ascii="Times New Roman" w:hAnsi="Times New Roman"/>
      <w:sz w:val="24"/>
      <w:szCs w:val="24"/>
      <w:lang w:eastAsia="ar-SA"/>
    </w:rPr>
  </w:style>
  <w:style w:type="paragraph" w:customStyle="1" w:styleId="Default">
    <w:name w:val="Default"/>
    <w:rsid w:val="00CC4D19"/>
    <w:pPr>
      <w:autoSpaceDE w:val="0"/>
      <w:autoSpaceDN w:val="0"/>
      <w:adjustRightInd w:val="0"/>
    </w:pPr>
    <w:rPr>
      <w:color w:val="000000"/>
      <w:sz w:val="24"/>
      <w:szCs w:val="24"/>
    </w:rPr>
  </w:style>
  <w:style w:type="paragraph" w:styleId="Header">
    <w:name w:val="header"/>
    <w:basedOn w:val="Normal"/>
    <w:link w:val="HeaderChar"/>
    <w:rsid w:val="00F066E8"/>
    <w:pPr>
      <w:tabs>
        <w:tab w:val="center" w:pos="4680"/>
        <w:tab w:val="right" w:pos="9360"/>
      </w:tabs>
    </w:pPr>
  </w:style>
  <w:style w:type="character" w:customStyle="1" w:styleId="HeaderChar">
    <w:name w:val="Header Char"/>
    <w:basedOn w:val="DefaultParagraphFont"/>
    <w:link w:val="Header"/>
    <w:rsid w:val="00F066E8"/>
    <w:rPr>
      <w:rFonts w:ascii="Calibri" w:eastAsia="Times New Roman" w:hAnsi="Calibri"/>
      <w:sz w:val="22"/>
      <w:szCs w:val="22"/>
    </w:rPr>
  </w:style>
  <w:style w:type="paragraph" w:styleId="Footer">
    <w:name w:val="footer"/>
    <w:basedOn w:val="Normal"/>
    <w:link w:val="FooterChar"/>
    <w:rsid w:val="00F066E8"/>
    <w:pPr>
      <w:tabs>
        <w:tab w:val="center" w:pos="4680"/>
        <w:tab w:val="right" w:pos="9360"/>
      </w:tabs>
    </w:pPr>
  </w:style>
  <w:style w:type="character" w:customStyle="1" w:styleId="FooterChar">
    <w:name w:val="Footer Char"/>
    <w:basedOn w:val="DefaultParagraphFont"/>
    <w:link w:val="Footer"/>
    <w:rsid w:val="00F066E8"/>
    <w:rPr>
      <w:rFonts w:ascii="Calibri" w:eastAsia="Times New Roman" w:hAnsi="Calibri"/>
      <w:sz w:val="22"/>
      <w:szCs w:val="22"/>
    </w:rPr>
  </w:style>
  <w:style w:type="paragraph" w:styleId="ListParagraph">
    <w:name w:val="List Paragraph"/>
    <w:basedOn w:val="Normal"/>
    <w:uiPriority w:val="34"/>
    <w:qFormat/>
    <w:rsid w:val="00EF0975"/>
    <w:pPr>
      <w:ind w:left="720"/>
      <w:contextualSpacing/>
    </w:pPr>
  </w:style>
  <w:style w:type="paragraph" w:styleId="BalloonText">
    <w:name w:val="Balloon Text"/>
    <w:basedOn w:val="Normal"/>
    <w:link w:val="BalloonTextChar"/>
    <w:rsid w:val="005D1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D1F10"/>
    <w:rPr>
      <w:rFonts w:ascii="Tahoma" w:eastAsia="Times New Roman" w:hAnsi="Tahoma" w:cs="Tahoma"/>
      <w:sz w:val="16"/>
      <w:szCs w:val="16"/>
    </w:rPr>
  </w:style>
  <w:style w:type="character" w:styleId="PlaceholderText">
    <w:name w:val="Placeholder Text"/>
    <w:basedOn w:val="DefaultParagraphFont"/>
    <w:uiPriority w:val="99"/>
    <w:semiHidden/>
    <w:rsid w:val="00846B5F"/>
    <w:rPr>
      <w:color w:val="808080"/>
    </w:rPr>
  </w:style>
  <w:style w:type="character" w:styleId="HTMLCode">
    <w:name w:val="HTML Code"/>
    <w:basedOn w:val="DefaultParagraphFont"/>
    <w:uiPriority w:val="99"/>
    <w:unhideWhenUsed/>
    <w:rsid w:val="0037564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75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564B"/>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2535"/>
    <w:pPr>
      <w:spacing w:after="200" w:line="276" w:lineRule="auto"/>
    </w:pPr>
    <w:rPr>
      <w:rFonts w:ascii="Calibri" w:eastAsia="Times New Roman" w:hAnsi="Calibri"/>
      <w:sz w:val="22"/>
      <w:szCs w:val="22"/>
    </w:rPr>
  </w:style>
  <w:style w:type="paragraph" w:styleId="Heading3">
    <w:name w:val="heading 3"/>
    <w:basedOn w:val="Normal"/>
    <w:next w:val="Normal"/>
    <w:link w:val="Heading3Char"/>
    <w:qFormat/>
    <w:rsid w:val="0003694E"/>
    <w:pPr>
      <w:keepNext/>
      <w:spacing w:before="240" w:after="60"/>
      <w:outlineLvl w:val="2"/>
    </w:pPr>
    <w:rPr>
      <w:rFonts w:ascii="Cambria" w:hAnsi="Cambria"/>
      <w:b/>
      <w:bCs/>
      <w:sz w:val="26"/>
      <w:szCs w:val="26"/>
    </w:rPr>
  </w:style>
  <w:style w:type="paragraph" w:styleId="Heading7">
    <w:name w:val="heading 7"/>
    <w:basedOn w:val="Normal"/>
    <w:next w:val="Normal"/>
    <w:qFormat/>
    <w:rsid w:val="0003694E"/>
    <w:pPr>
      <w:spacing w:before="240" w:after="60"/>
      <w:outlineLvl w:val="6"/>
    </w:pPr>
    <w:rPr>
      <w:rFonts w:ascii="Times New Roman" w:eastAsia="Calibri"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next w:val="Normal"/>
    <w:link w:val="BodyText2Char"/>
    <w:rsid w:val="0003694E"/>
    <w:pPr>
      <w:autoSpaceDE w:val="0"/>
      <w:autoSpaceDN w:val="0"/>
      <w:adjustRightInd w:val="0"/>
      <w:spacing w:after="0" w:line="240" w:lineRule="auto"/>
    </w:pPr>
    <w:rPr>
      <w:rFonts w:ascii="Times New Roman" w:eastAsia="Calibri" w:hAnsi="Times New Roman"/>
      <w:sz w:val="24"/>
      <w:szCs w:val="24"/>
    </w:rPr>
  </w:style>
  <w:style w:type="character" w:customStyle="1" w:styleId="BodyText2Char">
    <w:name w:val="Body Text 2 Char"/>
    <w:basedOn w:val="DefaultParagraphFont"/>
    <w:link w:val="BodyText2"/>
    <w:rsid w:val="0003694E"/>
    <w:rPr>
      <w:rFonts w:eastAsia="Calibri"/>
      <w:sz w:val="24"/>
      <w:szCs w:val="24"/>
      <w:lang w:val="en-US" w:eastAsia="en-US" w:bidi="ar-SA"/>
    </w:rPr>
  </w:style>
  <w:style w:type="character" w:customStyle="1" w:styleId="Heading3Char">
    <w:name w:val="Heading 3 Char"/>
    <w:basedOn w:val="DefaultParagraphFont"/>
    <w:link w:val="Heading3"/>
    <w:semiHidden/>
    <w:rsid w:val="0003694E"/>
    <w:rPr>
      <w:rFonts w:ascii="Cambria" w:hAnsi="Cambria"/>
      <w:b/>
      <w:bCs/>
      <w:sz w:val="26"/>
      <w:szCs w:val="26"/>
      <w:lang w:val="en-US" w:eastAsia="en-US" w:bidi="ar-SA"/>
    </w:rPr>
  </w:style>
  <w:style w:type="paragraph" w:customStyle="1" w:styleId="pcontent">
    <w:name w:val="pcontent"/>
    <w:basedOn w:val="Normal"/>
    <w:rsid w:val="0003694E"/>
    <w:pPr>
      <w:spacing w:before="100" w:beforeAutospacing="1" w:after="100" w:afterAutospacing="1" w:line="240" w:lineRule="auto"/>
    </w:pPr>
    <w:rPr>
      <w:rFonts w:ascii="Times New Roman" w:hAnsi="Times New Roman"/>
      <w:sz w:val="24"/>
      <w:szCs w:val="24"/>
    </w:rPr>
  </w:style>
  <w:style w:type="character" w:customStyle="1" w:styleId="apple-style-span">
    <w:name w:val="apple-style-span"/>
    <w:basedOn w:val="DefaultParagraphFont"/>
    <w:rsid w:val="0003694E"/>
  </w:style>
  <w:style w:type="paragraph" w:styleId="BodyText">
    <w:name w:val="Body Text"/>
    <w:basedOn w:val="Normal"/>
    <w:rsid w:val="0003694E"/>
    <w:pPr>
      <w:spacing w:after="120"/>
    </w:pPr>
    <w:rPr>
      <w:rFonts w:eastAsia="Calibri"/>
    </w:rPr>
  </w:style>
  <w:style w:type="table" w:styleId="TableGrid">
    <w:name w:val="Table Grid"/>
    <w:basedOn w:val="TableNormal"/>
    <w:uiPriority w:val="59"/>
    <w:rsid w:val="0003694E"/>
    <w:pPr>
      <w:spacing w:after="200" w:line="276" w:lineRule="auto"/>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24560"/>
    <w:rPr>
      <w:b/>
      <w:bCs/>
    </w:rPr>
  </w:style>
  <w:style w:type="paragraph" w:customStyle="1" w:styleId="TableContents">
    <w:name w:val="Table Contents"/>
    <w:basedOn w:val="Normal"/>
    <w:rsid w:val="00A24560"/>
    <w:pPr>
      <w:suppressLineNumbers/>
      <w:suppressAutoHyphens/>
      <w:spacing w:after="0" w:line="240" w:lineRule="auto"/>
    </w:pPr>
    <w:rPr>
      <w:rFonts w:ascii="Times New Roman" w:hAnsi="Times New Roman"/>
      <w:sz w:val="24"/>
      <w:szCs w:val="24"/>
      <w:lang w:eastAsia="ar-SA"/>
    </w:rPr>
  </w:style>
  <w:style w:type="paragraph" w:styleId="NormalWeb">
    <w:name w:val="Normal (Web)"/>
    <w:basedOn w:val="Normal"/>
    <w:uiPriority w:val="99"/>
    <w:rsid w:val="00A24560"/>
    <w:pPr>
      <w:suppressAutoHyphens/>
      <w:spacing w:before="280" w:after="280" w:line="240" w:lineRule="auto"/>
    </w:pPr>
    <w:rPr>
      <w:rFonts w:ascii="Times New Roman" w:hAnsi="Times New Roman"/>
      <w:sz w:val="24"/>
      <w:szCs w:val="24"/>
      <w:lang w:eastAsia="ar-SA"/>
    </w:rPr>
  </w:style>
  <w:style w:type="paragraph" w:customStyle="1" w:styleId="Default">
    <w:name w:val="Default"/>
    <w:rsid w:val="00CC4D19"/>
    <w:pPr>
      <w:autoSpaceDE w:val="0"/>
      <w:autoSpaceDN w:val="0"/>
      <w:adjustRightInd w:val="0"/>
    </w:pPr>
    <w:rPr>
      <w:color w:val="000000"/>
      <w:sz w:val="24"/>
      <w:szCs w:val="24"/>
    </w:rPr>
  </w:style>
  <w:style w:type="paragraph" w:styleId="Header">
    <w:name w:val="header"/>
    <w:basedOn w:val="Normal"/>
    <w:link w:val="HeaderChar"/>
    <w:rsid w:val="00F066E8"/>
    <w:pPr>
      <w:tabs>
        <w:tab w:val="center" w:pos="4680"/>
        <w:tab w:val="right" w:pos="9360"/>
      </w:tabs>
    </w:pPr>
  </w:style>
  <w:style w:type="character" w:customStyle="1" w:styleId="HeaderChar">
    <w:name w:val="Header Char"/>
    <w:basedOn w:val="DefaultParagraphFont"/>
    <w:link w:val="Header"/>
    <w:rsid w:val="00F066E8"/>
    <w:rPr>
      <w:rFonts w:ascii="Calibri" w:eastAsia="Times New Roman" w:hAnsi="Calibri"/>
      <w:sz w:val="22"/>
      <w:szCs w:val="22"/>
    </w:rPr>
  </w:style>
  <w:style w:type="paragraph" w:styleId="Footer">
    <w:name w:val="footer"/>
    <w:basedOn w:val="Normal"/>
    <w:link w:val="FooterChar"/>
    <w:rsid w:val="00F066E8"/>
    <w:pPr>
      <w:tabs>
        <w:tab w:val="center" w:pos="4680"/>
        <w:tab w:val="right" w:pos="9360"/>
      </w:tabs>
    </w:pPr>
  </w:style>
  <w:style w:type="character" w:customStyle="1" w:styleId="FooterChar">
    <w:name w:val="Footer Char"/>
    <w:basedOn w:val="DefaultParagraphFont"/>
    <w:link w:val="Footer"/>
    <w:rsid w:val="00F066E8"/>
    <w:rPr>
      <w:rFonts w:ascii="Calibri" w:eastAsia="Times New Roman" w:hAnsi="Calibri"/>
      <w:sz w:val="22"/>
      <w:szCs w:val="22"/>
    </w:rPr>
  </w:style>
  <w:style w:type="paragraph" w:styleId="ListParagraph">
    <w:name w:val="List Paragraph"/>
    <w:basedOn w:val="Normal"/>
    <w:uiPriority w:val="34"/>
    <w:qFormat/>
    <w:rsid w:val="00EF0975"/>
    <w:pPr>
      <w:ind w:left="720"/>
      <w:contextualSpacing/>
    </w:pPr>
  </w:style>
  <w:style w:type="paragraph" w:styleId="BalloonText">
    <w:name w:val="Balloon Text"/>
    <w:basedOn w:val="Normal"/>
    <w:link w:val="BalloonTextChar"/>
    <w:rsid w:val="005D1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D1F10"/>
    <w:rPr>
      <w:rFonts w:ascii="Tahoma" w:eastAsia="Times New Roman" w:hAnsi="Tahoma" w:cs="Tahoma"/>
      <w:sz w:val="16"/>
      <w:szCs w:val="16"/>
    </w:rPr>
  </w:style>
  <w:style w:type="character" w:styleId="PlaceholderText">
    <w:name w:val="Placeholder Text"/>
    <w:basedOn w:val="DefaultParagraphFont"/>
    <w:uiPriority w:val="99"/>
    <w:semiHidden/>
    <w:rsid w:val="00846B5F"/>
    <w:rPr>
      <w:color w:val="808080"/>
    </w:rPr>
  </w:style>
</w:styles>
</file>

<file path=word/webSettings.xml><?xml version="1.0" encoding="utf-8"?>
<w:webSettings xmlns:r="http://schemas.openxmlformats.org/officeDocument/2006/relationships" xmlns:w="http://schemas.openxmlformats.org/wordprocessingml/2006/main">
  <w:divs>
    <w:div w:id="138965839">
      <w:bodyDiv w:val="1"/>
      <w:marLeft w:val="0"/>
      <w:marRight w:val="0"/>
      <w:marTop w:val="0"/>
      <w:marBottom w:val="0"/>
      <w:divBdr>
        <w:top w:val="none" w:sz="0" w:space="0" w:color="auto"/>
        <w:left w:val="none" w:sz="0" w:space="0" w:color="auto"/>
        <w:bottom w:val="none" w:sz="0" w:space="0" w:color="auto"/>
        <w:right w:val="none" w:sz="0" w:space="0" w:color="auto"/>
      </w:divBdr>
    </w:div>
    <w:div w:id="375129718">
      <w:bodyDiv w:val="1"/>
      <w:marLeft w:val="0"/>
      <w:marRight w:val="0"/>
      <w:marTop w:val="0"/>
      <w:marBottom w:val="0"/>
      <w:divBdr>
        <w:top w:val="none" w:sz="0" w:space="0" w:color="auto"/>
        <w:left w:val="none" w:sz="0" w:space="0" w:color="auto"/>
        <w:bottom w:val="none" w:sz="0" w:space="0" w:color="auto"/>
        <w:right w:val="none" w:sz="0" w:space="0" w:color="auto"/>
      </w:divBdr>
      <w:divsChild>
        <w:div w:id="145898229">
          <w:marLeft w:val="0"/>
          <w:marRight w:val="0"/>
          <w:marTop w:val="0"/>
          <w:marBottom w:val="0"/>
          <w:divBdr>
            <w:top w:val="none" w:sz="0" w:space="0" w:color="auto"/>
            <w:left w:val="none" w:sz="0" w:space="0" w:color="auto"/>
            <w:bottom w:val="none" w:sz="0" w:space="0" w:color="auto"/>
            <w:right w:val="none" w:sz="0" w:space="0" w:color="auto"/>
          </w:divBdr>
        </w:div>
        <w:div w:id="1960211706">
          <w:marLeft w:val="0"/>
          <w:marRight w:val="0"/>
          <w:marTop w:val="0"/>
          <w:marBottom w:val="0"/>
          <w:divBdr>
            <w:top w:val="none" w:sz="0" w:space="0" w:color="auto"/>
            <w:left w:val="none" w:sz="0" w:space="0" w:color="auto"/>
            <w:bottom w:val="none" w:sz="0" w:space="0" w:color="auto"/>
            <w:right w:val="none" w:sz="0" w:space="0" w:color="auto"/>
          </w:divBdr>
        </w:div>
        <w:div w:id="1054423947">
          <w:marLeft w:val="0"/>
          <w:marRight w:val="0"/>
          <w:marTop w:val="0"/>
          <w:marBottom w:val="0"/>
          <w:divBdr>
            <w:top w:val="none" w:sz="0" w:space="0" w:color="auto"/>
            <w:left w:val="none" w:sz="0" w:space="0" w:color="auto"/>
            <w:bottom w:val="none" w:sz="0" w:space="0" w:color="auto"/>
            <w:right w:val="none" w:sz="0" w:space="0" w:color="auto"/>
          </w:divBdr>
        </w:div>
        <w:div w:id="1619291739">
          <w:marLeft w:val="0"/>
          <w:marRight w:val="0"/>
          <w:marTop w:val="0"/>
          <w:marBottom w:val="0"/>
          <w:divBdr>
            <w:top w:val="none" w:sz="0" w:space="0" w:color="auto"/>
            <w:left w:val="none" w:sz="0" w:space="0" w:color="auto"/>
            <w:bottom w:val="none" w:sz="0" w:space="0" w:color="auto"/>
            <w:right w:val="none" w:sz="0" w:space="0" w:color="auto"/>
          </w:divBdr>
        </w:div>
        <w:div w:id="1283346249">
          <w:marLeft w:val="0"/>
          <w:marRight w:val="0"/>
          <w:marTop w:val="0"/>
          <w:marBottom w:val="0"/>
          <w:divBdr>
            <w:top w:val="none" w:sz="0" w:space="0" w:color="auto"/>
            <w:left w:val="none" w:sz="0" w:space="0" w:color="auto"/>
            <w:bottom w:val="none" w:sz="0" w:space="0" w:color="auto"/>
            <w:right w:val="none" w:sz="0" w:space="0" w:color="auto"/>
          </w:divBdr>
        </w:div>
        <w:div w:id="1130439763">
          <w:marLeft w:val="0"/>
          <w:marRight w:val="0"/>
          <w:marTop w:val="0"/>
          <w:marBottom w:val="0"/>
          <w:divBdr>
            <w:top w:val="none" w:sz="0" w:space="0" w:color="auto"/>
            <w:left w:val="none" w:sz="0" w:space="0" w:color="auto"/>
            <w:bottom w:val="none" w:sz="0" w:space="0" w:color="auto"/>
            <w:right w:val="none" w:sz="0" w:space="0" w:color="auto"/>
          </w:divBdr>
        </w:div>
        <w:div w:id="646668814">
          <w:marLeft w:val="0"/>
          <w:marRight w:val="0"/>
          <w:marTop w:val="0"/>
          <w:marBottom w:val="0"/>
          <w:divBdr>
            <w:top w:val="none" w:sz="0" w:space="0" w:color="auto"/>
            <w:left w:val="none" w:sz="0" w:space="0" w:color="auto"/>
            <w:bottom w:val="none" w:sz="0" w:space="0" w:color="auto"/>
            <w:right w:val="none" w:sz="0" w:space="0" w:color="auto"/>
          </w:divBdr>
        </w:div>
        <w:div w:id="1761443073">
          <w:marLeft w:val="0"/>
          <w:marRight w:val="0"/>
          <w:marTop w:val="0"/>
          <w:marBottom w:val="0"/>
          <w:divBdr>
            <w:top w:val="none" w:sz="0" w:space="0" w:color="auto"/>
            <w:left w:val="none" w:sz="0" w:space="0" w:color="auto"/>
            <w:bottom w:val="none" w:sz="0" w:space="0" w:color="auto"/>
            <w:right w:val="none" w:sz="0" w:space="0" w:color="auto"/>
          </w:divBdr>
        </w:div>
        <w:div w:id="1087732159">
          <w:marLeft w:val="0"/>
          <w:marRight w:val="0"/>
          <w:marTop w:val="0"/>
          <w:marBottom w:val="0"/>
          <w:divBdr>
            <w:top w:val="none" w:sz="0" w:space="0" w:color="auto"/>
            <w:left w:val="none" w:sz="0" w:space="0" w:color="auto"/>
            <w:bottom w:val="none" w:sz="0" w:space="0" w:color="auto"/>
            <w:right w:val="none" w:sz="0" w:space="0" w:color="auto"/>
          </w:divBdr>
        </w:div>
        <w:div w:id="919339045">
          <w:marLeft w:val="0"/>
          <w:marRight w:val="0"/>
          <w:marTop w:val="0"/>
          <w:marBottom w:val="0"/>
          <w:divBdr>
            <w:top w:val="none" w:sz="0" w:space="0" w:color="auto"/>
            <w:left w:val="none" w:sz="0" w:space="0" w:color="auto"/>
            <w:bottom w:val="none" w:sz="0" w:space="0" w:color="auto"/>
            <w:right w:val="none" w:sz="0" w:space="0" w:color="auto"/>
          </w:divBdr>
        </w:div>
      </w:divsChild>
    </w:div>
    <w:div w:id="1012997798">
      <w:bodyDiv w:val="1"/>
      <w:marLeft w:val="0"/>
      <w:marRight w:val="0"/>
      <w:marTop w:val="0"/>
      <w:marBottom w:val="0"/>
      <w:divBdr>
        <w:top w:val="none" w:sz="0" w:space="0" w:color="auto"/>
        <w:left w:val="none" w:sz="0" w:space="0" w:color="auto"/>
        <w:bottom w:val="none" w:sz="0" w:space="0" w:color="auto"/>
        <w:right w:val="none" w:sz="0" w:space="0" w:color="auto"/>
      </w:divBdr>
    </w:div>
    <w:div w:id="1200700187">
      <w:bodyDiv w:val="1"/>
      <w:marLeft w:val="0"/>
      <w:marRight w:val="0"/>
      <w:marTop w:val="0"/>
      <w:marBottom w:val="0"/>
      <w:divBdr>
        <w:top w:val="none" w:sz="0" w:space="0" w:color="auto"/>
        <w:left w:val="none" w:sz="0" w:space="0" w:color="auto"/>
        <w:bottom w:val="none" w:sz="0" w:space="0" w:color="auto"/>
        <w:right w:val="none" w:sz="0" w:space="0" w:color="auto"/>
      </w:divBdr>
      <w:divsChild>
        <w:div w:id="230773547">
          <w:marLeft w:val="0"/>
          <w:marRight w:val="0"/>
          <w:marTop w:val="0"/>
          <w:marBottom w:val="0"/>
          <w:divBdr>
            <w:top w:val="none" w:sz="0" w:space="0" w:color="auto"/>
            <w:left w:val="none" w:sz="0" w:space="0" w:color="auto"/>
            <w:bottom w:val="none" w:sz="0" w:space="0" w:color="auto"/>
            <w:right w:val="none" w:sz="0" w:space="0" w:color="auto"/>
          </w:divBdr>
        </w:div>
        <w:div w:id="1051270096">
          <w:marLeft w:val="0"/>
          <w:marRight w:val="0"/>
          <w:marTop w:val="0"/>
          <w:marBottom w:val="0"/>
          <w:divBdr>
            <w:top w:val="none" w:sz="0" w:space="0" w:color="auto"/>
            <w:left w:val="none" w:sz="0" w:space="0" w:color="auto"/>
            <w:bottom w:val="none" w:sz="0" w:space="0" w:color="auto"/>
            <w:right w:val="none" w:sz="0" w:space="0" w:color="auto"/>
          </w:divBdr>
        </w:div>
        <w:div w:id="116067489">
          <w:marLeft w:val="0"/>
          <w:marRight w:val="0"/>
          <w:marTop w:val="0"/>
          <w:marBottom w:val="0"/>
          <w:divBdr>
            <w:top w:val="none" w:sz="0" w:space="0" w:color="auto"/>
            <w:left w:val="none" w:sz="0" w:space="0" w:color="auto"/>
            <w:bottom w:val="none" w:sz="0" w:space="0" w:color="auto"/>
            <w:right w:val="none" w:sz="0" w:space="0" w:color="auto"/>
          </w:divBdr>
        </w:div>
        <w:div w:id="400098314">
          <w:marLeft w:val="0"/>
          <w:marRight w:val="0"/>
          <w:marTop w:val="0"/>
          <w:marBottom w:val="0"/>
          <w:divBdr>
            <w:top w:val="none" w:sz="0" w:space="0" w:color="auto"/>
            <w:left w:val="none" w:sz="0" w:space="0" w:color="auto"/>
            <w:bottom w:val="none" w:sz="0" w:space="0" w:color="auto"/>
            <w:right w:val="none" w:sz="0" w:space="0" w:color="auto"/>
          </w:divBdr>
        </w:div>
        <w:div w:id="1973748068">
          <w:marLeft w:val="0"/>
          <w:marRight w:val="0"/>
          <w:marTop w:val="0"/>
          <w:marBottom w:val="0"/>
          <w:divBdr>
            <w:top w:val="none" w:sz="0" w:space="0" w:color="auto"/>
            <w:left w:val="none" w:sz="0" w:space="0" w:color="auto"/>
            <w:bottom w:val="none" w:sz="0" w:space="0" w:color="auto"/>
            <w:right w:val="none" w:sz="0" w:space="0" w:color="auto"/>
          </w:divBdr>
        </w:div>
        <w:div w:id="1656645271">
          <w:marLeft w:val="0"/>
          <w:marRight w:val="0"/>
          <w:marTop w:val="0"/>
          <w:marBottom w:val="0"/>
          <w:divBdr>
            <w:top w:val="none" w:sz="0" w:space="0" w:color="auto"/>
            <w:left w:val="none" w:sz="0" w:space="0" w:color="auto"/>
            <w:bottom w:val="none" w:sz="0" w:space="0" w:color="auto"/>
            <w:right w:val="none" w:sz="0" w:space="0" w:color="auto"/>
          </w:divBdr>
        </w:div>
      </w:divsChild>
    </w:div>
    <w:div w:id="1480921847">
      <w:bodyDiv w:val="1"/>
      <w:marLeft w:val="0"/>
      <w:marRight w:val="0"/>
      <w:marTop w:val="0"/>
      <w:marBottom w:val="0"/>
      <w:divBdr>
        <w:top w:val="none" w:sz="0" w:space="0" w:color="auto"/>
        <w:left w:val="none" w:sz="0" w:space="0" w:color="auto"/>
        <w:bottom w:val="none" w:sz="0" w:space="0" w:color="auto"/>
        <w:right w:val="none" w:sz="0" w:space="0" w:color="auto"/>
      </w:divBdr>
    </w:div>
    <w:div w:id="203843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F463D23-C018-4EE7-A023-1A0412A82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..:COOLWAREZ:..</Company>
  <LinksUpToDate>false</LinksUpToDate>
  <CharactersWithSpaces>5178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Sharmila</cp:lastModifiedBy>
  <cp:revision>2</cp:revision>
  <dcterms:created xsi:type="dcterms:W3CDTF">2017-03-15T18:40:00Z</dcterms:created>
  <dcterms:modified xsi:type="dcterms:W3CDTF">2017-03-15T18:40:00Z</dcterms:modified>
</cp:coreProperties>
</file>