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732E" w:rsidRDefault="00276BC7" w:rsidP="007E1F52">
      <w:pPr>
        <w:pStyle w:val="Heading1"/>
        <w:jc w:val="center"/>
      </w:pPr>
      <w:r>
        <w:t>Game Development</w:t>
      </w:r>
      <w:r>
        <w:br/>
        <w:t>Lab 3</w:t>
      </w:r>
    </w:p>
    <w:p w:rsidR="00276BC7" w:rsidRDefault="00276BC7" w:rsidP="00276BC7">
      <w:pPr>
        <w:pStyle w:val="Heading2"/>
        <w:rPr>
          <w:lang w:eastAsia="en-GB"/>
        </w:rPr>
      </w:pPr>
      <w:proofErr w:type="spellStart"/>
      <w:r>
        <w:rPr>
          <w:lang w:eastAsia="en-GB"/>
        </w:rPr>
        <w:t>Blockout</w:t>
      </w:r>
      <w:proofErr w:type="spellEnd"/>
      <w:r>
        <w:rPr>
          <w:lang w:eastAsia="en-GB"/>
        </w:rPr>
        <w:t xml:space="preserve"> Explanation:</w:t>
      </w:r>
    </w:p>
    <w:p w:rsidR="00276BC7" w:rsidRDefault="00276BC7" w:rsidP="00BF417A">
      <w:pPr>
        <w:rPr>
          <w:lang w:eastAsia="en-GB"/>
        </w:rPr>
      </w:pPr>
      <w:r>
        <w:rPr>
          <w:lang w:eastAsia="en-GB"/>
        </w:rPr>
        <w:tab/>
      </w:r>
      <w:r w:rsidR="00BF417A">
        <w:t xml:space="preserve">The level is structured around a high-stakes </w:t>
      </w:r>
      <w:r w:rsidR="00BF417A" w:rsidRPr="00BF417A">
        <w:t>"Point A to Point B" time-</w:t>
      </w:r>
      <w:r w:rsidR="00BF417A" w:rsidRPr="00BF417A">
        <w:t>trial</w:t>
      </w:r>
      <w:r w:rsidR="00BF417A">
        <w:t xml:space="preserve"> loop. The primary objective is to reach the extraction point (marked by the flag at the final platform) before the countdown expires while navigating enemy engagements.</w:t>
      </w:r>
      <w:r w:rsidR="00BF417A">
        <w:t xml:space="preserve"> </w:t>
      </w:r>
      <w:r w:rsidR="00BF417A">
        <w:rPr>
          <w:lang w:eastAsia="en-GB"/>
        </w:rPr>
        <w:t>T</w:t>
      </w:r>
      <w:r w:rsidR="006D23ED">
        <w:rPr>
          <w:lang w:eastAsia="en-GB"/>
        </w:rPr>
        <w:t>he destination point is marked by a flag, the path is mostly linear, with there being a two options to reach the flag at the final turn. There are cover assets in the path designed to provide protection against possible enemies.</w:t>
      </w:r>
    </w:p>
    <w:p w:rsidR="006D23ED" w:rsidRDefault="006D23ED" w:rsidP="006D23ED">
      <w:pPr>
        <w:pStyle w:val="Heading2"/>
        <w:rPr>
          <w:lang w:eastAsia="en-GB"/>
        </w:rPr>
      </w:pPr>
    </w:p>
    <w:p w:rsidR="006D23ED" w:rsidRDefault="006D23ED" w:rsidP="006D23ED">
      <w:pPr>
        <w:pStyle w:val="Heading2"/>
        <w:rPr>
          <w:lang w:eastAsia="en-GB"/>
        </w:rPr>
      </w:pPr>
      <w:r>
        <w:rPr>
          <w:lang w:eastAsia="en-GB"/>
        </w:rPr>
        <w:t>Spawn Room:</w:t>
      </w:r>
    </w:p>
    <w:p w:rsidR="00276BC7" w:rsidRDefault="00276BC7" w:rsidP="00276BC7">
      <w:pPr>
        <w:pStyle w:val="Heading2"/>
        <w:rPr>
          <w:lang w:eastAsia="en-GB"/>
        </w:rPr>
      </w:pPr>
      <w:r w:rsidRPr="00276BC7">
        <w:rPr>
          <w:noProof/>
          <w:lang w:val="en-GB" w:eastAsia="en-GB"/>
        </w:rPr>
        <w:drawing>
          <wp:inline distT="0" distB="0" distL="0" distR="0" wp14:anchorId="42B43697" wp14:editId="63C4098C">
            <wp:extent cx="5731510" cy="42138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213860"/>
                    </a:xfrm>
                    <a:prstGeom prst="rect">
                      <a:avLst/>
                    </a:prstGeom>
                  </pic:spPr>
                </pic:pic>
              </a:graphicData>
            </a:graphic>
          </wp:inline>
        </w:drawing>
      </w:r>
    </w:p>
    <w:p w:rsidR="00BF417A" w:rsidRDefault="00BF417A" w:rsidP="00BF417A">
      <w:pPr>
        <w:pStyle w:val="NormalWeb"/>
      </w:pPr>
      <w:r>
        <w:t xml:space="preserve">The spawn area acts as an enclosed preparation zone designed to orient the player before combat begins. </w:t>
      </w:r>
    </w:p>
    <w:p w:rsidR="00BF417A" w:rsidRDefault="00BF417A" w:rsidP="00BF417A">
      <w:pPr>
        <w:pStyle w:val="NormalWeb"/>
        <w:numPr>
          <w:ilvl w:val="0"/>
          <w:numId w:val="6"/>
        </w:numPr>
      </w:pPr>
      <w:r>
        <w:rPr>
          <w:b/>
          <w:bCs/>
        </w:rPr>
        <w:t>Pacing &amp; Framing:</w:t>
      </w:r>
      <w:r>
        <w:t xml:space="preserve"> The narrow doorway creates a controlled threshold, </w:t>
      </w:r>
      <w:proofErr w:type="spellStart"/>
      <w:r>
        <w:t>signaling</w:t>
      </w:r>
      <w:proofErr w:type="spellEnd"/>
      <w:r>
        <w:t xml:space="preserve"> the start of the time-trial run. </w:t>
      </w:r>
    </w:p>
    <w:p w:rsidR="006D23ED" w:rsidRDefault="006D23ED" w:rsidP="006D23ED">
      <w:pPr>
        <w:pStyle w:val="Heading2"/>
        <w:rPr>
          <w:lang w:eastAsia="en-GB"/>
        </w:rPr>
      </w:pPr>
      <w:r>
        <w:rPr>
          <w:lang w:eastAsia="en-GB"/>
        </w:rPr>
        <w:t>Main Hallway:</w:t>
      </w:r>
    </w:p>
    <w:p w:rsidR="006D23ED" w:rsidRDefault="006D23ED" w:rsidP="006D23ED">
      <w:pPr>
        <w:pStyle w:val="Heading2"/>
        <w:rPr>
          <w:lang w:eastAsia="en-GB"/>
        </w:rPr>
      </w:pPr>
      <w:r w:rsidRPr="006D23ED">
        <w:rPr>
          <w:noProof/>
          <w:lang w:val="en-GB" w:eastAsia="en-GB"/>
        </w:rPr>
        <w:lastRenderedPageBreak/>
        <w:drawing>
          <wp:inline distT="0" distB="0" distL="0" distR="0" wp14:anchorId="49A6B885" wp14:editId="74ADF3D4">
            <wp:extent cx="5731510" cy="3955415"/>
            <wp:effectExtent l="0" t="0" r="254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955415"/>
                    </a:xfrm>
                    <a:prstGeom prst="rect">
                      <a:avLst/>
                    </a:prstGeom>
                  </pic:spPr>
                </pic:pic>
              </a:graphicData>
            </a:graphic>
          </wp:inline>
        </w:drawing>
      </w:r>
    </w:p>
    <w:p w:rsidR="006D23ED" w:rsidRDefault="00BF417A" w:rsidP="006D23ED">
      <w:pPr>
        <w:pStyle w:val="Heading2"/>
        <w:rPr>
          <w:b w:val="0"/>
          <w:bCs w:val="0"/>
        </w:rPr>
      </w:pPr>
      <w:r w:rsidRPr="00BF417A">
        <w:rPr>
          <w:b w:val="0"/>
          <w:bCs w:val="0"/>
        </w:rPr>
        <w:t>The corridor transitions the player into the primary combat encounter using a distinct pinch-and-release architectural flow.</w:t>
      </w:r>
      <w:r>
        <w:rPr>
          <w:b w:val="0"/>
          <w:bCs w:val="0"/>
        </w:rPr>
        <w:t xml:space="preserve"> </w:t>
      </w:r>
    </w:p>
    <w:p w:rsidR="00BF417A" w:rsidRPr="00BF417A" w:rsidRDefault="00BF417A" w:rsidP="00BF417A">
      <w:pPr>
        <w:pStyle w:val="Heading2"/>
        <w:numPr>
          <w:ilvl w:val="0"/>
          <w:numId w:val="7"/>
        </w:numPr>
        <w:rPr>
          <w:b w:val="0"/>
          <w:bCs w:val="0"/>
          <w:lang w:eastAsia="en-GB"/>
        </w:rPr>
      </w:pPr>
      <w:r>
        <w:rPr>
          <w:b w:val="0"/>
          <w:bCs w:val="0"/>
          <w:lang w:eastAsia="en-GB"/>
        </w:rPr>
        <w:t>The sharp turns provide a sense of where to go, and each turn has a cover asset meant to provide protection to the player</w:t>
      </w:r>
    </w:p>
    <w:p w:rsidR="006D23ED" w:rsidRDefault="006D23ED" w:rsidP="006D23ED">
      <w:pPr>
        <w:pStyle w:val="Heading2"/>
        <w:rPr>
          <w:lang w:eastAsia="en-GB"/>
        </w:rPr>
      </w:pPr>
      <w:r>
        <w:rPr>
          <w:lang w:eastAsia="en-GB"/>
        </w:rPr>
        <w:t>Final Turn:</w:t>
      </w:r>
    </w:p>
    <w:p w:rsidR="006D23ED" w:rsidRPr="00276BC7" w:rsidRDefault="006D23ED" w:rsidP="006D23ED">
      <w:pPr>
        <w:pStyle w:val="Heading2"/>
        <w:rPr>
          <w:lang w:eastAsia="en-GB"/>
        </w:rPr>
      </w:pPr>
      <w:r w:rsidRPr="006D23ED">
        <w:rPr>
          <w:noProof/>
          <w:lang w:val="en-GB" w:eastAsia="en-GB"/>
        </w:rPr>
        <w:drawing>
          <wp:inline distT="0" distB="0" distL="0" distR="0" wp14:anchorId="5685781E" wp14:editId="6CFE19BE">
            <wp:extent cx="5164531" cy="3328965"/>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72698" cy="3334229"/>
                    </a:xfrm>
                    <a:prstGeom prst="rect">
                      <a:avLst/>
                    </a:prstGeom>
                  </pic:spPr>
                </pic:pic>
              </a:graphicData>
            </a:graphic>
          </wp:inline>
        </w:drawing>
      </w:r>
    </w:p>
    <w:p w:rsidR="007B7998" w:rsidRPr="00AB082B" w:rsidRDefault="006D23ED" w:rsidP="00BF417A">
      <w:pPr>
        <w:pStyle w:val="Heading2"/>
        <w:rPr>
          <w:b w:val="0"/>
          <w:bCs w:val="0"/>
          <w:sz w:val="22"/>
          <w:szCs w:val="22"/>
          <w:lang w:eastAsia="en-GB"/>
        </w:rPr>
      </w:pPr>
      <w:r>
        <w:rPr>
          <w:b w:val="0"/>
          <w:bCs w:val="0"/>
          <w:sz w:val="22"/>
          <w:szCs w:val="22"/>
          <w:lang w:eastAsia="en-GB"/>
        </w:rPr>
        <w:lastRenderedPageBreak/>
        <w:t xml:space="preserve">The destination is on </w:t>
      </w:r>
      <w:proofErr w:type="spellStart"/>
      <w:proofErr w:type="gramStart"/>
      <w:r>
        <w:rPr>
          <w:b w:val="0"/>
          <w:bCs w:val="0"/>
          <w:sz w:val="22"/>
          <w:szCs w:val="22"/>
          <w:lang w:eastAsia="en-GB"/>
        </w:rPr>
        <w:t>a</w:t>
      </w:r>
      <w:proofErr w:type="spellEnd"/>
      <w:proofErr w:type="gramEnd"/>
      <w:r>
        <w:rPr>
          <w:b w:val="0"/>
          <w:bCs w:val="0"/>
          <w:sz w:val="22"/>
          <w:szCs w:val="22"/>
          <w:lang w:eastAsia="en-GB"/>
        </w:rPr>
        <w:t xml:space="preserve"> elevated platform, the user can reach it via walking up the slope (slow route) or user can jump up the crates in the corner (fast route).</w:t>
      </w:r>
      <w:r w:rsidR="00BF417A">
        <w:rPr>
          <w:b w:val="0"/>
          <w:bCs w:val="0"/>
          <w:sz w:val="22"/>
          <w:szCs w:val="22"/>
          <w:lang w:eastAsia="en-GB"/>
        </w:rPr>
        <w:t xml:space="preserve"> The user has to make a decision depending on their time and health which route they want to choose, climbing the crates requires precise platforming but it is faster and allows the player to ignore the enemy stationed there, while the slope is easier to walk on but the player must deal with the enemy stationed there because the enemy here would be constantly watching the slope entrance.</w:t>
      </w:r>
      <w:bookmarkStart w:id="0" w:name="_GoBack"/>
      <w:bookmarkEnd w:id="0"/>
    </w:p>
    <w:sectPr w:rsidR="007B7998" w:rsidRPr="00AB082B">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14B1" w:rsidRDefault="00B914B1" w:rsidP="007E1F52">
      <w:pPr>
        <w:spacing w:after="0" w:line="240" w:lineRule="auto"/>
      </w:pPr>
      <w:r>
        <w:separator/>
      </w:r>
    </w:p>
  </w:endnote>
  <w:endnote w:type="continuationSeparator" w:id="0">
    <w:p w:rsidR="00B914B1" w:rsidRDefault="00B914B1" w:rsidP="007E1F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14B1" w:rsidRDefault="00B914B1" w:rsidP="007E1F52">
      <w:pPr>
        <w:spacing w:after="0" w:line="240" w:lineRule="auto"/>
      </w:pPr>
      <w:r>
        <w:separator/>
      </w:r>
    </w:p>
  </w:footnote>
  <w:footnote w:type="continuationSeparator" w:id="0">
    <w:p w:rsidR="00B914B1" w:rsidRDefault="00B914B1" w:rsidP="007E1F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1F52" w:rsidRDefault="007E1F52">
    <w:pPr>
      <w:pStyle w:val="Header"/>
    </w:pPr>
    <w:r>
      <w:t>Hafiz Azfar Umar Sheikh</w:t>
    </w:r>
    <w:r>
      <w:tab/>
      <w:t>BSSE23064</w:t>
    </w:r>
    <w:r>
      <w:tab/>
      <w:t>Sec: A</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4A31AA"/>
    <w:multiLevelType w:val="hybridMultilevel"/>
    <w:tmpl w:val="FA7060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7EB0188"/>
    <w:multiLevelType w:val="hybridMultilevel"/>
    <w:tmpl w:val="FE964D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4884E0D"/>
    <w:multiLevelType w:val="hybridMultilevel"/>
    <w:tmpl w:val="1C1A7CE0"/>
    <w:lvl w:ilvl="0" w:tplc="08090001">
      <w:start w:val="1"/>
      <w:numFmt w:val="bullet"/>
      <w:lvlText w:val=""/>
      <w:lvlJc w:val="left"/>
      <w:pPr>
        <w:ind w:left="1446" w:hanging="360"/>
      </w:pPr>
      <w:rPr>
        <w:rFonts w:ascii="Symbol" w:hAnsi="Symbol" w:hint="default"/>
      </w:rPr>
    </w:lvl>
    <w:lvl w:ilvl="1" w:tplc="08090003" w:tentative="1">
      <w:start w:val="1"/>
      <w:numFmt w:val="bullet"/>
      <w:lvlText w:val="o"/>
      <w:lvlJc w:val="left"/>
      <w:pPr>
        <w:ind w:left="2166" w:hanging="360"/>
      </w:pPr>
      <w:rPr>
        <w:rFonts w:ascii="Courier New" w:hAnsi="Courier New" w:cs="Courier New" w:hint="default"/>
      </w:rPr>
    </w:lvl>
    <w:lvl w:ilvl="2" w:tplc="08090005" w:tentative="1">
      <w:start w:val="1"/>
      <w:numFmt w:val="bullet"/>
      <w:lvlText w:val=""/>
      <w:lvlJc w:val="left"/>
      <w:pPr>
        <w:ind w:left="2886" w:hanging="360"/>
      </w:pPr>
      <w:rPr>
        <w:rFonts w:ascii="Wingdings" w:hAnsi="Wingdings" w:hint="default"/>
      </w:rPr>
    </w:lvl>
    <w:lvl w:ilvl="3" w:tplc="08090001" w:tentative="1">
      <w:start w:val="1"/>
      <w:numFmt w:val="bullet"/>
      <w:lvlText w:val=""/>
      <w:lvlJc w:val="left"/>
      <w:pPr>
        <w:ind w:left="3606" w:hanging="360"/>
      </w:pPr>
      <w:rPr>
        <w:rFonts w:ascii="Symbol" w:hAnsi="Symbol" w:hint="default"/>
      </w:rPr>
    </w:lvl>
    <w:lvl w:ilvl="4" w:tplc="08090003" w:tentative="1">
      <w:start w:val="1"/>
      <w:numFmt w:val="bullet"/>
      <w:lvlText w:val="o"/>
      <w:lvlJc w:val="left"/>
      <w:pPr>
        <w:ind w:left="4326" w:hanging="360"/>
      </w:pPr>
      <w:rPr>
        <w:rFonts w:ascii="Courier New" w:hAnsi="Courier New" w:cs="Courier New" w:hint="default"/>
      </w:rPr>
    </w:lvl>
    <w:lvl w:ilvl="5" w:tplc="08090005" w:tentative="1">
      <w:start w:val="1"/>
      <w:numFmt w:val="bullet"/>
      <w:lvlText w:val=""/>
      <w:lvlJc w:val="left"/>
      <w:pPr>
        <w:ind w:left="5046" w:hanging="360"/>
      </w:pPr>
      <w:rPr>
        <w:rFonts w:ascii="Wingdings" w:hAnsi="Wingdings" w:hint="default"/>
      </w:rPr>
    </w:lvl>
    <w:lvl w:ilvl="6" w:tplc="08090001" w:tentative="1">
      <w:start w:val="1"/>
      <w:numFmt w:val="bullet"/>
      <w:lvlText w:val=""/>
      <w:lvlJc w:val="left"/>
      <w:pPr>
        <w:ind w:left="5766" w:hanging="360"/>
      </w:pPr>
      <w:rPr>
        <w:rFonts w:ascii="Symbol" w:hAnsi="Symbol" w:hint="default"/>
      </w:rPr>
    </w:lvl>
    <w:lvl w:ilvl="7" w:tplc="08090003" w:tentative="1">
      <w:start w:val="1"/>
      <w:numFmt w:val="bullet"/>
      <w:lvlText w:val="o"/>
      <w:lvlJc w:val="left"/>
      <w:pPr>
        <w:ind w:left="6486" w:hanging="360"/>
      </w:pPr>
      <w:rPr>
        <w:rFonts w:ascii="Courier New" w:hAnsi="Courier New" w:cs="Courier New" w:hint="default"/>
      </w:rPr>
    </w:lvl>
    <w:lvl w:ilvl="8" w:tplc="08090005" w:tentative="1">
      <w:start w:val="1"/>
      <w:numFmt w:val="bullet"/>
      <w:lvlText w:val=""/>
      <w:lvlJc w:val="left"/>
      <w:pPr>
        <w:ind w:left="7206" w:hanging="360"/>
      </w:pPr>
      <w:rPr>
        <w:rFonts w:ascii="Wingdings" w:hAnsi="Wingdings" w:hint="default"/>
      </w:rPr>
    </w:lvl>
  </w:abstractNum>
  <w:abstractNum w:abstractNumId="3" w15:restartNumberingAfterBreak="0">
    <w:nsid w:val="4C895851"/>
    <w:multiLevelType w:val="hybridMultilevel"/>
    <w:tmpl w:val="E0D4A2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39C23EF"/>
    <w:multiLevelType w:val="hybridMultilevel"/>
    <w:tmpl w:val="989E7E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8F26774"/>
    <w:multiLevelType w:val="multilevel"/>
    <w:tmpl w:val="2322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C63721"/>
    <w:multiLevelType w:val="hybridMultilevel"/>
    <w:tmpl w:val="7CDEE6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2"/>
  </w:num>
  <w:num w:numId="4">
    <w:abstractNumId w:val="3"/>
  </w:num>
  <w:num w:numId="5">
    <w:abstractNumId w:val="6"/>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F52"/>
    <w:rsid w:val="001030C5"/>
    <w:rsid w:val="0017314A"/>
    <w:rsid w:val="00184713"/>
    <w:rsid w:val="00276BC7"/>
    <w:rsid w:val="002A6702"/>
    <w:rsid w:val="002B4DDB"/>
    <w:rsid w:val="002D6FED"/>
    <w:rsid w:val="004E7852"/>
    <w:rsid w:val="0052585D"/>
    <w:rsid w:val="005E4994"/>
    <w:rsid w:val="005F7F23"/>
    <w:rsid w:val="006C23B0"/>
    <w:rsid w:val="006D23ED"/>
    <w:rsid w:val="007B7998"/>
    <w:rsid w:val="007E1F52"/>
    <w:rsid w:val="009426DD"/>
    <w:rsid w:val="0099414F"/>
    <w:rsid w:val="009C5E04"/>
    <w:rsid w:val="00A7732E"/>
    <w:rsid w:val="00AB082B"/>
    <w:rsid w:val="00AB6BAB"/>
    <w:rsid w:val="00B51A93"/>
    <w:rsid w:val="00B914B1"/>
    <w:rsid w:val="00BF417A"/>
    <w:rsid w:val="00CE64A6"/>
    <w:rsid w:val="00D105AD"/>
    <w:rsid w:val="00D637DC"/>
    <w:rsid w:val="00F83CD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9C28A"/>
  <w15:chartTrackingRefBased/>
  <w15:docId w15:val="{82F4486A-295E-4D98-8442-D20E290AF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23B0"/>
    <w:rPr>
      <w:rFonts w:ascii="Arial" w:hAnsi="Arial"/>
      <w:sz w:val="24"/>
    </w:rPr>
  </w:style>
  <w:style w:type="paragraph" w:styleId="Heading1">
    <w:name w:val="heading 1"/>
    <w:next w:val="Normal"/>
    <w:link w:val="Heading1Char"/>
    <w:qFormat/>
    <w:rsid w:val="004E7852"/>
    <w:pPr>
      <w:spacing w:before="320" w:line="240" w:lineRule="auto"/>
      <w:outlineLvl w:val="0"/>
    </w:pPr>
    <w:rPr>
      <w:rFonts w:ascii="Arial" w:eastAsia="Arial" w:hAnsi="Arial" w:cs="Arial"/>
      <w:b/>
      <w:bCs/>
      <w:color w:val="1B3A5C"/>
      <w:sz w:val="32"/>
      <w:szCs w:val="32"/>
      <w:lang w:eastAsia="en-GB"/>
    </w:rPr>
  </w:style>
  <w:style w:type="paragraph" w:styleId="Heading2">
    <w:name w:val="heading 2"/>
    <w:link w:val="Heading2Char"/>
    <w:qFormat/>
    <w:rsid w:val="009C5E04"/>
    <w:pPr>
      <w:spacing w:before="180" w:after="120" w:line="240" w:lineRule="auto"/>
      <w:outlineLvl w:val="1"/>
    </w:pPr>
    <w:rPr>
      <w:rFonts w:ascii="Arial" w:eastAsia="Arial" w:hAnsi="Arial" w:cs="Arial"/>
      <w:b/>
      <w:bCs/>
      <w:sz w:val="24"/>
      <w:szCs w:val="24"/>
      <w:lang w:val="en-US"/>
    </w:rPr>
  </w:style>
  <w:style w:type="paragraph" w:styleId="Heading3">
    <w:name w:val="heading 3"/>
    <w:link w:val="Heading3Char"/>
    <w:qFormat/>
    <w:rsid w:val="009C5E04"/>
    <w:pPr>
      <w:spacing w:before="120" w:after="80" w:line="240" w:lineRule="auto"/>
      <w:outlineLvl w:val="2"/>
    </w:pPr>
    <w:rPr>
      <w:rFonts w:ascii="Arial" w:eastAsia="Arial" w:hAnsi="Arial" w:cs="Arial"/>
      <w:b/>
      <w:bCs/>
      <w:lang w:val="en-US"/>
    </w:rPr>
  </w:style>
  <w:style w:type="paragraph" w:styleId="Heading4">
    <w:name w:val="heading 4"/>
    <w:basedOn w:val="Normal"/>
    <w:next w:val="Normal"/>
    <w:link w:val="Heading4Char"/>
    <w:uiPriority w:val="9"/>
    <w:unhideWhenUsed/>
    <w:qFormat/>
    <w:rsid w:val="005F7F23"/>
    <w:pPr>
      <w:keepNext/>
      <w:keepLines/>
      <w:spacing w:before="40" w:after="0"/>
      <w:outlineLvl w:val="3"/>
    </w:pPr>
    <w:rPr>
      <w:rFonts w:asciiTheme="majorHAnsi" w:eastAsiaTheme="majorEastAsia" w:hAnsiTheme="majorHAnsi" w:cstheme="majorBidi"/>
      <w:b/>
      <w:i/>
      <w:iCs/>
      <w:color w:val="2E74B5" w:themeColor="accent1" w:themeShade="BF"/>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2585D"/>
    <w:pPr>
      <w:spacing w:after="0" w:line="240" w:lineRule="auto"/>
      <w:contextualSpacing/>
      <w:jc w:val="center"/>
    </w:pPr>
    <w:rPr>
      <w:rFonts w:eastAsiaTheme="majorEastAsia" w:cstheme="majorBidi"/>
      <w:spacing w:val="-10"/>
      <w:kern w:val="28"/>
      <w:sz w:val="48"/>
      <w:szCs w:val="56"/>
    </w:rPr>
  </w:style>
  <w:style w:type="character" w:customStyle="1" w:styleId="TitleChar">
    <w:name w:val="Title Char"/>
    <w:basedOn w:val="DefaultParagraphFont"/>
    <w:link w:val="Title"/>
    <w:uiPriority w:val="10"/>
    <w:rsid w:val="0052585D"/>
    <w:rPr>
      <w:rFonts w:ascii="Times New Roman" w:eastAsiaTheme="majorEastAsia" w:hAnsi="Times New Roman" w:cstheme="majorBidi"/>
      <w:spacing w:val="-10"/>
      <w:kern w:val="28"/>
      <w:sz w:val="48"/>
      <w:szCs w:val="56"/>
    </w:rPr>
  </w:style>
  <w:style w:type="character" w:customStyle="1" w:styleId="Heading1Char">
    <w:name w:val="Heading 1 Char"/>
    <w:basedOn w:val="DefaultParagraphFont"/>
    <w:link w:val="Heading1"/>
    <w:rsid w:val="004E7852"/>
    <w:rPr>
      <w:rFonts w:ascii="Arial" w:eastAsia="Arial" w:hAnsi="Arial" w:cs="Arial"/>
      <w:b/>
      <w:bCs/>
      <w:color w:val="1B3A5C"/>
      <w:sz w:val="32"/>
      <w:szCs w:val="32"/>
      <w:lang w:eastAsia="en-GB"/>
    </w:rPr>
  </w:style>
  <w:style w:type="character" w:customStyle="1" w:styleId="Heading2Char">
    <w:name w:val="Heading 2 Char"/>
    <w:basedOn w:val="DefaultParagraphFont"/>
    <w:link w:val="Heading2"/>
    <w:rsid w:val="009C5E04"/>
    <w:rPr>
      <w:rFonts w:ascii="Arial" w:eastAsia="Arial" w:hAnsi="Arial" w:cs="Arial"/>
      <w:b/>
      <w:bCs/>
      <w:sz w:val="24"/>
      <w:szCs w:val="24"/>
      <w:lang w:val="en-US"/>
    </w:rPr>
  </w:style>
  <w:style w:type="character" w:customStyle="1" w:styleId="Heading3Char">
    <w:name w:val="Heading 3 Char"/>
    <w:basedOn w:val="DefaultParagraphFont"/>
    <w:link w:val="Heading3"/>
    <w:rsid w:val="009C5E04"/>
    <w:rPr>
      <w:rFonts w:ascii="Arial" w:eastAsia="Arial" w:hAnsi="Arial" w:cs="Arial"/>
      <w:b/>
      <w:bCs/>
      <w:lang w:val="en-US"/>
    </w:rPr>
  </w:style>
  <w:style w:type="character" w:customStyle="1" w:styleId="Heading4Char">
    <w:name w:val="Heading 4 Char"/>
    <w:basedOn w:val="DefaultParagraphFont"/>
    <w:link w:val="Heading4"/>
    <w:uiPriority w:val="9"/>
    <w:rsid w:val="005F7F23"/>
    <w:rPr>
      <w:rFonts w:asciiTheme="majorHAnsi" w:eastAsiaTheme="majorEastAsia" w:hAnsiTheme="majorHAnsi" w:cstheme="majorBidi"/>
      <w:b/>
      <w:i/>
      <w:iCs/>
      <w:color w:val="2E74B5" w:themeColor="accent1" w:themeShade="BF"/>
      <w:sz w:val="34"/>
    </w:rPr>
  </w:style>
  <w:style w:type="paragraph" w:styleId="Header">
    <w:name w:val="header"/>
    <w:basedOn w:val="Normal"/>
    <w:link w:val="HeaderChar"/>
    <w:uiPriority w:val="99"/>
    <w:unhideWhenUsed/>
    <w:rsid w:val="007E1F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1F52"/>
    <w:rPr>
      <w:rFonts w:ascii="Arial" w:hAnsi="Arial"/>
      <w:sz w:val="24"/>
    </w:rPr>
  </w:style>
  <w:style w:type="paragraph" w:styleId="Footer">
    <w:name w:val="footer"/>
    <w:basedOn w:val="Normal"/>
    <w:link w:val="FooterChar"/>
    <w:uiPriority w:val="99"/>
    <w:unhideWhenUsed/>
    <w:rsid w:val="007E1F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1F52"/>
    <w:rPr>
      <w:rFonts w:ascii="Arial" w:hAnsi="Arial"/>
      <w:sz w:val="24"/>
    </w:rPr>
  </w:style>
  <w:style w:type="paragraph" w:styleId="NormalWeb">
    <w:name w:val="Normal (Web)"/>
    <w:basedOn w:val="Normal"/>
    <w:uiPriority w:val="99"/>
    <w:semiHidden/>
    <w:unhideWhenUsed/>
    <w:rsid w:val="00BF417A"/>
    <w:pPr>
      <w:spacing w:before="100" w:beforeAutospacing="1" w:after="100" w:afterAutospacing="1" w:line="240" w:lineRule="auto"/>
    </w:pPr>
    <w:rPr>
      <w:rFonts w:ascii="Times New Roman" w:eastAsia="Times New Roman" w:hAnsi="Times New Roman" w:cs="Times New Roman"/>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1619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3</Pages>
  <Words>236</Words>
  <Characters>1349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Azfar</dc:creator>
  <cp:keywords/>
  <dc:description/>
  <cp:lastModifiedBy>Azfar</cp:lastModifiedBy>
  <cp:revision>7</cp:revision>
  <dcterms:created xsi:type="dcterms:W3CDTF">2026-09-12T10:10:00Z</dcterms:created>
  <dcterms:modified xsi:type="dcterms:W3CDTF">2026-09-28T14:26:00Z</dcterms:modified>
</cp:coreProperties>
</file>