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443" w:rsidRDefault="000A774E" w:rsidP="00637905">
      <w:pPr>
        <w:spacing w:after="0" w:line="240" w:lineRule="auto"/>
      </w:pPr>
      <w:r>
        <w:t>CE6390 – HW1</w:t>
      </w:r>
    </w:p>
    <w:p w:rsidR="000A774E" w:rsidRDefault="000A774E" w:rsidP="00637905">
      <w:pPr>
        <w:spacing w:after="0" w:line="240" w:lineRule="auto"/>
      </w:pPr>
      <w:r>
        <w:t>Seungtack Baek</w:t>
      </w:r>
    </w:p>
    <w:p w:rsidR="000A774E" w:rsidRDefault="000A774E" w:rsidP="00637905">
      <w:pPr>
        <w:spacing w:after="0" w:line="240" w:lineRule="auto"/>
      </w:pPr>
      <w:r>
        <w:t>Feb/22/2012</w:t>
      </w:r>
    </w:p>
    <w:p w:rsidR="000A774E" w:rsidRDefault="000A774E" w:rsidP="00637905">
      <w:pPr>
        <w:spacing w:after="0" w:line="240" w:lineRule="auto"/>
      </w:pPr>
    </w:p>
    <w:p w:rsidR="000A774E" w:rsidRDefault="00546D23" w:rsidP="00B54C39">
      <w:pPr>
        <w:spacing w:after="0" w:line="240" w:lineRule="auto"/>
        <w:ind w:left="284" w:hanging="284"/>
      </w:pPr>
      <w:r>
        <w:t xml:space="preserve">1. </w:t>
      </w:r>
      <w:r w:rsidR="00251989">
        <w:tab/>
      </w:r>
      <w:r w:rsidR="006D66FF">
        <w:t xml:space="preserve">Since Ident field has 16 bits, </w:t>
      </w:r>
      <w:r w:rsidR="00451E52">
        <w:t>the maximum number of packets that can exist at the same time is 2</w:t>
      </w:r>
      <w:r w:rsidR="00B51AB2">
        <w:t>^16=</w:t>
      </w:r>
      <w:r w:rsidR="00F501E0" w:rsidRPr="00F501E0">
        <w:t>65536</w:t>
      </w:r>
      <w:r w:rsidR="00795BF0">
        <w:t xml:space="preserve"> packets.</w:t>
      </w:r>
      <w:r w:rsidR="003141EF">
        <w:t xml:space="preserve"> A</w:t>
      </w:r>
      <w:r w:rsidR="00B42F48">
        <w:t xml:space="preserve">lso, each packet is 576 bytes. Combining two results, we know that </w:t>
      </w:r>
      <w:r w:rsidR="00B51AB2">
        <w:t>there will be 65536x576=</w:t>
      </w:r>
      <w:r w:rsidR="00B51AB2" w:rsidRPr="00B51AB2">
        <w:t>37748736</w:t>
      </w:r>
      <w:r w:rsidR="000F7EE9">
        <w:t xml:space="preserve"> </w:t>
      </w:r>
      <w:r w:rsidR="00B51AB2">
        <w:t xml:space="preserve">bytes in the network. </w:t>
      </w:r>
      <w:r w:rsidR="00E7771C">
        <w:t xml:space="preserve"> However, a host cannot </w:t>
      </w:r>
      <w:r w:rsidR="00AD1139">
        <w:t xml:space="preserve">send another packet for 60 seconds, </w:t>
      </w:r>
      <w:r w:rsidR="003347AA">
        <w:t>so the maximum bandwidth is 37748736/60=</w:t>
      </w:r>
      <w:r w:rsidR="009B52DF" w:rsidRPr="009B52DF">
        <w:t>629145.6</w:t>
      </w:r>
      <w:r w:rsidR="009B52DF">
        <w:t xml:space="preserve"> bytes/seconds. (or 629MBps)</w:t>
      </w:r>
      <w:r w:rsidR="001514BE">
        <w:t xml:space="preserve">. If this limit were to be exceeded, then </w:t>
      </w:r>
      <w:r w:rsidR="00C35AD0">
        <w:t xml:space="preserve">there will be two or more packets of </w:t>
      </w:r>
      <w:r w:rsidR="004E3969">
        <w:t xml:space="preserve">same </w:t>
      </w:r>
      <w:r w:rsidR="00553B23">
        <w:t xml:space="preserve">Ident </w:t>
      </w:r>
      <w:r w:rsidR="00FF7E58">
        <w:t xml:space="preserve">at the same time, </w:t>
      </w:r>
      <w:r w:rsidR="00950B5E">
        <w:t xml:space="preserve">and </w:t>
      </w:r>
      <w:r w:rsidR="000D4B3F">
        <w:t xml:space="preserve">the receiver of the packet will </w:t>
      </w:r>
      <w:r w:rsidR="00EF1C44">
        <w:t>not be able to distinguish two different packet</w:t>
      </w:r>
      <w:r w:rsidR="00D01FB1">
        <w:t>s</w:t>
      </w:r>
      <w:r w:rsidR="00EF1C44">
        <w:t xml:space="preserve"> with same Ident. </w:t>
      </w:r>
    </w:p>
    <w:p w:rsidR="00F90BBE" w:rsidRDefault="00F90BBE" w:rsidP="00B54C39">
      <w:pPr>
        <w:spacing w:after="0" w:line="240" w:lineRule="auto"/>
        <w:ind w:left="284" w:hanging="284"/>
      </w:pPr>
    </w:p>
    <w:p w:rsidR="00426D6D" w:rsidRDefault="00F90BBE" w:rsidP="00244AC8">
      <w:pPr>
        <w:spacing w:after="0" w:line="240" w:lineRule="auto"/>
        <w:ind w:left="284" w:hangingChars="142" w:hanging="284"/>
        <w:rPr>
          <w:i/>
        </w:rPr>
      </w:pPr>
      <w:r>
        <w:t xml:space="preserve">2. </w:t>
      </w:r>
      <w:r w:rsidR="00BE2D2F" w:rsidRPr="0052196C">
        <w:rPr>
          <w:i/>
        </w:rPr>
        <w:t>proxy ARP</w:t>
      </w:r>
    </w:p>
    <w:p w:rsidR="00917F36" w:rsidRDefault="00917F36" w:rsidP="00244AC8">
      <w:pPr>
        <w:spacing w:after="0" w:line="240" w:lineRule="auto"/>
        <w:ind w:left="284" w:hangingChars="142" w:hanging="284"/>
      </w:pPr>
      <w:r>
        <w:tab/>
        <w:t>a) all the ARP messages are as following.</w:t>
      </w:r>
    </w:p>
    <w:tbl>
      <w:tblPr>
        <w:tblStyle w:val="TableGrid"/>
        <w:tblW w:w="0" w:type="auto"/>
        <w:jc w:val="right"/>
        <w:tblLook w:val="04A0"/>
      </w:tblPr>
      <w:tblGrid>
        <w:gridCol w:w="2101"/>
        <w:gridCol w:w="2111"/>
        <w:gridCol w:w="2082"/>
        <w:gridCol w:w="2146"/>
      </w:tblGrid>
      <w:tr w:rsidR="00610057" w:rsidTr="00917F36">
        <w:trPr>
          <w:trHeight w:val="353"/>
          <w:jc w:val="right"/>
        </w:trPr>
        <w:tc>
          <w:tcPr>
            <w:tcW w:w="4212" w:type="dxa"/>
            <w:gridSpan w:val="2"/>
            <w:tcBorders>
              <w:bottom w:val="single" w:sz="12" w:space="0" w:color="auto"/>
              <w:right w:val="double" w:sz="4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center"/>
              <w:rPr>
                <w:b/>
              </w:rPr>
            </w:pPr>
            <w:r w:rsidRPr="00610057">
              <w:rPr>
                <w:b/>
              </w:rPr>
              <w:t>ARP-REQUEST (sent from A)</w:t>
            </w:r>
          </w:p>
        </w:tc>
        <w:tc>
          <w:tcPr>
            <w:tcW w:w="4227" w:type="dxa"/>
            <w:gridSpan w:val="2"/>
            <w:tcBorders>
              <w:left w:val="double" w:sz="4" w:space="0" w:color="auto"/>
              <w:bottom w:val="single" w:sz="12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center"/>
              <w:rPr>
                <w:b/>
              </w:rPr>
            </w:pPr>
            <w:r w:rsidRPr="00610057">
              <w:rPr>
                <w:b/>
              </w:rPr>
              <w:t xml:space="preserve">ARP-REPLY (sent from </w:t>
            </w:r>
            <w:r w:rsidR="002F4107">
              <w:rPr>
                <w:b/>
              </w:rPr>
              <w:t>B directly</w:t>
            </w:r>
            <w:r w:rsidRPr="00610057">
              <w:rPr>
                <w:b/>
              </w:rPr>
              <w:t>)</w:t>
            </w:r>
          </w:p>
        </w:tc>
      </w:tr>
      <w:tr w:rsidR="00610057" w:rsidTr="00917F36">
        <w:trPr>
          <w:trHeight w:val="353"/>
          <w:jc w:val="right"/>
        </w:trPr>
        <w:tc>
          <w:tcPr>
            <w:tcW w:w="2101" w:type="dxa"/>
            <w:tcBorders>
              <w:top w:val="single" w:sz="12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  <w:rPr>
                <w:b/>
              </w:rPr>
            </w:pPr>
            <w:r w:rsidRPr="00610057">
              <w:rPr>
                <w:b/>
              </w:rPr>
              <w:t>src IP</w:t>
            </w:r>
          </w:p>
        </w:tc>
        <w:tc>
          <w:tcPr>
            <w:tcW w:w="2111" w:type="dxa"/>
            <w:tcBorders>
              <w:top w:val="single" w:sz="12" w:space="0" w:color="auto"/>
              <w:right w:val="double" w:sz="4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</w:pPr>
            <w:r w:rsidRPr="00610057">
              <w:t>A’s IP address</w:t>
            </w:r>
          </w:p>
        </w:tc>
        <w:tc>
          <w:tcPr>
            <w:tcW w:w="2082" w:type="dxa"/>
            <w:tcBorders>
              <w:top w:val="single" w:sz="12" w:space="0" w:color="auto"/>
              <w:left w:val="double" w:sz="4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  <w:rPr>
                <w:b/>
              </w:rPr>
            </w:pPr>
            <w:r w:rsidRPr="00610057">
              <w:rPr>
                <w:b/>
              </w:rPr>
              <w:t>src IP</w:t>
            </w:r>
          </w:p>
        </w:tc>
        <w:tc>
          <w:tcPr>
            <w:tcW w:w="2146" w:type="dxa"/>
            <w:tcBorders>
              <w:top w:val="single" w:sz="12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</w:pPr>
            <w:r w:rsidRPr="00610057">
              <w:t>C’s IP address</w:t>
            </w:r>
          </w:p>
        </w:tc>
      </w:tr>
      <w:tr w:rsidR="00610057" w:rsidTr="00917F36">
        <w:trPr>
          <w:trHeight w:val="337"/>
          <w:jc w:val="right"/>
        </w:trPr>
        <w:tc>
          <w:tcPr>
            <w:tcW w:w="2101" w:type="dxa"/>
          </w:tcPr>
          <w:p w:rsidR="00610057" w:rsidRPr="00610057" w:rsidRDefault="00610057" w:rsidP="00244AC8">
            <w:pPr>
              <w:ind w:left="284" w:hangingChars="142" w:hanging="284"/>
              <w:jc w:val="left"/>
              <w:rPr>
                <w:b/>
              </w:rPr>
            </w:pPr>
            <w:r w:rsidRPr="00610057">
              <w:rPr>
                <w:b/>
              </w:rPr>
              <w:t>src Physical addr.</w:t>
            </w:r>
          </w:p>
        </w:tc>
        <w:tc>
          <w:tcPr>
            <w:tcW w:w="2111" w:type="dxa"/>
            <w:tcBorders>
              <w:right w:val="double" w:sz="4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</w:pPr>
            <w:r w:rsidRPr="00610057">
              <w:t>A’s Physical address</w:t>
            </w:r>
          </w:p>
        </w:tc>
        <w:tc>
          <w:tcPr>
            <w:tcW w:w="2082" w:type="dxa"/>
            <w:tcBorders>
              <w:left w:val="double" w:sz="4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  <w:rPr>
                <w:b/>
              </w:rPr>
            </w:pPr>
            <w:r w:rsidRPr="00610057">
              <w:rPr>
                <w:b/>
              </w:rPr>
              <w:t>src Physical addr.</w:t>
            </w:r>
          </w:p>
        </w:tc>
        <w:tc>
          <w:tcPr>
            <w:tcW w:w="2146" w:type="dxa"/>
          </w:tcPr>
          <w:p w:rsidR="00610057" w:rsidRPr="00610057" w:rsidRDefault="00C46F2E" w:rsidP="00244AC8">
            <w:pPr>
              <w:ind w:left="284" w:hangingChars="142" w:hanging="284"/>
              <w:jc w:val="left"/>
            </w:pPr>
            <w:r>
              <w:t>B</w:t>
            </w:r>
            <w:r w:rsidR="00610057" w:rsidRPr="00610057">
              <w:t>’s Physical address</w:t>
            </w:r>
          </w:p>
        </w:tc>
      </w:tr>
      <w:tr w:rsidR="00610057" w:rsidTr="00917F36">
        <w:trPr>
          <w:trHeight w:val="353"/>
          <w:jc w:val="right"/>
        </w:trPr>
        <w:tc>
          <w:tcPr>
            <w:tcW w:w="2101" w:type="dxa"/>
          </w:tcPr>
          <w:p w:rsidR="00610057" w:rsidRPr="00610057" w:rsidRDefault="00610057" w:rsidP="00244AC8">
            <w:pPr>
              <w:ind w:left="284" w:hangingChars="142" w:hanging="284"/>
              <w:jc w:val="left"/>
              <w:rPr>
                <w:b/>
              </w:rPr>
            </w:pPr>
            <w:r w:rsidRPr="00610057">
              <w:rPr>
                <w:b/>
              </w:rPr>
              <w:t>dst IP</w:t>
            </w:r>
          </w:p>
        </w:tc>
        <w:tc>
          <w:tcPr>
            <w:tcW w:w="2111" w:type="dxa"/>
            <w:tcBorders>
              <w:right w:val="double" w:sz="4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</w:pPr>
            <w:r w:rsidRPr="00610057">
              <w:t>C’s IP address</w:t>
            </w:r>
          </w:p>
        </w:tc>
        <w:tc>
          <w:tcPr>
            <w:tcW w:w="2082" w:type="dxa"/>
            <w:tcBorders>
              <w:left w:val="double" w:sz="4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  <w:rPr>
                <w:b/>
              </w:rPr>
            </w:pPr>
            <w:r w:rsidRPr="00610057">
              <w:rPr>
                <w:b/>
              </w:rPr>
              <w:t>dst IP</w:t>
            </w:r>
          </w:p>
        </w:tc>
        <w:tc>
          <w:tcPr>
            <w:tcW w:w="2146" w:type="dxa"/>
          </w:tcPr>
          <w:p w:rsidR="00610057" w:rsidRPr="00610057" w:rsidRDefault="00610057" w:rsidP="00244AC8">
            <w:pPr>
              <w:ind w:left="284" w:hangingChars="142" w:hanging="284"/>
              <w:jc w:val="left"/>
            </w:pPr>
            <w:r w:rsidRPr="00610057">
              <w:t>A’s IP address</w:t>
            </w:r>
          </w:p>
        </w:tc>
      </w:tr>
      <w:tr w:rsidR="00610057" w:rsidTr="00917F36">
        <w:trPr>
          <w:trHeight w:val="216"/>
          <w:jc w:val="right"/>
        </w:trPr>
        <w:tc>
          <w:tcPr>
            <w:tcW w:w="2101" w:type="dxa"/>
          </w:tcPr>
          <w:p w:rsidR="00610057" w:rsidRPr="00610057" w:rsidRDefault="00610057" w:rsidP="00244AC8">
            <w:pPr>
              <w:ind w:left="284" w:hangingChars="142" w:hanging="284"/>
              <w:jc w:val="left"/>
              <w:rPr>
                <w:b/>
              </w:rPr>
            </w:pPr>
            <w:r w:rsidRPr="00610057">
              <w:rPr>
                <w:b/>
              </w:rPr>
              <w:t>dst Physical addr.</w:t>
            </w:r>
          </w:p>
        </w:tc>
        <w:tc>
          <w:tcPr>
            <w:tcW w:w="2111" w:type="dxa"/>
            <w:tcBorders>
              <w:right w:val="double" w:sz="4" w:space="0" w:color="auto"/>
            </w:tcBorders>
          </w:tcPr>
          <w:p w:rsidR="00610057" w:rsidRPr="00610057" w:rsidRDefault="00917F36" w:rsidP="00244AC8">
            <w:pPr>
              <w:ind w:left="284" w:hangingChars="142" w:hanging="284"/>
              <w:jc w:val="left"/>
              <w:rPr>
                <w:i/>
              </w:rPr>
            </w:pPr>
            <w:r w:rsidRPr="00610057">
              <w:rPr>
                <w:i/>
              </w:rPr>
              <w:t>E</w:t>
            </w:r>
            <w:r w:rsidR="00610057" w:rsidRPr="00610057">
              <w:rPr>
                <w:i/>
              </w:rPr>
              <w:t>mpty</w:t>
            </w:r>
          </w:p>
        </w:tc>
        <w:tc>
          <w:tcPr>
            <w:tcW w:w="2082" w:type="dxa"/>
            <w:tcBorders>
              <w:left w:val="double" w:sz="4" w:space="0" w:color="auto"/>
            </w:tcBorders>
          </w:tcPr>
          <w:p w:rsidR="00610057" w:rsidRPr="00610057" w:rsidRDefault="00610057" w:rsidP="00244AC8">
            <w:pPr>
              <w:ind w:left="284" w:hangingChars="142" w:hanging="284"/>
              <w:jc w:val="left"/>
              <w:rPr>
                <w:b/>
              </w:rPr>
            </w:pPr>
            <w:r w:rsidRPr="00610057">
              <w:rPr>
                <w:b/>
              </w:rPr>
              <w:t>dst Physical addr.</w:t>
            </w:r>
          </w:p>
        </w:tc>
        <w:tc>
          <w:tcPr>
            <w:tcW w:w="2146" w:type="dxa"/>
          </w:tcPr>
          <w:p w:rsidR="00610057" w:rsidRPr="00610057" w:rsidRDefault="00610057" w:rsidP="00244AC8">
            <w:pPr>
              <w:ind w:left="284" w:hangingChars="142" w:hanging="284"/>
              <w:jc w:val="left"/>
            </w:pPr>
            <w:r w:rsidRPr="00610057">
              <w:t>A’s Physical address</w:t>
            </w:r>
          </w:p>
        </w:tc>
      </w:tr>
    </w:tbl>
    <w:p w:rsidR="00917F36" w:rsidRDefault="00244AC8" w:rsidP="00244AC8">
      <w:pPr>
        <w:spacing w:after="0" w:line="240" w:lineRule="auto"/>
        <w:ind w:left="284" w:hangingChars="142" w:hanging="284"/>
      </w:pPr>
      <w:r>
        <w:tab/>
      </w:r>
    </w:p>
    <w:p w:rsidR="00917F36" w:rsidRPr="009B52DF" w:rsidRDefault="00AC7294" w:rsidP="0064557D">
      <w:pPr>
        <w:spacing w:after="0" w:line="240" w:lineRule="auto"/>
        <w:ind w:left="284"/>
      </w:pPr>
      <w:r>
        <w:t xml:space="preserve">b) </w:t>
      </w:r>
      <w:r w:rsidR="00EA503B">
        <w:t>B’s routing table looks as the following</w:t>
      </w:r>
    </w:p>
    <w:tbl>
      <w:tblPr>
        <w:tblStyle w:val="TableGrid"/>
        <w:tblW w:w="0" w:type="auto"/>
        <w:jc w:val="right"/>
        <w:tblLook w:val="04A0"/>
      </w:tblPr>
      <w:tblGrid>
        <w:gridCol w:w="2839"/>
        <w:gridCol w:w="2819"/>
        <w:gridCol w:w="2819"/>
      </w:tblGrid>
      <w:tr w:rsidR="00404708" w:rsidTr="00B54C39">
        <w:trPr>
          <w:trHeight w:val="330"/>
          <w:jc w:val="right"/>
        </w:trPr>
        <w:tc>
          <w:tcPr>
            <w:tcW w:w="2839" w:type="dxa"/>
          </w:tcPr>
          <w:p w:rsidR="00917F36" w:rsidRDefault="00917F36" w:rsidP="00244AC8">
            <w:pPr>
              <w:ind w:left="284" w:hangingChars="142" w:hanging="284"/>
              <w:jc w:val="center"/>
            </w:pPr>
            <w:r>
              <w:t>DEST</w:t>
            </w:r>
          </w:p>
        </w:tc>
        <w:tc>
          <w:tcPr>
            <w:tcW w:w="2819" w:type="dxa"/>
          </w:tcPr>
          <w:p w:rsidR="00917F36" w:rsidRPr="00917F36" w:rsidRDefault="00917F36" w:rsidP="00244AC8">
            <w:pPr>
              <w:ind w:left="284" w:hangingChars="142" w:hanging="284"/>
              <w:jc w:val="center"/>
            </w:pPr>
            <w:r>
              <w:t>IP Address</w:t>
            </w:r>
          </w:p>
        </w:tc>
        <w:tc>
          <w:tcPr>
            <w:tcW w:w="2819" w:type="dxa"/>
          </w:tcPr>
          <w:p w:rsidR="00917F36" w:rsidRDefault="00917F36" w:rsidP="00244AC8">
            <w:pPr>
              <w:ind w:left="284" w:hangingChars="142" w:hanging="284"/>
              <w:jc w:val="center"/>
            </w:pPr>
            <w:r>
              <w:t>Physical Address</w:t>
            </w:r>
          </w:p>
        </w:tc>
      </w:tr>
      <w:tr w:rsidR="00404708" w:rsidTr="00B54C39">
        <w:trPr>
          <w:trHeight w:val="330"/>
          <w:jc w:val="right"/>
        </w:trPr>
        <w:tc>
          <w:tcPr>
            <w:tcW w:w="2839" w:type="dxa"/>
          </w:tcPr>
          <w:p w:rsidR="00917F36" w:rsidRDefault="00404708" w:rsidP="00244AC8">
            <w:pPr>
              <w:ind w:left="284" w:hangingChars="142" w:hanging="284"/>
              <w:jc w:val="center"/>
            </w:pPr>
            <w:r>
              <w:t>A</w:t>
            </w:r>
          </w:p>
        </w:tc>
        <w:tc>
          <w:tcPr>
            <w:tcW w:w="2819" w:type="dxa"/>
          </w:tcPr>
          <w:p w:rsidR="00917F36" w:rsidRDefault="00B47BAE" w:rsidP="00244AC8">
            <w:pPr>
              <w:ind w:left="284" w:hangingChars="142" w:hanging="284"/>
              <w:jc w:val="center"/>
            </w:pPr>
            <w:r>
              <w:t>A’s IP address</w:t>
            </w:r>
          </w:p>
        </w:tc>
        <w:tc>
          <w:tcPr>
            <w:tcW w:w="2819" w:type="dxa"/>
          </w:tcPr>
          <w:p w:rsidR="00917F36" w:rsidRDefault="001E62AF" w:rsidP="00244AC8">
            <w:pPr>
              <w:ind w:left="284" w:hangingChars="142" w:hanging="284"/>
              <w:jc w:val="center"/>
            </w:pPr>
            <w:r>
              <w:t>A’s Physical address</w:t>
            </w:r>
          </w:p>
        </w:tc>
      </w:tr>
      <w:tr w:rsidR="00592F0C" w:rsidTr="00B54C39">
        <w:trPr>
          <w:trHeight w:val="661"/>
          <w:jc w:val="right"/>
        </w:trPr>
        <w:tc>
          <w:tcPr>
            <w:tcW w:w="2839" w:type="dxa"/>
          </w:tcPr>
          <w:p w:rsidR="00917F36" w:rsidRDefault="00404708" w:rsidP="00244AC8">
            <w:pPr>
              <w:ind w:left="284" w:hangingChars="142" w:hanging="284"/>
              <w:jc w:val="center"/>
            </w:pPr>
            <w:r>
              <w:t>C</w:t>
            </w:r>
          </w:p>
          <w:p w:rsidR="00592F0C" w:rsidRDefault="00592F0C" w:rsidP="00244AC8">
            <w:pPr>
              <w:ind w:left="284" w:hangingChars="142" w:hanging="284"/>
              <w:jc w:val="center"/>
            </w:pPr>
            <w:r>
              <w:t>(if B knew of C beforehand..)</w:t>
            </w:r>
          </w:p>
        </w:tc>
        <w:tc>
          <w:tcPr>
            <w:tcW w:w="2819" w:type="dxa"/>
          </w:tcPr>
          <w:p w:rsidR="00917F36" w:rsidRDefault="00FB65DD" w:rsidP="00244AC8">
            <w:pPr>
              <w:ind w:left="284" w:hangingChars="142" w:hanging="284"/>
              <w:jc w:val="center"/>
            </w:pPr>
            <w:r>
              <w:t>C’s IP address</w:t>
            </w:r>
          </w:p>
        </w:tc>
        <w:tc>
          <w:tcPr>
            <w:tcW w:w="2819" w:type="dxa"/>
          </w:tcPr>
          <w:p w:rsidR="00917F36" w:rsidRDefault="00FB65DD" w:rsidP="00244AC8">
            <w:pPr>
              <w:ind w:left="284" w:hangingChars="142" w:hanging="284"/>
              <w:jc w:val="center"/>
            </w:pPr>
            <w:r>
              <w:t>C’s Physical address</w:t>
            </w:r>
          </w:p>
        </w:tc>
      </w:tr>
      <w:tr w:rsidR="00592F0C" w:rsidTr="00B54C39">
        <w:trPr>
          <w:trHeight w:val="330"/>
          <w:jc w:val="right"/>
        </w:trPr>
        <w:tc>
          <w:tcPr>
            <w:tcW w:w="2839" w:type="dxa"/>
          </w:tcPr>
          <w:p w:rsidR="00917F36" w:rsidRDefault="00404708" w:rsidP="00244AC8">
            <w:pPr>
              <w:ind w:left="284" w:hangingChars="142" w:hanging="284"/>
              <w:jc w:val="center"/>
            </w:pPr>
            <w:r>
              <w:t>default</w:t>
            </w:r>
          </w:p>
        </w:tc>
        <w:tc>
          <w:tcPr>
            <w:tcW w:w="2819" w:type="dxa"/>
          </w:tcPr>
          <w:p w:rsidR="00917F36" w:rsidRDefault="00404708" w:rsidP="00244AC8">
            <w:pPr>
              <w:ind w:left="284" w:hangingChars="142" w:hanging="284"/>
              <w:jc w:val="center"/>
            </w:pPr>
            <w:r>
              <w:t>0.0.0.0</w:t>
            </w:r>
          </w:p>
        </w:tc>
        <w:tc>
          <w:tcPr>
            <w:tcW w:w="2819" w:type="dxa"/>
          </w:tcPr>
          <w:p w:rsidR="00917F36" w:rsidRDefault="00404708" w:rsidP="00244AC8">
            <w:pPr>
              <w:ind w:left="284" w:hangingChars="142" w:hanging="284"/>
              <w:jc w:val="center"/>
            </w:pPr>
            <w:r>
              <w:t>n/a</w:t>
            </w:r>
          </w:p>
        </w:tc>
      </w:tr>
    </w:tbl>
    <w:p w:rsidR="006F2B46" w:rsidRDefault="007317E1" w:rsidP="00244AC8">
      <w:pPr>
        <w:spacing w:after="0" w:line="240" w:lineRule="auto"/>
        <w:ind w:left="284" w:hangingChars="142" w:hanging="284"/>
      </w:pPr>
      <w:r>
        <w:t xml:space="preserve"> </w:t>
      </w:r>
      <w:r w:rsidR="00F96EC5">
        <w:tab/>
      </w:r>
      <w:r>
        <w:t xml:space="preserve">*NOTE: the peculiarity </w:t>
      </w:r>
      <w:r w:rsidR="00170E27">
        <w:t xml:space="preserve">lies in the B, even though it </w:t>
      </w:r>
      <w:r w:rsidR="00EA034A">
        <w:t xml:space="preserve">should not know of the address of A, it </w:t>
      </w:r>
      <w:r w:rsidR="00F568DD">
        <w:t xml:space="preserve">knows of </w:t>
      </w:r>
      <w:r w:rsidR="00997631">
        <w:t xml:space="preserve">A’s </w:t>
      </w:r>
      <w:r w:rsidR="001B0B30">
        <w:t>physical address, along with its IP address.</w:t>
      </w:r>
    </w:p>
    <w:p w:rsidR="007D6282" w:rsidRDefault="007D6282" w:rsidP="00244AC8">
      <w:pPr>
        <w:spacing w:after="0" w:line="240" w:lineRule="auto"/>
        <w:ind w:left="284" w:hangingChars="142" w:hanging="284"/>
      </w:pPr>
    </w:p>
    <w:p w:rsidR="007D6282" w:rsidRDefault="007D6282" w:rsidP="00244AC8">
      <w:pPr>
        <w:spacing w:after="0" w:line="240" w:lineRule="auto"/>
        <w:ind w:left="284" w:hangingChars="142" w:hanging="284"/>
      </w:pPr>
      <w:r>
        <w:t xml:space="preserve">3. </w:t>
      </w:r>
    </w:p>
    <w:p w:rsidR="00B54C39" w:rsidRDefault="00120E78" w:rsidP="002E1D74">
      <w:pPr>
        <w:spacing w:after="0" w:line="240" w:lineRule="auto"/>
        <w:ind w:leftChars="142" w:left="850" w:hangingChars="283" w:hanging="566"/>
      </w:pPr>
      <w:r>
        <w:t xml:space="preserve">a) </w:t>
      </w:r>
      <w:r w:rsidR="00AC1855">
        <w:t xml:space="preserve">i </w:t>
      </w:r>
      <w:r w:rsidR="00064B34">
        <w:t>–</w:t>
      </w:r>
      <w:r w:rsidR="00AC1855">
        <w:t xml:space="preserve"> </w:t>
      </w:r>
      <w:r w:rsidR="00064B34">
        <w:t xml:space="preserve">System administrators </w:t>
      </w:r>
      <w:r w:rsidR="0005689B">
        <w:t xml:space="preserve">can “lie” (or inject) that </w:t>
      </w:r>
      <w:r w:rsidR="00102DD5">
        <w:t>R1 can reach</w:t>
      </w:r>
      <w:r w:rsidR="006B544A">
        <w:t xml:space="preserve"> service Provider X and </w:t>
      </w:r>
      <w:r w:rsidR="0099546A">
        <w:t xml:space="preserve">that R2 can </w:t>
      </w:r>
      <w:r w:rsidR="006557B5">
        <w:t>reach Service Provider Y.</w:t>
      </w:r>
    </w:p>
    <w:p w:rsidR="00AA2CD2" w:rsidRDefault="00AA2CD2" w:rsidP="002E1D74">
      <w:pPr>
        <w:spacing w:after="0" w:line="240" w:lineRule="auto"/>
        <w:ind w:leftChars="142" w:left="850" w:hangingChars="283" w:hanging="566"/>
      </w:pPr>
      <w:r>
        <w:t xml:space="preserve">  ii </w:t>
      </w:r>
      <w:r w:rsidR="00433399">
        <w:t>–</w:t>
      </w:r>
      <w:r>
        <w:t xml:space="preserve"> </w:t>
      </w:r>
      <w:r w:rsidR="00433399">
        <w:t xml:space="preserve">Inside </w:t>
      </w:r>
      <w:r w:rsidR="001F614E">
        <w:t>the client</w:t>
      </w:r>
      <w:r w:rsidR="00825BDD">
        <w:t xml:space="preserve">, routers </w:t>
      </w:r>
      <w:r w:rsidR="00434DE4">
        <w:t>who can reach R1 faster (yes, now we can choose optimal path over safe path)</w:t>
      </w:r>
      <w:r w:rsidR="00D765E9">
        <w:t xml:space="preserve"> than R2 will choose R1 and vice versa.</w:t>
      </w:r>
    </w:p>
    <w:p w:rsidR="00DD6FB6" w:rsidRDefault="00DD6FB6" w:rsidP="00B86098">
      <w:pPr>
        <w:spacing w:after="0" w:line="240" w:lineRule="auto"/>
        <w:ind w:leftChars="141" w:left="564" w:hangingChars="141" w:hanging="282"/>
      </w:pPr>
      <w:r>
        <w:t xml:space="preserve">b) </w:t>
      </w:r>
      <w:r w:rsidR="00C552CC">
        <w:t>The border routers</w:t>
      </w:r>
      <w:r w:rsidR="00477F34">
        <w:t xml:space="preserve"> in each Service Provider AS will inject that they can reach Client.</w:t>
      </w:r>
      <w:r w:rsidR="00E5698D">
        <w:t xml:space="preserve"> So whenever </w:t>
      </w:r>
      <w:r w:rsidR="00F50AEF">
        <w:t>any router has to send IP to Client, it will go through the border router who speaks BGP.</w:t>
      </w:r>
    </w:p>
    <w:p w:rsidR="008A0AA9" w:rsidRDefault="008A0AA9" w:rsidP="00B86098">
      <w:pPr>
        <w:spacing w:after="0" w:line="240" w:lineRule="auto"/>
        <w:ind w:leftChars="141" w:left="564" w:hangingChars="141" w:hanging="282"/>
        <w:rPr>
          <w:rFonts w:hint="eastAsia"/>
        </w:rPr>
      </w:pPr>
      <w:r>
        <w:t xml:space="preserve">c) </w:t>
      </w:r>
      <w:r w:rsidR="002B56A5">
        <w:t xml:space="preserve">AS Y will </w:t>
      </w:r>
      <w:r w:rsidR="00CA4AE0">
        <w:t xml:space="preserve">advertise </w:t>
      </w:r>
      <w:bookmarkStart w:id="0" w:name="_GoBack"/>
      <w:bookmarkEnd w:id="0"/>
      <w:r w:rsidR="002D058B">
        <w:t xml:space="preserve">only his address, </w:t>
      </w:r>
      <w:r w:rsidR="006C5FEF">
        <w:rPr>
          <w:rFonts w:hint="eastAsia"/>
        </w:rPr>
        <w:t xml:space="preserve">because its IP address </w:t>
      </w:r>
      <w:r w:rsidR="00CD46EA">
        <w:rPr>
          <w:rFonts w:hint="eastAsia"/>
        </w:rPr>
        <w:t xml:space="preserve">block contains </w:t>
      </w:r>
      <w:r w:rsidR="001A2F9D">
        <w:rPr>
          <w:rFonts w:hint="eastAsia"/>
        </w:rPr>
        <w:t>the address block of client.</w:t>
      </w:r>
    </w:p>
    <w:p w:rsidR="00CD117C" w:rsidRDefault="00CD117C" w:rsidP="00B86098">
      <w:pPr>
        <w:spacing w:after="0" w:line="240" w:lineRule="auto"/>
        <w:ind w:leftChars="141" w:left="564" w:hangingChars="141" w:hanging="282"/>
        <w:rPr>
          <w:rFonts w:hint="eastAsia"/>
        </w:rPr>
      </w:pPr>
      <w:r>
        <w:rPr>
          <w:rFonts w:hint="eastAsia"/>
        </w:rPr>
        <w:lastRenderedPageBreak/>
        <w:t xml:space="preserve">d) </w:t>
      </w:r>
      <w:r w:rsidR="00E16042">
        <w:rPr>
          <w:rFonts w:hint="eastAsia"/>
        </w:rPr>
        <w:t>If X advertise</w:t>
      </w:r>
      <w:r w:rsidR="004A2635">
        <w:rPr>
          <w:rFonts w:hint="eastAsia"/>
        </w:rPr>
        <w:t>s</w:t>
      </w:r>
      <w:r w:rsidR="00E16042">
        <w:rPr>
          <w:rFonts w:hint="eastAsia"/>
        </w:rPr>
        <w:t xml:space="preserve"> that he can reach client </w:t>
      </w:r>
      <w:r w:rsidR="004A2635">
        <w:rPr>
          <w:rFonts w:hint="eastAsia"/>
        </w:rPr>
        <w:t xml:space="preserve">110.128.0.0/20, then all traffic will go through X. this is because everyone will </w:t>
      </w:r>
      <w:r w:rsidR="004A2635">
        <w:t>forward packets via “</w:t>
      </w:r>
      <w:r w:rsidR="004A2635">
        <w:rPr>
          <w:rFonts w:hint="eastAsia"/>
        </w:rPr>
        <w:t>longest prefix match.</w:t>
      </w:r>
      <w:r w:rsidR="004A2635">
        <w:t>”</w:t>
      </w:r>
      <w:r w:rsidR="004A2635">
        <w:rPr>
          <w:rFonts w:hint="eastAsia"/>
        </w:rPr>
        <w:t xml:space="preserve"> Since X offers better accuracy (20 bits, as opposed to 16 bits, which Y advertises), everyone will </w:t>
      </w:r>
      <w:r w:rsidR="004A2635">
        <w:t>forward</w:t>
      </w:r>
      <w:r w:rsidR="004A2635">
        <w:rPr>
          <w:rFonts w:hint="eastAsia"/>
        </w:rPr>
        <w:t xml:space="preserve"> packets to X (if the destination is X)</w:t>
      </w:r>
    </w:p>
    <w:p w:rsidR="00102DE6" w:rsidRDefault="00102DE6" w:rsidP="00B86098">
      <w:pPr>
        <w:spacing w:after="0" w:line="240" w:lineRule="auto"/>
        <w:ind w:leftChars="141" w:left="564" w:hangingChars="141" w:hanging="282"/>
        <w:rPr>
          <w:rFonts w:hint="eastAsia"/>
        </w:rPr>
      </w:pPr>
    </w:p>
    <w:p w:rsidR="00A722FE" w:rsidRDefault="00A722FE" w:rsidP="008C477C">
      <w:pPr>
        <w:spacing w:after="0" w:line="240" w:lineRule="auto"/>
        <w:ind w:left="284" w:hanging="284"/>
        <w:rPr>
          <w:rFonts w:hint="eastAsia"/>
        </w:rPr>
      </w:pPr>
      <w:r>
        <w:rPr>
          <w:rFonts w:hint="eastAsia"/>
        </w:rPr>
        <w:t>4.</w:t>
      </w:r>
      <w:r w:rsidR="003B58DB">
        <w:rPr>
          <w:rFonts w:hint="eastAsia"/>
        </w:rPr>
        <w:t xml:space="preserve"> </w:t>
      </w:r>
      <w:r w:rsidR="003B58DB">
        <w:rPr>
          <w:rFonts w:hint="eastAsia"/>
        </w:rPr>
        <w:tab/>
      </w:r>
      <w:r w:rsidR="00D87423">
        <w:rPr>
          <w:rFonts w:hint="eastAsia"/>
        </w:rPr>
        <w:t>Let</w:t>
      </w:r>
      <w:r w:rsidR="00D87423">
        <w:t>’</w:t>
      </w:r>
      <w:r w:rsidR="00D87423">
        <w:rPr>
          <w:rFonts w:hint="eastAsia"/>
        </w:rPr>
        <w:t xml:space="preserve">s consider </w:t>
      </w:r>
      <w:r w:rsidR="00E33C8C">
        <w:rPr>
          <w:rFonts w:hint="eastAsia"/>
        </w:rPr>
        <w:t xml:space="preserve">two </w:t>
      </w:r>
      <w:r w:rsidR="00C74CFB">
        <w:rPr>
          <w:rFonts w:hint="eastAsia"/>
        </w:rPr>
        <w:t>a</w:t>
      </w:r>
      <w:r w:rsidR="00E33C8C">
        <w:rPr>
          <w:rFonts w:hint="eastAsia"/>
        </w:rPr>
        <w:t xml:space="preserve">utonomous </w:t>
      </w:r>
      <w:r w:rsidR="00C74CFB">
        <w:rPr>
          <w:rFonts w:hint="eastAsia"/>
        </w:rPr>
        <w:t>s</w:t>
      </w:r>
      <w:r w:rsidR="00E33C8C">
        <w:rPr>
          <w:rFonts w:hint="eastAsia"/>
        </w:rPr>
        <w:t>ystems X and Y with IP address 123.0.0.0/8</w:t>
      </w:r>
      <w:r w:rsidR="00693857">
        <w:rPr>
          <w:rFonts w:hint="eastAsia"/>
        </w:rPr>
        <w:t xml:space="preserve"> and 123.123.0.0/16, respectively</w:t>
      </w:r>
      <w:r w:rsidR="00D87423">
        <w:rPr>
          <w:rFonts w:hint="eastAsia"/>
        </w:rPr>
        <w:t xml:space="preserve">. </w:t>
      </w:r>
      <w:r w:rsidR="00D209A4">
        <w:rPr>
          <w:rFonts w:hint="eastAsia"/>
        </w:rPr>
        <w:t xml:space="preserve">Also, </w:t>
      </w:r>
      <w:r w:rsidR="00720DAE">
        <w:rPr>
          <w:rFonts w:hint="eastAsia"/>
        </w:rPr>
        <w:t xml:space="preserve">X contains </w:t>
      </w:r>
      <w:r w:rsidR="006E0E8C">
        <w:rPr>
          <w:rFonts w:hint="eastAsia"/>
        </w:rPr>
        <w:t xml:space="preserve">another autonomous system Z with IP address </w:t>
      </w:r>
      <w:r w:rsidR="00D209A4">
        <w:rPr>
          <w:rFonts w:hint="eastAsia"/>
        </w:rPr>
        <w:t>123.123.123.0/24</w:t>
      </w:r>
      <w:r w:rsidR="009C77E4">
        <w:rPr>
          <w:rFonts w:hint="eastAsia"/>
        </w:rPr>
        <w:t xml:space="preserve">. Then </w:t>
      </w:r>
      <w:r w:rsidR="00B04B9F">
        <w:rPr>
          <w:rFonts w:hint="eastAsia"/>
        </w:rPr>
        <w:t xml:space="preserve">both X and Y will advertise their own </w:t>
      </w:r>
      <w:r w:rsidR="00DA63E9">
        <w:rPr>
          <w:rFonts w:hint="eastAsia"/>
        </w:rPr>
        <w:t>address</w:t>
      </w:r>
      <w:r w:rsidR="0029683E">
        <w:rPr>
          <w:rFonts w:hint="eastAsia"/>
        </w:rPr>
        <w:t>, and only their addresses,</w:t>
      </w:r>
      <w:r w:rsidR="00DA63E9">
        <w:rPr>
          <w:rFonts w:hint="eastAsia"/>
        </w:rPr>
        <w:t xml:space="preserve"> </w:t>
      </w:r>
      <w:r w:rsidR="00846137">
        <w:rPr>
          <w:rFonts w:hint="eastAsia"/>
        </w:rPr>
        <w:t xml:space="preserve">to minimize entries in the </w:t>
      </w:r>
      <w:r w:rsidR="00D14479">
        <w:rPr>
          <w:rFonts w:hint="eastAsia"/>
        </w:rPr>
        <w:t>routing tabl</w:t>
      </w:r>
      <w:r w:rsidR="002D0C4B">
        <w:rPr>
          <w:rFonts w:hint="eastAsia"/>
        </w:rPr>
        <w:t xml:space="preserve">e for the core of the Internet. </w:t>
      </w:r>
      <w:r w:rsidR="00F77FC6">
        <w:rPr>
          <w:rFonts w:hint="eastAsia"/>
        </w:rPr>
        <w:t>N</w:t>
      </w:r>
      <w:r w:rsidR="00F77FC6">
        <w:t>o</w:t>
      </w:r>
      <w:r w:rsidR="00F77FC6">
        <w:rPr>
          <w:rFonts w:hint="eastAsia"/>
        </w:rPr>
        <w:t xml:space="preserve">w, </w:t>
      </w:r>
      <w:r w:rsidR="00C447AE">
        <w:rPr>
          <w:rFonts w:hint="eastAsia"/>
        </w:rPr>
        <w:t>i</w:t>
      </w:r>
      <w:r w:rsidR="00F77FC6">
        <w:rPr>
          <w:rFonts w:hint="eastAsia"/>
        </w:rPr>
        <w:t xml:space="preserve">f others outside this system </w:t>
      </w:r>
      <w:r w:rsidR="006A302B">
        <w:rPr>
          <w:rFonts w:hint="eastAsia"/>
        </w:rPr>
        <w:t>wish to send to Z, 123.123.123.0 will match more with 123.123.0.0/16 then with 123.0.0.0/8. Thus the package is misrouted</w:t>
      </w:r>
      <w:r w:rsidR="00C447AE">
        <w:rPr>
          <w:rFonts w:hint="eastAsia"/>
        </w:rPr>
        <w:t>.</w:t>
      </w:r>
    </w:p>
    <w:p w:rsidR="00FA5D5D" w:rsidRDefault="00FA5D5D" w:rsidP="008C477C">
      <w:pPr>
        <w:spacing w:after="0" w:line="240" w:lineRule="auto"/>
        <w:ind w:left="284" w:hanging="284"/>
        <w:rPr>
          <w:rFonts w:hint="eastAsia"/>
        </w:rPr>
      </w:pPr>
    </w:p>
    <w:p w:rsidR="00FA5D5D" w:rsidRDefault="00106367" w:rsidP="008C477C">
      <w:pPr>
        <w:spacing w:after="0" w:line="240" w:lineRule="auto"/>
        <w:ind w:left="284" w:hanging="284"/>
        <w:rPr>
          <w:rFonts w:hint="eastAsia"/>
        </w:rPr>
      </w:pPr>
      <w:r>
        <w:rPr>
          <w:rFonts w:hint="eastAsia"/>
        </w:rPr>
        <w:t xml:space="preserve">5. </w:t>
      </w:r>
      <w:r w:rsidR="00522743">
        <w:rPr>
          <w:rFonts w:hint="eastAsia"/>
        </w:rPr>
        <w:t>reverse-engineering SPP,</w:t>
      </w:r>
    </w:p>
    <w:p w:rsidR="00522743" w:rsidRDefault="00A06877" w:rsidP="00A06877">
      <w:pPr>
        <w:spacing w:after="0" w:line="240" w:lineRule="auto"/>
        <w:ind w:left="284" w:hanging="284"/>
        <w:jc w:val="center"/>
        <w:rPr>
          <w:rFonts w:hint="eastAsia"/>
        </w:rPr>
      </w:pPr>
      <w:r>
        <w:object w:dxaOrig="8694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184.5pt" o:ole="">
            <v:imagedata r:id="rId7" o:title=""/>
          </v:shape>
          <o:OLEObject Type="Embed" ProgID="Visio.Drawing.11" ShapeID="_x0000_i1025" DrawAspect="Content" ObjectID="_1391546420" r:id="rId8"/>
        </w:object>
      </w:r>
    </w:p>
    <w:p w:rsidR="00A343A3" w:rsidRDefault="00A218A6" w:rsidP="00A343A3">
      <w:pPr>
        <w:spacing w:after="0" w:line="240" w:lineRule="auto"/>
        <w:ind w:left="284"/>
        <w:jc w:val="left"/>
        <w:rPr>
          <w:rFonts w:hint="eastAsia"/>
        </w:rPr>
      </w:pPr>
      <w:r>
        <w:rPr>
          <w:rFonts w:hint="eastAsia"/>
        </w:rPr>
        <w:t xml:space="preserve">Since each node in the dispute graph provides paths available, </w:t>
      </w:r>
      <w:r w:rsidR="002E788A">
        <w:rPr>
          <w:rFonts w:hint="eastAsia"/>
        </w:rPr>
        <w:t xml:space="preserve">we </w:t>
      </w:r>
      <w:r w:rsidR="00D93242">
        <w:rPr>
          <w:rFonts w:hint="eastAsia"/>
        </w:rPr>
        <w:t xml:space="preserve">start </w:t>
      </w:r>
      <w:r w:rsidR="00D900A5">
        <w:rPr>
          <w:rFonts w:hint="eastAsia"/>
        </w:rPr>
        <w:t xml:space="preserve">linking each node and </w:t>
      </w:r>
      <w:r w:rsidR="004A50BC">
        <w:rPr>
          <w:rFonts w:hint="eastAsia"/>
        </w:rPr>
        <w:t>write down all possible paths</w:t>
      </w:r>
      <w:r w:rsidR="0039746F">
        <w:rPr>
          <w:rFonts w:hint="eastAsia"/>
        </w:rPr>
        <w:t xml:space="preserve"> next to each node</w:t>
      </w:r>
      <w:r w:rsidR="004A50BC">
        <w:rPr>
          <w:rFonts w:hint="eastAsia"/>
        </w:rPr>
        <w:t>.</w:t>
      </w:r>
      <w:r w:rsidR="006D48DF">
        <w:rPr>
          <w:rFonts w:hint="eastAsia"/>
        </w:rPr>
        <w:t xml:space="preserve"> Then we </w:t>
      </w:r>
      <w:r w:rsidR="006D7AEA">
        <w:rPr>
          <w:rFonts w:hint="eastAsia"/>
        </w:rPr>
        <w:t>figure out the rank of</w:t>
      </w:r>
      <w:r w:rsidR="009E7156">
        <w:rPr>
          <w:rFonts w:hint="eastAsia"/>
        </w:rPr>
        <w:t xml:space="preserve"> </w:t>
      </w:r>
      <w:r w:rsidR="009A590C">
        <w:rPr>
          <w:rFonts w:hint="eastAsia"/>
        </w:rPr>
        <w:t>path, inferred from</w:t>
      </w:r>
      <w:r w:rsidR="00681BC0">
        <w:rPr>
          <w:rFonts w:hint="eastAsia"/>
        </w:rPr>
        <w:t xml:space="preserve"> </w:t>
      </w:r>
      <w:r w:rsidR="00F40343">
        <w:rPr>
          <w:rFonts w:hint="eastAsia"/>
        </w:rPr>
        <w:t xml:space="preserve">dispute graph. </w:t>
      </w:r>
      <w:r w:rsidR="00FF7D48">
        <w:rPr>
          <w:rFonts w:hint="eastAsia"/>
        </w:rPr>
        <w:t>For example,</w:t>
      </w:r>
      <w:r w:rsidR="006C1769">
        <w:rPr>
          <w:rFonts w:hint="eastAsia"/>
        </w:rPr>
        <w:t xml:space="preserve"> to find out which path </w:t>
      </w:r>
      <w:r w:rsidR="006C1769">
        <w:t>has higher rank for node 2,</w:t>
      </w:r>
      <w:r w:rsidR="004F051A">
        <w:rPr>
          <w:rFonts w:hint="eastAsia"/>
        </w:rPr>
        <w:t xml:space="preserve"> we look at the relationship between (2 1 0), (4 2 0) and (2 0). Since </w:t>
      </w:r>
      <w:r w:rsidR="008D3617">
        <w:rPr>
          <w:rFonts w:hint="eastAsia"/>
        </w:rPr>
        <w:t>(2</w:t>
      </w:r>
      <w:r w:rsidR="008511A9">
        <w:rPr>
          <w:rFonts w:hint="eastAsia"/>
        </w:rPr>
        <w:t xml:space="preserve"> 0) gives </w:t>
      </w:r>
      <w:r w:rsidR="008D3617">
        <w:rPr>
          <w:rFonts w:hint="eastAsia"/>
        </w:rPr>
        <w:t xml:space="preserve">transmission </w:t>
      </w:r>
      <w:r w:rsidR="008511A9">
        <w:rPr>
          <w:rFonts w:hint="eastAsia"/>
        </w:rPr>
        <w:t>arc to</w:t>
      </w:r>
      <w:r w:rsidR="008D3617">
        <w:rPr>
          <w:rFonts w:hint="eastAsia"/>
        </w:rPr>
        <w:t xml:space="preserve"> (4 2 0), they should have</w:t>
      </w:r>
      <w:r w:rsidR="00FE7448">
        <w:rPr>
          <w:rFonts w:hint="eastAsia"/>
        </w:rPr>
        <w:t xml:space="preserve"> approximately sim</w:t>
      </w:r>
      <w:r w:rsidR="00044CA6">
        <w:rPr>
          <w:rFonts w:hint="eastAsia"/>
        </w:rPr>
        <w:t xml:space="preserve">ilar rank. </w:t>
      </w:r>
      <w:r w:rsidR="00332205">
        <w:rPr>
          <w:rFonts w:hint="eastAsia"/>
        </w:rPr>
        <w:t>Yet, (2 1 0) g</w:t>
      </w:r>
      <w:r w:rsidR="00697E2B">
        <w:rPr>
          <w:rFonts w:hint="eastAsia"/>
        </w:rPr>
        <w:t xml:space="preserve">ives dispute arc to (4 2 0), which means </w:t>
      </w:r>
      <w:r w:rsidR="00697E2B">
        <w:t>that</w:t>
      </w:r>
      <w:r w:rsidR="00697E2B">
        <w:rPr>
          <w:rFonts w:hint="eastAsia"/>
        </w:rPr>
        <w:t xml:space="preserve"> </w:t>
      </w:r>
      <w:r w:rsidR="000929E8">
        <w:rPr>
          <w:rFonts w:hint="eastAsia"/>
        </w:rPr>
        <w:t xml:space="preserve">(2 1 0) has relatively higher rank than (4 2 0). </w:t>
      </w:r>
      <w:r w:rsidR="00970B50">
        <w:rPr>
          <w:rFonts w:hint="eastAsia"/>
        </w:rPr>
        <w:t xml:space="preserve">From this info, we can </w:t>
      </w:r>
      <w:r w:rsidR="00DE30B6">
        <w:rPr>
          <w:rFonts w:hint="eastAsia"/>
        </w:rPr>
        <w:t xml:space="preserve">infer that (2 1 0) should have higher rank than (2 0). </w:t>
      </w:r>
      <w:r w:rsidR="00E5012C">
        <w:t>W</w:t>
      </w:r>
      <w:r w:rsidR="00E5012C">
        <w:rPr>
          <w:rFonts w:hint="eastAsia"/>
        </w:rPr>
        <w:t xml:space="preserve">e can find out the ranks for node 1 and 4 </w:t>
      </w:r>
      <w:r w:rsidR="00C968F2">
        <w:rPr>
          <w:rFonts w:hint="eastAsia"/>
        </w:rPr>
        <w:t>in similar way.</w:t>
      </w:r>
    </w:p>
    <w:p w:rsidR="00A343A3" w:rsidRDefault="00A343A3" w:rsidP="0039746F">
      <w:pPr>
        <w:spacing w:after="0" w:line="240" w:lineRule="auto"/>
        <w:jc w:val="left"/>
        <w:rPr>
          <w:rFonts w:hint="eastAsia"/>
        </w:rPr>
      </w:pPr>
    </w:p>
    <w:p w:rsidR="00697E2B" w:rsidRDefault="00AD2D5A" w:rsidP="0039746F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6. </w:t>
      </w:r>
      <w:r w:rsidR="00E5012C">
        <w:rPr>
          <w:rFonts w:hint="eastAsia"/>
        </w:rPr>
        <w:t xml:space="preserve"> </w:t>
      </w:r>
    </w:p>
    <w:p w:rsidR="00A06877" w:rsidRPr="001F614E" w:rsidRDefault="00FE7448" w:rsidP="00697E2B">
      <w:pPr>
        <w:tabs>
          <w:tab w:val="left" w:pos="8190"/>
        </w:tabs>
        <w:spacing w:after="0" w:line="240" w:lineRule="auto"/>
        <w:jc w:val="left"/>
      </w:pPr>
      <w:r>
        <w:rPr>
          <w:rFonts w:hint="eastAsia"/>
        </w:rPr>
        <w:t xml:space="preserve"> </w:t>
      </w:r>
      <w:r w:rsidR="00697E2B">
        <w:tab/>
      </w:r>
    </w:p>
    <w:sectPr w:rsidR="00A06877" w:rsidRPr="001F614E" w:rsidSect="00243E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DE8" w:rsidRDefault="00850DE8" w:rsidP="002D058B">
      <w:pPr>
        <w:spacing w:after="0" w:line="240" w:lineRule="auto"/>
      </w:pPr>
      <w:r>
        <w:separator/>
      </w:r>
    </w:p>
  </w:endnote>
  <w:endnote w:type="continuationSeparator" w:id="0">
    <w:p w:rsidR="00850DE8" w:rsidRDefault="00850DE8" w:rsidP="002D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DE8" w:rsidRDefault="00850DE8" w:rsidP="002D058B">
      <w:pPr>
        <w:spacing w:after="0" w:line="240" w:lineRule="auto"/>
      </w:pPr>
      <w:r>
        <w:separator/>
      </w:r>
    </w:p>
  </w:footnote>
  <w:footnote w:type="continuationSeparator" w:id="0">
    <w:p w:rsidR="00850DE8" w:rsidRDefault="00850DE8" w:rsidP="002D0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B5763"/>
    <w:multiLevelType w:val="hybridMultilevel"/>
    <w:tmpl w:val="EBD856A0"/>
    <w:lvl w:ilvl="0" w:tplc="C9BA8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74E"/>
    <w:rsid w:val="00044CA6"/>
    <w:rsid w:val="0005689B"/>
    <w:rsid w:val="00064B34"/>
    <w:rsid w:val="000802CF"/>
    <w:rsid w:val="000929E8"/>
    <w:rsid w:val="000A4802"/>
    <w:rsid w:val="000A774E"/>
    <w:rsid w:val="000D4B3F"/>
    <w:rsid w:val="000F7EE9"/>
    <w:rsid w:val="00102DD5"/>
    <w:rsid w:val="00102DE6"/>
    <w:rsid w:val="00106367"/>
    <w:rsid w:val="00120E78"/>
    <w:rsid w:val="001346A6"/>
    <w:rsid w:val="001514BE"/>
    <w:rsid w:val="0015635A"/>
    <w:rsid w:val="00170E27"/>
    <w:rsid w:val="00196C3E"/>
    <w:rsid w:val="001A2F9D"/>
    <w:rsid w:val="001B0B30"/>
    <w:rsid w:val="001E62AF"/>
    <w:rsid w:val="001F2283"/>
    <w:rsid w:val="001F4FF6"/>
    <w:rsid w:val="001F614E"/>
    <w:rsid w:val="002255F4"/>
    <w:rsid w:val="00243ECE"/>
    <w:rsid w:val="00244AC8"/>
    <w:rsid w:val="00251989"/>
    <w:rsid w:val="00265478"/>
    <w:rsid w:val="00285373"/>
    <w:rsid w:val="0029683E"/>
    <w:rsid w:val="002B56A5"/>
    <w:rsid w:val="002D058B"/>
    <w:rsid w:val="002D0C4B"/>
    <w:rsid w:val="002E1D74"/>
    <w:rsid w:val="002E788A"/>
    <w:rsid w:val="002F1469"/>
    <w:rsid w:val="002F4107"/>
    <w:rsid w:val="002F6E19"/>
    <w:rsid w:val="003016E8"/>
    <w:rsid w:val="003141EF"/>
    <w:rsid w:val="0031502F"/>
    <w:rsid w:val="00332205"/>
    <w:rsid w:val="00332F67"/>
    <w:rsid w:val="003347AA"/>
    <w:rsid w:val="0035310A"/>
    <w:rsid w:val="00365563"/>
    <w:rsid w:val="0039746F"/>
    <w:rsid w:val="003B58DB"/>
    <w:rsid w:val="003F69A5"/>
    <w:rsid w:val="00404708"/>
    <w:rsid w:val="00423C85"/>
    <w:rsid w:val="00426D6D"/>
    <w:rsid w:val="0042742F"/>
    <w:rsid w:val="00433399"/>
    <w:rsid w:val="004347FE"/>
    <w:rsid w:val="00434DE4"/>
    <w:rsid w:val="00451E52"/>
    <w:rsid w:val="00477F34"/>
    <w:rsid w:val="004877F9"/>
    <w:rsid w:val="004955D0"/>
    <w:rsid w:val="004A2635"/>
    <w:rsid w:val="004A50BC"/>
    <w:rsid w:val="004C54CC"/>
    <w:rsid w:val="004E0972"/>
    <w:rsid w:val="004E3969"/>
    <w:rsid w:val="004F051A"/>
    <w:rsid w:val="0052196C"/>
    <w:rsid w:val="0052259B"/>
    <w:rsid w:val="00522743"/>
    <w:rsid w:val="00546D23"/>
    <w:rsid w:val="00551F98"/>
    <w:rsid w:val="00553B23"/>
    <w:rsid w:val="00560FF1"/>
    <w:rsid w:val="00592F0C"/>
    <w:rsid w:val="00610057"/>
    <w:rsid w:val="00634BEE"/>
    <w:rsid w:val="00637905"/>
    <w:rsid w:val="0064557D"/>
    <w:rsid w:val="00646FD1"/>
    <w:rsid w:val="006557B5"/>
    <w:rsid w:val="00662A68"/>
    <w:rsid w:val="00681BC0"/>
    <w:rsid w:val="00693857"/>
    <w:rsid w:val="00697E2B"/>
    <w:rsid w:val="006A302B"/>
    <w:rsid w:val="006B544A"/>
    <w:rsid w:val="006C1769"/>
    <w:rsid w:val="006C5FEF"/>
    <w:rsid w:val="006D3598"/>
    <w:rsid w:val="006D48DF"/>
    <w:rsid w:val="006D66FF"/>
    <w:rsid w:val="006D7AEA"/>
    <w:rsid w:val="006D7EC7"/>
    <w:rsid w:val="006E0E8C"/>
    <w:rsid w:val="006F2B46"/>
    <w:rsid w:val="006F6BA4"/>
    <w:rsid w:val="00720DAE"/>
    <w:rsid w:val="007317E1"/>
    <w:rsid w:val="00795BF0"/>
    <w:rsid w:val="007D6282"/>
    <w:rsid w:val="007E1446"/>
    <w:rsid w:val="007E18F8"/>
    <w:rsid w:val="00825BDD"/>
    <w:rsid w:val="008335B8"/>
    <w:rsid w:val="00846137"/>
    <w:rsid w:val="00850DE8"/>
    <w:rsid w:val="008511A9"/>
    <w:rsid w:val="00891959"/>
    <w:rsid w:val="008A0AA9"/>
    <w:rsid w:val="008C477C"/>
    <w:rsid w:val="008C7179"/>
    <w:rsid w:val="008D3617"/>
    <w:rsid w:val="008D5F43"/>
    <w:rsid w:val="008F0443"/>
    <w:rsid w:val="00917F36"/>
    <w:rsid w:val="00950B5E"/>
    <w:rsid w:val="00970B50"/>
    <w:rsid w:val="0099546A"/>
    <w:rsid w:val="00997631"/>
    <w:rsid w:val="009A590C"/>
    <w:rsid w:val="009B2725"/>
    <w:rsid w:val="009B52DF"/>
    <w:rsid w:val="009C77E4"/>
    <w:rsid w:val="009E1109"/>
    <w:rsid w:val="009E48AB"/>
    <w:rsid w:val="009E7156"/>
    <w:rsid w:val="00A06877"/>
    <w:rsid w:val="00A218A6"/>
    <w:rsid w:val="00A343A3"/>
    <w:rsid w:val="00A55F37"/>
    <w:rsid w:val="00A722FE"/>
    <w:rsid w:val="00AA2CD2"/>
    <w:rsid w:val="00AB7B11"/>
    <w:rsid w:val="00AC1855"/>
    <w:rsid w:val="00AC7294"/>
    <w:rsid w:val="00AD1139"/>
    <w:rsid w:val="00AD2D5A"/>
    <w:rsid w:val="00B04B9F"/>
    <w:rsid w:val="00B35523"/>
    <w:rsid w:val="00B36BA1"/>
    <w:rsid w:val="00B370B3"/>
    <w:rsid w:val="00B42F48"/>
    <w:rsid w:val="00B47BAE"/>
    <w:rsid w:val="00B51AB2"/>
    <w:rsid w:val="00B54C39"/>
    <w:rsid w:val="00B80620"/>
    <w:rsid w:val="00B86098"/>
    <w:rsid w:val="00BE2D2F"/>
    <w:rsid w:val="00C10FD6"/>
    <w:rsid w:val="00C22DD9"/>
    <w:rsid w:val="00C35AD0"/>
    <w:rsid w:val="00C447AE"/>
    <w:rsid w:val="00C46F2E"/>
    <w:rsid w:val="00C552CC"/>
    <w:rsid w:val="00C56222"/>
    <w:rsid w:val="00C63510"/>
    <w:rsid w:val="00C72559"/>
    <w:rsid w:val="00C74CFB"/>
    <w:rsid w:val="00C80CF7"/>
    <w:rsid w:val="00C968F2"/>
    <w:rsid w:val="00CA4AE0"/>
    <w:rsid w:val="00CB775C"/>
    <w:rsid w:val="00CD02DE"/>
    <w:rsid w:val="00CD117C"/>
    <w:rsid w:val="00CD46EA"/>
    <w:rsid w:val="00D01FB1"/>
    <w:rsid w:val="00D14479"/>
    <w:rsid w:val="00D209A4"/>
    <w:rsid w:val="00D2469A"/>
    <w:rsid w:val="00D351B0"/>
    <w:rsid w:val="00D765E9"/>
    <w:rsid w:val="00D87423"/>
    <w:rsid w:val="00D900A5"/>
    <w:rsid w:val="00D93242"/>
    <w:rsid w:val="00DA63E9"/>
    <w:rsid w:val="00DD6FB6"/>
    <w:rsid w:val="00DE0CEE"/>
    <w:rsid w:val="00DE30B6"/>
    <w:rsid w:val="00E16042"/>
    <w:rsid w:val="00E33C8C"/>
    <w:rsid w:val="00E410F8"/>
    <w:rsid w:val="00E4302A"/>
    <w:rsid w:val="00E47776"/>
    <w:rsid w:val="00E5012C"/>
    <w:rsid w:val="00E51A6A"/>
    <w:rsid w:val="00E5698D"/>
    <w:rsid w:val="00E7771C"/>
    <w:rsid w:val="00E93055"/>
    <w:rsid w:val="00E93200"/>
    <w:rsid w:val="00EA034A"/>
    <w:rsid w:val="00EA503B"/>
    <w:rsid w:val="00EB1BFD"/>
    <w:rsid w:val="00EC1E98"/>
    <w:rsid w:val="00EF1C44"/>
    <w:rsid w:val="00F02144"/>
    <w:rsid w:val="00F07B78"/>
    <w:rsid w:val="00F40343"/>
    <w:rsid w:val="00F501E0"/>
    <w:rsid w:val="00F50AEF"/>
    <w:rsid w:val="00F568DD"/>
    <w:rsid w:val="00F77FC6"/>
    <w:rsid w:val="00F81004"/>
    <w:rsid w:val="00F90BBE"/>
    <w:rsid w:val="00F96EC5"/>
    <w:rsid w:val="00FA5D5D"/>
    <w:rsid w:val="00FB1C46"/>
    <w:rsid w:val="00FB2292"/>
    <w:rsid w:val="00FB65DD"/>
    <w:rsid w:val="00FD6125"/>
    <w:rsid w:val="00FE0644"/>
    <w:rsid w:val="00FE231A"/>
    <w:rsid w:val="00FE7448"/>
    <w:rsid w:val="00FF7D48"/>
    <w:rsid w:val="00FF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CE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22"/>
    <w:pPr>
      <w:ind w:leftChars="400" w:left="800"/>
    </w:pPr>
  </w:style>
  <w:style w:type="table" w:styleId="TableGrid">
    <w:name w:val="Table Grid"/>
    <w:basedOn w:val="TableNormal"/>
    <w:uiPriority w:val="59"/>
    <w:rsid w:val="00B36B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D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58B"/>
  </w:style>
  <w:style w:type="paragraph" w:styleId="Footer">
    <w:name w:val="footer"/>
    <w:basedOn w:val="Normal"/>
    <w:link w:val="FooterChar"/>
    <w:uiPriority w:val="99"/>
    <w:semiHidden/>
    <w:unhideWhenUsed/>
    <w:rsid w:val="002D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22"/>
    <w:pPr>
      <w:ind w:leftChars="400" w:left="800"/>
    </w:pPr>
  </w:style>
  <w:style w:type="table" w:styleId="TableGrid">
    <w:name w:val="Table Grid"/>
    <w:basedOn w:val="TableNormal"/>
    <w:uiPriority w:val="59"/>
    <w:rsid w:val="00B36B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4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217</cp:revision>
  <dcterms:created xsi:type="dcterms:W3CDTF">2012-02-22T20:14:00Z</dcterms:created>
  <dcterms:modified xsi:type="dcterms:W3CDTF">2012-02-24T05:53:00Z</dcterms:modified>
</cp:coreProperties>
</file>