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2D82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2AD8E7E1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1586EE0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452572EF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331C29DF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7D4EBA3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0C02B5E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72026B37" w14:textId="54C734E2" w:rsidR="00FA01DC" w:rsidRPr="00442C67" w:rsidRDefault="00FA01DC" w:rsidP="00FA01DC">
      <w:pPr>
        <w:jc w:val="center"/>
        <w:rPr>
          <w:rStyle w:val="IntenseEmphasis"/>
          <w:sz w:val="52"/>
          <w:szCs w:val="52"/>
        </w:rPr>
      </w:pPr>
      <w:r w:rsidRPr="00442C67">
        <w:rPr>
          <w:rStyle w:val="IntenseEmphasis"/>
          <w:sz w:val="96"/>
          <w:szCs w:val="96"/>
        </w:rPr>
        <w:t>Kaggle Project</w:t>
      </w:r>
    </w:p>
    <w:p w14:paraId="7AF7610B" w14:textId="525FBEB6" w:rsidR="00FA01DC" w:rsidRPr="00442C67" w:rsidRDefault="00442C67" w:rsidP="00FA01DC">
      <w:pPr>
        <w:jc w:val="center"/>
        <w:rPr>
          <w:rStyle w:val="IntenseEmphasis"/>
          <w:sz w:val="40"/>
          <w:szCs w:val="40"/>
        </w:rPr>
      </w:pPr>
      <w:r w:rsidRPr="00442C67">
        <w:rPr>
          <w:rStyle w:val="IntenseEmphasis"/>
          <w:sz w:val="40"/>
          <w:szCs w:val="40"/>
        </w:rPr>
        <w:t>Century 21 Ames</w:t>
      </w:r>
    </w:p>
    <w:p w14:paraId="381BF505" w14:textId="067EF912" w:rsidR="00FA01DC" w:rsidRPr="00442C67" w:rsidRDefault="00817AA6" w:rsidP="00FA01DC">
      <w:pPr>
        <w:jc w:val="center"/>
        <w:rPr>
          <w:rStyle w:val="IntenseEmphasis"/>
          <w:sz w:val="40"/>
          <w:szCs w:val="40"/>
        </w:rPr>
      </w:pPr>
      <w:r>
        <w:rPr>
          <w:rStyle w:val="IntenseEmphasis"/>
          <w:sz w:val="40"/>
          <w:szCs w:val="40"/>
        </w:rPr>
        <w:t xml:space="preserve">Home </w:t>
      </w:r>
      <w:bookmarkStart w:id="0" w:name="_GoBack"/>
      <w:bookmarkEnd w:id="0"/>
      <w:r w:rsidR="00442C67" w:rsidRPr="00442C67">
        <w:rPr>
          <w:rStyle w:val="IntenseEmphasis"/>
          <w:sz w:val="40"/>
          <w:szCs w:val="40"/>
        </w:rPr>
        <w:t>Sell Price Prediction Models</w:t>
      </w:r>
    </w:p>
    <w:p w14:paraId="6E08EE93" w14:textId="67B57609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377E2231" w14:textId="7CF2935B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10BF6EF" w14:textId="430CDF74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FE53A8F" w14:textId="780467F2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C14B39C" w14:textId="213B5BE3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7D40E2BC" w14:textId="3D474D3E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736B229B" w14:textId="701B816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6A40383D" w14:textId="3CBA64B0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55B57653" w14:textId="2D892572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4F7CC85D" w14:textId="011F7BBE" w:rsidR="00FA01DC" w:rsidRDefault="00FA01DC" w:rsidP="00442C67">
      <w:pPr>
        <w:rPr>
          <w:rStyle w:val="IntenseEmphasis"/>
          <w:sz w:val="36"/>
          <w:szCs w:val="36"/>
        </w:rPr>
      </w:pPr>
    </w:p>
    <w:p w14:paraId="50ADCA99" w14:textId="77777777" w:rsidR="00FA01DC" w:rsidRDefault="00FA01DC" w:rsidP="00FA01DC">
      <w:pPr>
        <w:jc w:val="center"/>
        <w:rPr>
          <w:rStyle w:val="IntenseEmphasis"/>
          <w:sz w:val="36"/>
          <w:szCs w:val="36"/>
        </w:rPr>
      </w:pPr>
    </w:p>
    <w:p w14:paraId="028F1FB7" w14:textId="04C25214" w:rsidR="00FA01DC" w:rsidRDefault="00FA01DC" w:rsidP="00FA01DC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Submission:</w:t>
      </w:r>
    </w:p>
    <w:p w14:paraId="2DD36F2E" w14:textId="650CB7DD" w:rsidR="00FA01DC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</w:rPr>
        <w:t>Dec</w:t>
      </w:r>
      <w:r w:rsidR="001168AB">
        <w:rPr>
          <w:rStyle w:val="IntenseEmphasis"/>
          <w:i w:val="0"/>
          <w:iCs w:val="0"/>
        </w:rPr>
        <w:t>ember</w:t>
      </w:r>
      <w:r w:rsidRPr="00F3693B">
        <w:rPr>
          <w:rStyle w:val="IntenseEmphasis"/>
          <w:i w:val="0"/>
          <w:iCs w:val="0"/>
        </w:rPr>
        <w:t xml:space="preserve"> 5, </w:t>
      </w:r>
      <w:r w:rsidRPr="00F3693B">
        <w:rPr>
          <w:rStyle w:val="IntenseEmphasis"/>
          <w:i w:val="0"/>
          <w:iCs w:val="0"/>
          <w:sz w:val="22"/>
          <w:szCs w:val="22"/>
        </w:rPr>
        <w:t>2019</w:t>
      </w:r>
    </w:p>
    <w:p w14:paraId="4243400D" w14:textId="77777777" w:rsidR="00F3693B" w:rsidRPr="00F3693B" w:rsidRDefault="00F3693B" w:rsidP="00FA01DC">
      <w:pPr>
        <w:rPr>
          <w:rStyle w:val="IntenseEmphasis"/>
          <w:i w:val="0"/>
          <w:iCs w:val="0"/>
        </w:rPr>
      </w:pPr>
    </w:p>
    <w:p w14:paraId="2839806B" w14:textId="41695FDB" w:rsidR="00FA01DC" w:rsidRPr="00FA01DC" w:rsidRDefault="00FA01DC" w:rsidP="00FA01DC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Contributors:</w:t>
      </w:r>
    </w:p>
    <w:p w14:paraId="2FCAE048" w14:textId="2EF2AA0D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  <w:sz w:val="22"/>
          <w:szCs w:val="22"/>
        </w:rPr>
        <w:t>Jaclyn Coate</w:t>
      </w:r>
    </w:p>
    <w:p w14:paraId="2E7288B8" w14:textId="718B405C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  <w:sz w:val="22"/>
          <w:szCs w:val="22"/>
        </w:rPr>
        <w:t xml:space="preserve">Josh </w:t>
      </w:r>
      <w:proofErr w:type="spellStart"/>
      <w:r w:rsidRPr="00F3693B">
        <w:rPr>
          <w:rStyle w:val="IntenseEmphasis"/>
          <w:i w:val="0"/>
          <w:iCs w:val="0"/>
          <w:sz w:val="22"/>
          <w:szCs w:val="22"/>
        </w:rPr>
        <w:t>Eysenbach</w:t>
      </w:r>
      <w:proofErr w:type="spellEnd"/>
    </w:p>
    <w:p w14:paraId="5B0A59FE" w14:textId="063110AC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r w:rsidRPr="00F3693B">
        <w:rPr>
          <w:rStyle w:val="IntenseEmphasis"/>
          <w:i w:val="0"/>
          <w:iCs w:val="0"/>
          <w:sz w:val="22"/>
          <w:szCs w:val="22"/>
        </w:rPr>
        <w:t xml:space="preserve">Andrew </w:t>
      </w:r>
      <w:proofErr w:type="spellStart"/>
      <w:r w:rsidRPr="00F3693B">
        <w:rPr>
          <w:rStyle w:val="IntenseEmphasis"/>
          <w:i w:val="0"/>
          <w:iCs w:val="0"/>
          <w:sz w:val="22"/>
          <w:szCs w:val="22"/>
        </w:rPr>
        <w:t>Leppla</w:t>
      </w:r>
      <w:proofErr w:type="spellEnd"/>
    </w:p>
    <w:p w14:paraId="235944B8" w14:textId="38B5CC31" w:rsidR="00FA01DC" w:rsidRPr="00F3693B" w:rsidRDefault="00FA01DC" w:rsidP="00FA01DC">
      <w:pPr>
        <w:rPr>
          <w:rStyle w:val="IntenseEmphasis"/>
          <w:i w:val="0"/>
          <w:iCs w:val="0"/>
          <w:sz w:val="22"/>
          <w:szCs w:val="22"/>
        </w:rPr>
      </w:pPr>
      <w:proofErr w:type="spellStart"/>
      <w:r w:rsidRPr="00F3693B">
        <w:rPr>
          <w:rStyle w:val="IntenseEmphasis"/>
          <w:i w:val="0"/>
          <w:iCs w:val="0"/>
          <w:sz w:val="22"/>
          <w:szCs w:val="22"/>
        </w:rPr>
        <w:t>Branum</w:t>
      </w:r>
      <w:proofErr w:type="spellEnd"/>
      <w:r w:rsidRPr="00F3693B">
        <w:rPr>
          <w:rStyle w:val="IntenseEmphasis"/>
          <w:i w:val="0"/>
          <w:iCs w:val="0"/>
          <w:sz w:val="22"/>
          <w:szCs w:val="22"/>
        </w:rPr>
        <w:t xml:space="preserve"> Stephan</w:t>
      </w:r>
    </w:p>
    <w:p w14:paraId="0F5047C9" w14:textId="7C8854D5" w:rsidR="00F223D7" w:rsidRDefault="00243429" w:rsidP="00C07B3D">
      <w:pPr>
        <w:pStyle w:val="Heading1"/>
      </w:pPr>
      <w:r>
        <w:lastRenderedPageBreak/>
        <w:t>Introduction</w:t>
      </w:r>
    </w:p>
    <w:p w14:paraId="0E15571A" w14:textId="77777777" w:rsidR="00D84075" w:rsidRDefault="005C1A66" w:rsidP="00C07B3D">
      <w:pPr>
        <w:pStyle w:val="Heading2"/>
      </w:pPr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A34564">
      <w:pPr>
        <w:pStyle w:val="Heading2"/>
        <w:numPr>
          <w:ilvl w:val="0"/>
          <w:numId w:val="0"/>
        </w:numPr>
        <w:ind w:left="576"/>
      </w:pPr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A34564">
      <w:pPr>
        <w:pStyle w:val="Heading2"/>
        <w:numPr>
          <w:ilvl w:val="0"/>
          <w:numId w:val="0"/>
        </w:numPr>
        <w:ind w:left="576"/>
      </w:pPr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</w:t>
      </w:r>
      <w:r>
        <w:t>With this model analysis</w:t>
      </w:r>
      <w:r>
        <w:t xml:space="preserve">, </w:t>
      </w:r>
      <w:r>
        <w:t>Century 21 Ames</w:t>
      </w:r>
      <w:r>
        <w:t>,</w:t>
      </w:r>
      <w:r>
        <w:t xml:space="preserve"> will have a strong predictor of all variables that highly affect sell prices across all the neighborhoods in Ames, Iowa; effectively empowering them to expand from their three active neighborhoods to much more.</w:t>
      </w:r>
    </w:p>
    <w:p w14:paraId="3C685143" w14:textId="30CC198C" w:rsidR="00243429" w:rsidRDefault="00243429" w:rsidP="00C07B3D">
      <w:pPr>
        <w:pStyle w:val="Heading1"/>
      </w:pPr>
      <w:r>
        <w:t>Data Description</w:t>
      </w:r>
    </w:p>
    <w:p w14:paraId="496BC455" w14:textId="59077161" w:rsidR="006D0755" w:rsidRDefault="00806CD2" w:rsidP="00163278">
      <w:pPr>
        <w:pStyle w:val="Heading2"/>
      </w:pPr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</w:t>
      </w:r>
      <w:r w:rsidR="005002F5">
        <w:t xml:space="preserve">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 xml:space="preserve">– 2010.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37C0C">
      <w:pPr>
        <w:pStyle w:val="Heading2"/>
        <w:numPr>
          <w:ilvl w:val="0"/>
          <w:numId w:val="0"/>
        </w:numPr>
        <w:ind w:left="576"/>
      </w:pPr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37C0C">
      <w:pPr>
        <w:pStyle w:val="Heading2"/>
        <w:numPr>
          <w:ilvl w:val="0"/>
          <w:numId w:val="0"/>
        </w:numPr>
        <w:ind w:left="576"/>
      </w:pPr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XXX [] XXX [] XXX [] XXX [] XXX [] XXX [] XXX []XXX []XXX [].</w:t>
      </w:r>
      <w:r w:rsidR="007F6F7F"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37C0C">
      <w:pPr>
        <w:pStyle w:val="Heading2"/>
        <w:numPr>
          <w:ilvl w:val="0"/>
          <w:numId w:val="0"/>
        </w:numPr>
        <w:ind w:left="576"/>
      </w:pPr>
      <w:r>
        <w:t xml:space="preserve">To find out more about this data and the definitions of all individual variables you can visit the Kaggle competition website </w:t>
      </w:r>
      <w:hyperlink r:id="rId5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 </w:t>
      </w:r>
    </w:p>
    <w:p w14:paraId="5CCEC095" w14:textId="625DC780" w:rsidR="00243429" w:rsidRDefault="00243429" w:rsidP="00C07B3D">
      <w:pPr>
        <w:pStyle w:val="Heading1"/>
      </w:pPr>
      <w:r>
        <w:t>Analysis Question 1:</w:t>
      </w:r>
    </w:p>
    <w:p w14:paraId="42BB57E9" w14:textId="03B9A8DB" w:rsidR="00C07B3D" w:rsidRDefault="00C07B3D" w:rsidP="00C07B3D">
      <w:pPr>
        <w:pStyle w:val="Heading2"/>
      </w:pPr>
      <w:r>
        <w:lastRenderedPageBreak/>
        <w:t>Problem Statement</w:t>
      </w:r>
    </w:p>
    <w:p w14:paraId="1BFEAF3F" w14:textId="38CF4C94" w:rsidR="00C07B3D" w:rsidRDefault="00C07B3D" w:rsidP="00C07B3D">
      <w:pPr>
        <w:pStyle w:val="Heading2"/>
      </w:pPr>
      <w:r>
        <w:t>Build and Fit the Model</w:t>
      </w:r>
    </w:p>
    <w:p w14:paraId="16D7285C" w14:textId="743D73D1" w:rsidR="00C07B3D" w:rsidRDefault="00C07B3D" w:rsidP="00C07B3D">
      <w:pPr>
        <w:pStyle w:val="Heading2"/>
      </w:pPr>
      <w:r>
        <w:t>Checking Assumptions</w:t>
      </w:r>
    </w:p>
    <w:p w14:paraId="74912111" w14:textId="26A9AB66" w:rsidR="00C07B3D" w:rsidRDefault="00C07B3D" w:rsidP="00C07B3D">
      <w:pPr>
        <w:pStyle w:val="Heading3"/>
      </w:pPr>
      <w:r>
        <w:t>Residuals Plots</w:t>
      </w:r>
    </w:p>
    <w:p w14:paraId="56211CF4" w14:textId="51BADBC5" w:rsidR="00C07B3D" w:rsidRDefault="00C07B3D" w:rsidP="00C07B3D">
      <w:pPr>
        <w:pStyle w:val="Heading3"/>
      </w:pPr>
      <w:r>
        <w:t>Influential point analysis (Cook’s D and Leverage)</w:t>
      </w:r>
    </w:p>
    <w:p w14:paraId="088E0783" w14:textId="6BFFBDB3" w:rsidR="00C07B3D" w:rsidRDefault="00C07B3D" w:rsidP="00C07B3D">
      <w:pPr>
        <w:pStyle w:val="Heading3"/>
      </w:pPr>
      <w:r>
        <w:t>Make sure to address each assumption</w:t>
      </w:r>
    </w:p>
    <w:p w14:paraId="4D1D7928" w14:textId="05C07CCA" w:rsidR="00C07B3D" w:rsidRDefault="00C07B3D" w:rsidP="00C07B3D">
      <w:pPr>
        <w:pStyle w:val="Heading2"/>
      </w:pPr>
      <w:r>
        <w:t>Comparing Competing Models</w:t>
      </w:r>
    </w:p>
    <w:p w14:paraId="36AE01B0" w14:textId="3F00CC23" w:rsidR="00C07B3D" w:rsidRDefault="00C07B3D" w:rsidP="00C07B3D">
      <w:pPr>
        <w:pStyle w:val="Heading3"/>
      </w:pPr>
      <w:r>
        <w:t>Adj R</w:t>
      </w:r>
      <w:r>
        <w:rPr>
          <w:vertAlign w:val="superscript"/>
        </w:rPr>
        <w:t>2</w:t>
      </w:r>
    </w:p>
    <w:p w14:paraId="1CA42B57" w14:textId="3A329A55" w:rsidR="00C07B3D" w:rsidRDefault="00C07B3D" w:rsidP="00C07B3D">
      <w:pPr>
        <w:pStyle w:val="Heading3"/>
      </w:pPr>
      <w:r>
        <w:t>Internal CV Press</w:t>
      </w:r>
    </w:p>
    <w:p w14:paraId="42578E90" w14:textId="507E714F" w:rsidR="00C07B3D" w:rsidRDefault="00C07B3D" w:rsidP="00C07B3D">
      <w:pPr>
        <w:pStyle w:val="Heading2"/>
      </w:pPr>
      <w:r>
        <w:t>Parameters</w:t>
      </w:r>
    </w:p>
    <w:p w14:paraId="1DCDCBB4" w14:textId="061201AE" w:rsidR="00C07B3D" w:rsidRDefault="00C07B3D" w:rsidP="00C07B3D">
      <w:pPr>
        <w:pStyle w:val="Heading3"/>
      </w:pPr>
      <w:r>
        <w:t>Estimates</w:t>
      </w:r>
    </w:p>
    <w:p w14:paraId="6022A01F" w14:textId="7CD74E25" w:rsidR="00243429" w:rsidRDefault="00C07B3D" w:rsidP="00C07B3D">
      <w:pPr>
        <w:pStyle w:val="Heading3"/>
      </w:pPr>
      <w:r>
        <w:t>Interpretation</w:t>
      </w:r>
    </w:p>
    <w:p w14:paraId="6ADDD79A" w14:textId="773B1BBA" w:rsidR="00C07B3D" w:rsidRDefault="00C07B3D" w:rsidP="00C07B3D">
      <w:pPr>
        <w:pStyle w:val="Heading3"/>
      </w:pPr>
      <w:r>
        <w:t>Confidence Intervals</w:t>
      </w:r>
    </w:p>
    <w:p w14:paraId="31A3A230" w14:textId="3668498C" w:rsidR="00C07B3D" w:rsidRDefault="00C07B3D" w:rsidP="00C07B3D">
      <w:pPr>
        <w:pStyle w:val="Heading2"/>
      </w:pPr>
      <w:r>
        <w:t>Conclusion</w:t>
      </w:r>
    </w:p>
    <w:p w14:paraId="59DA3DAD" w14:textId="4FABE332" w:rsidR="00C07B3D" w:rsidRDefault="00C07B3D" w:rsidP="00C07B3D">
      <w:pPr>
        <w:pStyle w:val="Heading3"/>
      </w:pPr>
      <w:r>
        <w:t>A short summary of the analysis</w:t>
      </w:r>
    </w:p>
    <w:p w14:paraId="1037E483" w14:textId="60315776" w:rsidR="00C07B3D" w:rsidRDefault="00C07B3D" w:rsidP="00C07B3D">
      <w:pPr>
        <w:pStyle w:val="Heading1"/>
      </w:pPr>
      <w:r>
        <w:t>Analysis Question 2</w:t>
      </w:r>
    </w:p>
    <w:p w14:paraId="5FF53F94" w14:textId="7E970CB9" w:rsidR="00C07B3D" w:rsidRDefault="00C07B3D" w:rsidP="00C07B3D">
      <w:pPr>
        <w:pStyle w:val="Heading2"/>
      </w:pPr>
      <w:r>
        <w:t>Problem Statement</w:t>
      </w:r>
    </w:p>
    <w:p w14:paraId="03D0077A" w14:textId="2FAA7A13" w:rsidR="00C07B3D" w:rsidRDefault="00C07B3D" w:rsidP="00C07B3D">
      <w:pPr>
        <w:pStyle w:val="Heading2"/>
      </w:pPr>
      <w:r>
        <w:t>Model Selection</w:t>
      </w:r>
    </w:p>
    <w:p w14:paraId="3A19FE60" w14:textId="61CE78B0" w:rsidR="00C07B3D" w:rsidRDefault="00C07B3D" w:rsidP="00C07B3D">
      <w:pPr>
        <w:pStyle w:val="Heading3"/>
      </w:pPr>
      <w:r>
        <w:t>Type of Selection</w:t>
      </w:r>
    </w:p>
    <w:p w14:paraId="48F8ED46" w14:textId="1C14ED44" w:rsidR="00C07B3D" w:rsidRDefault="00C07B3D" w:rsidP="00C07B3D">
      <w:pPr>
        <w:pStyle w:val="Heading4"/>
      </w:pPr>
      <w:r>
        <w:t>Stepwise</w:t>
      </w:r>
    </w:p>
    <w:p w14:paraId="69DF1D79" w14:textId="392ABB84" w:rsidR="00C07B3D" w:rsidRDefault="00C07B3D" w:rsidP="00C07B3D">
      <w:pPr>
        <w:pStyle w:val="Heading4"/>
      </w:pPr>
      <w:r>
        <w:t>Forward</w:t>
      </w:r>
    </w:p>
    <w:p w14:paraId="376883FB" w14:textId="603373CC" w:rsidR="00C07B3D" w:rsidRDefault="00C07B3D" w:rsidP="00C07B3D">
      <w:pPr>
        <w:pStyle w:val="Heading4"/>
      </w:pPr>
      <w:r>
        <w:t>Backward</w:t>
      </w:r>
    </w:p>
    <w:p w14:paraId="43045250" w14:textId="27950BF3" w:rsidR="00C07B3D" w:rsidRDefault="00C07B3D" w:rsidP="00C07B3D">
      <w:pPr>
        <w:pStyle w:val="Heading4"/>
      </w:pPr>
      <w:r>
        <w:t>Custom</w:t>
      </w:r>
    </w:p>
    <w:p w14:paraId="1BF82227" w14:textId="2DDF9DBD" w:rsidR="00C07B3D" w:rsidRDefault="00C07B3D" w:rsidP="00C07B3D">
      <w:pPr>
        <w:pStyle w:val="Heading2"/>
      </w:pPr>
      <w:r>
        <w:t>Checking Assumptions</w:t>
      </w:r>
    </w:p>
    <w:p w14:paraId="76B32503" w14:textId="44062487" w:rsidR="00C07B3D" w:rsidRDefault="00C07B3D" w:rsidP="00C07B3D">
      <w:pPr>
        <w:pStyle w:val="Heading3"/>
      </w:pPr>
      <w:r>
        <w:t>Residual Plots</w:t>
      </w:r>
    </w:p>
    <w:p w14:paraId="3AB42E81" w14:textId="7114BF82" w:rsidR="00C07B3D" w:rsidRDefault="00C07B3D" w:rsidP="00C07B3D">
      <w:pPr>
        <w:pStyle w:val="Heading3"/>
      </w:pPr>
      <w:r>
        <w:t>Influential point analysis (Cook’s D and Leverage)</w:t>
      </w:r>
    </w:p>
    <w:p w14:paraId="4403D1EA" w14:textId="79CCAFC2" w:rsidR="00C07B3D" w:rsidRDefault="00C07B3D" w:rsidP="00C07B3D">
      <w:pPr>
        <w:pStyle w:val="Heading3"/>
      </w:pPr>
      <w:r>
        <w:t>Make sure to address each assumption</w:t>
      </w:r>
    </w:p>
    <w:p w14:paraId="3C7F91D3" w14:textId="6C87F67C" w:rsidR="00C07B3D" w:rsidRDefault="00C07B3D" w:rsidP="00C07B3D">
      <w:pPr>
        <w:pStyle w:val="Heading2"/>
      </w:pPr>
      <w:r>
        <w:t>Comparing Competing Models</w:t>
      </w:r>
    </w:p>
    <w:p w14:paraId="3707E0E5" w14:textId="51D3C3C0" w:rsidR="00C07B3D" w:rsidRDefault="00C07B3D" w:rsidP="00C07B3D">
      <w:pPr>
        <w:pStyle w:val="Heading3"/>
      </w:pPr>
      <w:r>
        <w:t>Adj R</w:t>
      </w:r>
      <w:r>
        <w:rPr>
          <w:vertAlign w:val="superscript"/>
        </w:rPr>
        <w:t>2</w:t>
      </w:r>
    </w:p>
    <w:p w14:paraId="440976D0" w14:textId="7BEDF8E4" w:rsidR="00C07B3D" w:rsidRDefault="00C07B3D" w:rsidP="00C07B3D">
      <w:pPr>
        <w:pStyle w:val="Heading3"/>
      </w:pPr>
      <w:r>
        <w:t>Internal CV</w:t>
      </w:r>
    </w:p>
    <w:p w14:paraId="73723D55" w14:textId="45DB1CE7" w:rsidR="00C07B3D" w:rsidRDefault="00C07B3D" w:rsidP="00C07B3D">
      <w:pPr>
        <w:pStyle w:val="Heading3"/>
      </w:pPr>
      <w:r>
        <w:t>Kaggle Score</w:t>
      </w:r>
    </w:p>
    <w:p w14:paraId="01F0A4F6" w14:textId="3AAD60B8" w:rsidR="00C07B3D" w:rsidRDefault="00C07B3D" w:rsidP="00C07B3D">
      <w:pPr>
        <w:pStyle w:val="Heading2"/>
      </w:pPr>
      <w:r>
        <w:t>Conclusion</w:t>
      </w:r>
    </w:p>
    <w:p w14:paraId="28644711" w14:textId="6789487B" w:rsidR="00C07B3D" w:rsidRDefault="00C07B3D" w:rsidP="00C07B3D">
      <w:pPr>
        <w:pStyle w:val="Heading3"/>
      </w:pPr>
      <w:r>
        <w:t>A short summary of the analysis</w:t>
      </w:r>
    </w:p>
    <w:p w14:paraId="18AE8E0C" w14:textId="09BD2985" w:rsidR="00C07B3D" w:rsidRDefault="00C07B3D" w:rsidP="00C07B3D">
      <w:pPr>
        <w:pStyle w:val="Heading1"/>
      </w:pPr>
      <w:r>
        <w:t>Appendix</w:t>
      </w:r>
    </w:p>
    <w:p w14:paraId="38EE96E7" w14:textId="4529F382" w:rsidR="00C07B3D" w:rsidRPr="00C07B3D" w:rsidRDefault="00C07B3D" w:rsidP="00C07B3D">
      <w:pPr>
        <w:pStyle w:val="Heading2"/>
      </w:pPr>
      <w:r>
        <w:t>Well comment SAS Code for Analysis 1 and 2</w:t>
      </w:r>
    </w:p>
    <w:sectPr w:rsidR="00C07B3D" w:rsidRPr="00C07B3D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32307"/>
    <w:rsid w:val="00055157"/>
    <w:rsid w:val="000F3AB8"/>
    <w:rsid w:val="001168AB"/>
    <w:rsid w:val="00163278"/>
    <w:rsid w:val="00185CC2"/>
    <w:rsid w:val="0020410A"/>
    <w:rsid w:val="00243429"/>
    <w:rsid w:val="00266A38"/>
    <w:rsid w:val="00276ECA"/>
    <w:rsid w:val="003272F2"/>
    <w:rsid w:val="0034232E"/>
    <w:rsid w:val="00344418"/>
    <w:rsid w:val="003A3889"/>
    <w:rsid w:val="00442C67"/>
    <w:rsid w:val="004564AB"/>
    <w:rsid w:val="00465F12"/>
    <w:rsid w:val="005002F5"/>
    <w:rsid w:val="00571B3C"/>
    <w:rsid w:val="005C1A66"/>
    <w:rsid w:val="006D0755"/>
    <w:rsid w:val="0071048D"/>
    <w:rsid w:val="00754AB3"/>
    <w:rsid w:val="007E1D30"/>
    <w:rsid w:val="007F6F7F"/>
    <w:rsid w:val="00806CD2"/>
    <w:rsid w:val="00817AA6"/>
    <w:rsid w:val="0094291E"/>
    <w:rsid w:val="00A34564"/>
    <w:rsid w:val="00AB54B0"/>
    <w:rsid w:val="00BF690B"/>
    <w:rsid w:val="00C0014B"/>
    <w:rsid w:val="00C05B19"/>
    <w:rsid w:val="00C07B3D"/>
    <w:rsid w:val="00C827BE"/>
    <w:rsid w:val="00C96D2E"/>
    <w:rsid w:val="00D37C0C"/>
    <w:rsid w:val="00D81B18"/>
    <w:rsid w:val="00D84075"/>
    <w:rsid w:val="00E72637"/>
    <w:rsid w:val="00F3693B"/>
    <w:rsid w:val="00F82BC7"/>
    <w:rsid w:val="00F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44</cp:revision>
  <dcterms:created xsi:type="dcterms:W3CDTF">2019-11-19T20:58:00Z</dcterms:created>
  <dcterms:modified xsi:type="dcterms:W3CDTF">2019-11-20T16:46:00Z</dcterms:modified>
</cp:coreProperties>
</file>