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E7F3" w14:textId="77777777" w:rsidR="009E4200" w:rsidRPr="004B36F5" w:rsidRDefault="002D03E8" w:rsidP="004B36F5">
      <w:pPr>
        <w:pStyle w:val="ListParagraph"/>
        <w:ind w:left="0"/>
        <w:rPr>
          <w:b/>
        </w:rPr>
      </w:pPr>
      <w:r w:rsidRPr="004B36F5">
        <w:rPr>
          <w:b/>
        </w:rPr>
        <w:t>Forward Selection</w:t>
      </w:r>
      <w:r w:rsidR="00C44866" w:rsidRPr="004B36F5">
        <w:rPr>
          <w:b/>
        </w:rPr>
        <w:t xml:space="preserve"> Method Options Testing</w:t>
      </w:r>
    </w:p>
    <w:p w14:paraId="2ECF2899" w14:textId="77777777" w:rsidR="00C44866" w:rsidRPr="004B36F5" w:rsidRDefault="00C44866" w:rsidP="004B36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5C554ED2" w14:textId="77777777" w:rsidR="00C44866" w:rsidRPr="004B36F5" w:rsidRDefault="00C44866" w:rsidP="004B36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BsmtFinType2 Heating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BDB4F1" w14:textId="77777777" w:rsidR="00C44866" w:rsidRPr="004B36F5" w:rsidRDefault="00C44866" w:rsidP="004B36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GrLivArea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MSSubClass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LotFrontage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LotArea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YearBuilt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YearRemodAdd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MasVnrArea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BsmtFinSF1 BsmtFinType2 BsmtFinSF2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BsmtUnfSF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TotalBsmtSF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Heating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_1stFlrSF _2ndFlrSF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LowQualFinSF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BsmtFullBath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BsmtHalfBath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FullBath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HalfBath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BedroomAbvGr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KitchenAbvGr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TotRmsAbvGrd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Fireplaces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GarageYrBlt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GarageCars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GarageArea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WoodDeckSF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OpenPorchSF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EnclosedPorch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_3SsnPorch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ScreenPorch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PoolArea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MiscVal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MoSold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YrSold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4B36F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forward </w:t>
      </w:r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EF28E5" w:rsidRPr="004B36F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EF28E5"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28E5" w:rsidRPr="004B36F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showpvalues</w:t>
      </w:r>
      <w:proofErr w:type="spellEnd"/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EF28E5" w:rsidRPr="004B36F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stats</w:t>
      </w:r>
      <w:r w:rsidR="00EF28E5"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=all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85A717" w14:textId="59E1FE0A" w:rsidR="00EF28E5" w:rsidRDefault="00C44866" w:rsidP="00AC557E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DB9D99" w14:textId="77777777" w:rsidR="00AC557E" w:rsidRPr="00AC557E" w:rsidRDefault="00AC557E" w:rsidP="00AC557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67DEEA" w14:textId="77777777" w:rsidR="00EF28E5" w:rsidRPr="004B36F5" w:rsidRDefault="00EF28E5" w:rsidP="004B36F5">
      <w:pPr>
        <w:pStyle w:val="ListParagraph"/>
        <w:ind w:left="0"/>
        <w:rPr>
          <w:rFonts w:cs="Courier New"/>
          <w:b/>
          <w:sz w:val="20"/>
          <w:szCs w:val="20"/>
          <w:shd w:val="clear" w:color="auto" w:fill="FFFFFF"/>
        </w:rPr>
      </w:pPr>
      <w:r w:rsidRPr="004B36F5">
        <w:rPr>
          <w:rFonts w:cs="Courier New"/>
          <w:b/>
          <w:sz w:val="20"/>
          <w:szCs w:val="20"/>
          <w:shd w:val="clear" w:color="auto" w:fill="FFFFFF"/>
        </w:rPr>
        <w:t>Option Tests:</w:t>
      </w:r>
    </w:p>
    <w:p w14:paraId="22DFB4BD" w14:textId="77777777" w:rsidR="00EF28E5" w:rsidRPr="004B36F5" w:rsidRDefault="00EF28E5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</w:t>
      </w:r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4B36F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</w:p>
    <w:p w14:paraId="7B25888E" w14:textId="77777777" w:rsidR="00EF28E5" w:rsidRPr="000C0D64" w:rsidRDefault="00EF28E5" w:rsidP="00FC01D3">
      <w:pPr>
        <w:pStyle w:val="NormalWeb"/>
        <w:spacing w:before="0" w:beforeAutospacing="0" w:after="336" w:afterAutospacing="0" w:line="30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</w:rPr>
        <w:t>Adjusted R-square statistic)</w:t>
      </w:r>
    </w:p>
    <w:p w14:paraId="69F49DE1" w14:textId="77777777" w:rsidR="00EF28E5" w:rsidRDefault="00EF28E5" w:rsidP="004B36F5">
      <w:pPr>
        <w:pStyle w:val="ListParagraph"/>
        <w:ind w:firstLine="360"/>
      </w:pPr>
      <w:r>
        <w:rPr>
          <w:noProof/>
        </w:rPr>
        <w:drawing>
          <wp:inline distT="0" distB="0" distL="0" distR="0" wp14:anchorId="46399D27" wp14:editId="2B4EAD26">
            <wp:extent cx="2905760" cy="3172284"/>
            <wp:effectExtent l="19050" t="0" r="889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17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6F87E" w14:textId="77777777" w:rsidR="00FC01D3" w:rsidRPr="00FC01D3" w:rsidRDefault="00FC01D3" w:rsidP="00FC01D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59A8F6" w14:textId="4D62251F" w:rsidR="002D03E8" w:rsidRPr="004B36F5" w:rsidRDefault="002D03E8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</w:t>
      </w:r>
    </w:p>
    <w:p w14:paraId="52B3D89B" w14:textId="77777777" w:rsidR="002D03E8" w:rsidRPr="004B36F5" w:rsidRDefault="002D03E8" w:rsidP="004B36F5">
      <w:pPr>
        <w:pStyle w:val="ListParagraph"/>
        <w:rPr>
          <w:i/>
        </w:rPr>
      </w:pPr>
      <w:r w:rsidRPr="004B36F5">
        <w:rPr>
          <w:i/>
        </w:rPr>
        <w:t>(No options</w:t>
      </w:r>
      <w:r w:rsidR="00C44866" w:rsidRPr="004B36F5">
        <w:rPr>
          <w:i/>
        </w:rPr>
        <w:t xml:space="preserve"> specified</w:t>
      </w:r>
      <w:r w:rsidRPr="004B36F5">
        <w:rPr>
          <w:i/>
        </w:rPr>
        <w:t>)</w:t>
      </w:r>
    </w:p>
    <w:p w14:paraId="58899A15" w14:textId="77777777" w:rsidR="002D03E8" w:rsidRDefault="002D03E8" w:rsidP="004B36F5">
      <w:pPr>
        <w:pStyle w:val="ListParagraph"/>
        <w:ind w:left="1440"/>
      </w:pPr>
      <w:r>
        <w:rPr>
          <w:noProof/>
        </w:rPr>
        <w:drawing>
          <wp:inline distT="0" distB="0" distL="0" distR="0" wp14:anchorId="04554554" wp14:editId="565155AC">
            <wp:extent cx="2850634" cy="3152775"/>
            <wp:effectExtent l="19050" t="0" r="686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34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B3237" w14:textId="77777777" w:rsidR="00FC01D3" w:rsidRPr="00FC01D3" w:rsidRDefault="00FC01D3" w:rsidP="00FC01D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E9076C" w14:textId="69819417" w:rsidR="002D03E8" w:rsidRPr="004B36F5" w:rsidRDefault="002D03E8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choose=cp </w:t>
      </w:r>
      <w:proofErr w:type="gram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=cp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=cp</w:t>
      </w:r>
    </w:p>
    <w:p w14:paraId="53CE945F" w14:textId="77777777" w:rsidR="00C44866" w:rsidRPr="004B36F5" w:rsidRDefault="00C44866" w:rsidP="004B36F5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Mallows C(p) statistic)</w:t>
      </w:r>
    </w:p>
    <w:p w14:paraId="371EEE0F" w14:textId="1BDF1E02" w:rsidR="002D03E8" w:rsidRDefault="002D03E8" w:rsidP="004B36F5">
      <w:pPr>
        <w:pStyle w:val="ListParagraph"/>
      </w:pPr>
      <w:r>
        <w:rPr>
          <w:noProof/>
        </w:rPr>
        <w:drawing>
          <wp:inline distT="0" distB="0" distL="0" distR="0" wp14:anchorId="09507D22" wp14:editId="6FDD2610">
            <wp:extent cx="2947729" cy="3124200"/>
            <wp:effectExtent l="19050" t="0" r="50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18" cy="312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EE082" w14:textId="77777777" w:rsidR="00FC01D3" w:rsidRDefault="00FC01D3" w:rsidP="00FC01D3"/>
    <w:p w14:paraId="389F7E5B" w14:textId="77777777" w:rsidR="002D03E8" w:rsidRPr="004B36F5" w:rsidRDefault="002D03E8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choose=press select=press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=press</w:t>
      </w:r>
    </w:p>
    <w:p w14:paraId="59BF38C8" w14:textId="77777777" w:rsidR="00C44866" w:rsidRDefault="00C44866" w:rsidP="004B36F5">
      <w:pPr>
        <w:pStyle w:val="ListParagraph"/>
      </w:pP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squares)</w:t>
      </w:r>
    </w:p>
    <w:p w14:paraId="3180EEB8" w14:textId="7B9FB336" w:rsidR="00C44866" w:rsidRDefault="002D03E8" w:rsidP="004B36F5">
      <w:pPr>
        <w:pStyle w:val="ListParagraph"/>
      </w:pPr>
      <w:r>
        <w:rPr>
          <w:noProof/>
        </w:rPr>
        <w:lastRenderedPageBreak/>
        <w:drawing>
          <wp:inline distT="0" distB="0" distL="0" distR="0" wp14:anchorId="120A342B" wp14:editId="2C800EF1">
            <wp:extent cx="3041994" cy="3267075"/>
            <wp:effectExtent l="19050" t="0" r="60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94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2E3A8" w14:textId="77777777" w:rsidR="00C44866" w:rsidRDefault="00C44866"/>
    <w:p w14:paraId="18F48391" w14:textId="77777777" w:rsidR="002D03E8" w:rsidRPr="004B36F5" w:rsidRDefault="002D03E8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choose=cv select=cv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=cv</w:t>
      </w:r>
    </w:p>
    <w:p w14:paraId="77681BDA" w14:textId="77777777" w:rsidR="00C44866" w:rsidRDefault="00C44866" w:rsidP="004B36F5">
      <w:pPr>
        <w:pStyle w:val="ListParagraph"/>
      </w:pP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 with </w:t>
      </w:r>
      <w:r>
        <w:rPr>
          <w:noProof/>
        </w:rPr>
        <w:drawing>
          <wp:inline distT="0" distB="0" distL="0" distR="0" wp14:anchorId="47CA0BAB" wp14:editId="2D2E69FA">
            <wp:extent cx="66675" cy="95250"/>
            <wp:effectExtent l="19050" t="0" r="9525" b="0"/>
            <wp:docPr id="25" name="Picture 25" descr="https://support.sas.com/documentation/cdl/en/statug/63033/HTML/default/images/statug_glmselect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pport.sas.com/documentation/cdl/en/statug/63033/HTML/default/images/statug_glmselect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-fold cross validation)</w:t>
      </w:r>
    </w:p>
    <w:p w14:paraId="700173A7" w14:textId="77777777" w:rsidR="002D03E8" w:rsidRDefault="002D03E8" w:rsidP="004B36F5">
      <w:pPr>
        <w:pStyle w:val="ListParagraph"/>
      </w:pPr>
      <w:r>
        <w:rPr>
          <w:noProof/>
        </w:rPr>
        <w:drawing>
          <wp:inline distT="0" distB="0" distL="0" distR="0" wp14:anchorId="68A460E7" wp14:editId="052669E5">
            <wp:extent cx="2596028" cy="3000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2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EB872" w14:textId="77777777" w:rsidR="002D03E8" w:rsidRDefault="002D03E8"/>
    <w:p w14:paraId="69B69ABE" w14:textId="77777777" w:rsidR="002D03E8" w:rsidRPr="004B36F5" w:rsidRDefault="002D03E8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</w:p>
    <w:p w14:paraId="1D5B671C" w14:textId="77777777" w:rsidR="00A06403" w:rsidRDefault="00A06403" w:rsidP="004B36F5">
      <w:pPr>
        <w:pStyle w:val="ListParagraph"/>
      </w:pP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Akaike information criterion)</w:t>
      </w:r>
    </w:p>
    <w:p w14:paraId="568F5FDB" w14:textId="77777777" w:rsidR="002D03E8" w:rsidRDefault="002D03E8" w:rsidP="004B36F5">
      <w:pPr>
        <w:pStyle w:val="ListParagraph"/>
      </w:pPr>
      <w:r>
        <w:rPr>
          <w:noProof/>
        </w:rPr>
        <w:lastRenderedPageBreak/>
        <w:drawing>
          <wp:inline distT="0" distB="0" distL="0" distR="0" wp14:anchorId="2DB91FDA" wp14:editId="3207C7BC">
            <wp:extent cx="3117752" cy="3324225"/>
            <wp:effectExtent l="19050" t="0" r="64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52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D47B9" w14:textId="77777777" w:rsidR="000C0D64" w:rsidRDefault="000C0D6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6956503" w14:textId="77777777" w:rsidR="002D03E8" w:rsidRPr="004B36F5" w:rsidRDefault="002D03E8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</w:p>
    <w:p w14:paraId="5C511801" w14:textId="77777777" w:rsidR="000C0D64" w:rsidRDefault="000C0D64" w:rsidP="004B36F5">
      <w:pPr>
        <w:pStyle w:val="ListParagraph"/>
      </w:pP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Sawa</w:t>
      </w:r>
      <w:proofErr w:type="spellEnd"/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Bayesian information criterion)</w:t>
      </w:r>
    </w:p>
    <w:p w14:paraId="5F522F68" w14:textId="4DDA914C" w:rsidR="00FC01D3" w:rsidRDefault="002D03E8" w:rsidP="00FC01D3">
      <w:pPr>
        <w:pStyle w:val="ListParagraph"/>
      </w:pPr>
      <w:r>
        <w:rPr>
          <w:noProof/>
        </w:rPr>
        <w:drawing>
          <wp:inline distT="0" distB="0" distL="0" distR="0" wp14:anchorId="6F865375" wp14:editId="0F3C9962">
            <wp:extent cx="3171825" cy="335188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4E547" w14:textId="77777777" w:rsidR="00FC01D3" w:rsidRDefault="00FC01D3" w:rsidP="00FC01D3">
      <w:bookmarkStart w:id="0" w:name="_GoBack"/>
      <w:bookmarkEnd w:id="0"/>
    </w:p>
    <w:p w14:paraId="1F317491" w14:textId="77777777" w:rsidR="00C44866" w:rsidRPr="004B36F5" w:rsidRDefault="00C44866" w:rsidP="004B36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B36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</w:p>
    <w:p w14:paraId="475191B4" w14:textId="77777777" w:rsidR="000C0D64" w:rsidRPr="004B36F5" w:rsidRDefault="000C0D64" w:rsidP="004B36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36F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(</w:t>
      </w:r>
      <w:r w:rsidRPr="004B36F5">
        <w:rPr>
          <w:rFonts w:ascii="Arial" w:hAnsi="Arial" w:cs="Arial"/>
          <w:color w:val="000000"/>
          <w:sz w:val="20"/>
          <w:szCs w:val="20"/>
          <w:shd w:val="clear" w:color="auto" w:fill="FFFFFF"/>
        </w:rPr>
        <w:t>Schwarz Bayesian information criterion)</w:t>
      </w:r>
    </w:p>
    <w:p w14:paraId="1F4F749E" w14:textId="77777777" w:rsidR="00C44866" w:rsidRDefault="00C44866" w:rsidP="004B36F5">
      <w:pPr>
        <w:pStyle w:val="ListParagraph"/>
      </w:pPr>
      <w:r>
        <w:rPr>
          <w:noProof/>
        </w:rPr>
        <w:drawing>
          <wp:inline distT="0" distB="0" distL="0" distR="0" wp14:anchorId="22D4EB0B" wp14:editId="5D49BF70">
            <wp:extent cx="2905283" cy="3181350"/>
            <wp:effectExtent l="19050" t="0" r="936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83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866" w:rsidSect="009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6EF0"/>
    <w:multiLevelType w:val="hybridMultilevel"/>
    <w:tmpl w:val="AD3C7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3E8"/>
    <w:rsid w:val="000C0D64"/>
    <w:rsid w:val="002D03E8"/>
    <w:rsid w:val="004B36F5"/>
    <w:rsid w:val="009E4200"/>
    <w:rsid w:val="009E5384"/>
    <w:rsid w:val="00A06403"/>
    <w:rsid w:val="00AC557E"/>
    <w:rsid w:val="00C340C3"/>
    <w:rsid w:val="00C44866"/>
    <w:rsid w:val="00DB4B6A"/>
    <w:rsid w:val="00EF28E5"/>
    <w:rsid w:val="00F80645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30B6"/>
  <w15:docId w15:val="{92882689-0260-DB4F-8817-4A50417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Eysenbach, Joshua</dc:creator>
  <cp:lastModifiedBy>Jaclyn Coate</cp:lastModifiedBy>
  <cp:revision>8</cp:revision>
  <dcterms:created xsi:type="dcterms:W3CDTF">2019-11-27T15:43:00Z</dcterms:created>
  <dcterms:modified xsi:type="dcterms:W3CDTF">2019-12-05T15:53:00Z</dcterms:modified>
</cp:coreProperties>
</file>