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F" w:rsidRDefault="00D1140D">
      <w:r>
        <w:rPr>
          <w:noProof/>
        </w:rPr>
        <w:drawing>
          <wp:inline distT="0" distB="0" distL="0" distR="0" wp14:anchorId="4D113327" wp14:editId="7C34B352">
            <wp:extent cx="9095231" cy="568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6884" cy="56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FAF" w:rsidSect="00D114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0D"/>
    <w:rsid w:val="00D1140D"/>
    <w:rsid w:val="00E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Fish &amp; Game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Shiba, Sharon@Wildlife</dc:creator>
  <cp:lastModifiedBy>Shiba, Sharon@Wildlife</cp:lastModifiedBy>
  <cp:revision>1</cp:revision>
  <dcterms:created xsi:type="dcterms:W3CDTF">2013-05-29T20:17:00Z</dcterms:created>
  <dcterms:modified xsi:type="dcterms:W3CDTF">2013-05-29T20:18:00Z</dcterms:modified>
</cp:coreProperties>
</file>