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8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Отзыв-характеристика </w:t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руководителя практики от организации (предприятия)</w:t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качестве выполнения программы практики</w:t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Иванов Иван Иванович</w:t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733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(Ф.И.О. обучающегося)</w:t>
      </w:r>
      <w:r>
        <w:rPr>
          <w:rFonts w:ascii="Times New Roman" w:hAnsi="Times New Roman" w:cs="Times New Roman"/>
        </w:rPr>
      </w:r>
    </w:p>
    <w:p>
      <w:pPr>
        <w:pStyle w:val="733"/>
        <w:pBdr/>
        <w:spacing w:line="360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период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07.02.2026 </w:t>
      </w:r>
      <w:r>
        <w:rPr>
          <w:rFonts w:ascii="Times New Roman" w:hAnsi="Times New Roman" w:cs="Times New Roman"/>
          <w:sz w:val="26"/>
          <w:szCs w:val="26"/>
        </w:rPr>
        <w:t xml:space="preserve">г. по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13.06.2026 </w:t>
      </w:r>
      <w:r>
        <w:rPr>
          <w:rFonts w:ascii="Times New Roman" w:hAnsi="Times New Roman" w:cs="Times New Roman"/>
          <w:sz w:val="26"/>
          <w:szCs w:val="26"/>
        </w:rPr>
        <w:t xml:space="preserve">г. проходил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Учебной практики</w:t>
      </w:r>
      <w:r>
        <w:rPr>
          <w:rFonts w:ascii="Times New Roman" w:hAnsi="Times New Roman" w:cs="Times New Roman"/>
          <w:sz w:val="26"/>
          <w:szCs w:val="26"/>
        </w:rPr>
        <w:t xml:space="preserve"> в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Научном центре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33"/>
        <w:pBdr/>
        <w:spacing w:line="276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 прохождении практики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Иванов И.И.</w:t>
      </w:r>
      <w:r>
        <w:rPr>
          <w:rFonts w:ascii="Times New Roman" w:hAnsi="Times New Roman" w:cs="Times New Roman"/>
          <w:sz w:val="26"/>
          <w:szCs w:val="26"/>
        </w:rPr>
        <w:t xml:space="preserve"> в полном соответствии с программой практики направления подготовки </w:t>
      </w:r>
      <w:r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38.03.05 «Бизнес-информатика»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бакалавриат</w:t>
      </w:r>
      <w:r>
        <w:rPr>
          <w:rFonts w:ascii="Times New Roman" w:hAnsi="Times New Roman" w:cs="Times New Roman"/>
          <w:sz w:val="26"/>
          <w:szCs w:val="26"/>
        </w:rPr>
        <w:t xml:space="preserve">) приобрел(а) следующие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практические навыки, умения, универсальные и профессиональные компетенции</w:t>
      </w:r>
      <w:r>
        <w:rPr>
          <w:rFonts w:ascii="Times New Roman" w:hAnsi="Times New Roman" w:cs="Times New Roman"/>
          <w:sz w:val="26"/>
          <w:szCs w:val="26"/>
        </w:rPr>
        <w:t xml:space="preserve">: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УК-1 Способен осуществлять критический анализ проблемных ситуаций на основе системного подхода, вырабатывать стратегию действий;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УК-3 Способен организовывать и руководить работой команды, вырабатывая командную стратегию для достижения поставленной цели;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УК-4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УК-6 Способен определять и реализовывать приоритеты собственной деятельности и способы ее совершенствования на основе самооценки;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ОПК-1 Способен решать актуальные задачи фундаментальной и прикладной математики;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ОПК-3 Способен разрабатывать математические модели и проводить их анализ при решении задач в области профессиональной деятельности;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ОПК-4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698"/>
        <w:pBdr/>
        <w:spacing w:after="0" w:before="0"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ПК-1 Проведение работ по обработке и анализу научно-технической информации и результатов исследований.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вводной лекции (организационном собрании)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07.02.2026</w:t>
      </w:r>
      <w:r>
        <w:rPr>
          <w:rFonts w:ascii="Times New Roman" w:hAnsi="Times New Roman" w:cs="Times New Roman"/>
          <w:sz w:val="26"/>
          <w:szCs w:val="26"/>
        </w:rPr>
        <w:t xml:space="preserve"> студент(ка)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Иванов И.И.</w:t>
      </w:r>
      <w:r>
        <w:rPr>
          <w:rFonts w:ascii="Times New Roman" w:hAnsi="Times New Roman" w:cs="Times New Roman"/>
          <w:sz w:val="26"/>
          <w:szCs w:val="26"/>
        </w:rPr>
        <w:t xml:space="preserve"> (не) присутствовал(а), инструктаж по безопасности труда и правилам пожарной безопасности (не) получил(а) и (не) усвоил(а). 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рамках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Учебной практики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студент(ка)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Иванов И.И.</w:t>
      </w:r>
      <w:r>
        <w:rPr>
          <w:rFonts w:ascii="Times New Roman" w:hAnsi="Times New Roman" w:cs="Times New Roman"/>
          <w:sz w:val="26"/>
          <w:szCs w:val="26"/>
        </w:rPr>
        <w:t xml:space="preserve"> продемонстрировал(а):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знание научной терминологии области исследований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осуществлять сбор, анализ и обработку данных, необходимых для решения профессиональных задач;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 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осуществлять целенаправленный поиск информации о новейших научных и технологических достижениях в сети Интернет и из других источников;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строить и анализировать математические модели объекта исследований; 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разрабатывать и отлаживать вспомогательные программные комплексы;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проводить численный эксперимент;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оформлять результаты своих исследований;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владение необходимым математическим и программным аппаратом исследований;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after="0" w:before="0" w:line="276" w:lineRule="auto"/>
        <w:ind w:hanging="357" w:left="714"/>
        <w:contextualSpacing w:val="true"/>
        <w:jc w:val="both"/>
        <w:rPr/>
      </w:pPr>
      <w:r>
        <w:rPr>
          <w:rFonts w:ascii="Times New Roman" w:hAnsi="Times New Roman" w:cs="Times New Roman"/>
          <w:sz w:val="26"/>
          <w:szCs w:val="26"/>
        </w:rPr>
        <w:t xml:space="preserve">владение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</w:t>
      </w:r>
      <w:r>
        <w:t xml:space="preserve">.</w:t>
      </w:r>
      <w:r/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Представленный отчет по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Учебной практики</w:t>
      </w:r>
      <w:r/>
      <w:r>
        <w:rPr>
          <w:rFonts w:ascii="Times New Roman" w:hAnsi="Times New Roman" w:cs="Times New Roman"/>
          <w:sz w:val="26"/>
          <w:szCs w:val="26"/>
        </w:rPr>
        <w:t xml:space="preserve"> соответствует программе практики и индивидуальному заданию. 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Замечания по прохождению практики : ___________________________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_________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Замечания по содержанию и оформлению отчета: ___________________________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line="276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Обучающийся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 xml:space="preserve">Иванов Иван Иванович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733"/>
        <w:pBdr/>
        <w:spacing w:line="276" w:lineRule="auto"/>
        <w:ind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  <w:shd w:val="clear" w:color="auto" w:fill="auto"/>
        </w:rPr>
        <w:t xml:space="preserve">                 </w:t>
      </w:r>
      <w:r>
        <w:rPr>
          <w:rFonts w:ascii="Times New Roman" w:hAnsi="Times New Roman" w:cs="Times New Roman"/>
          <w:shd w:val="clear" w:color="auto" w:fill="auto"/>
        </w:rPr>
        <w:t xml:space="preserve">(Ф.И.О. обучающегося)</w:t>
      </w:r>
      <w:r>
        <w:rPr>
          <w:rFonts w:ascii="Times New Roman" w:hAnsi="Times New Roman" w:cs="Times New Roman"/>
          <w:highlight w:val="green"/>
        </w:rPr>
      </w:r>
    </w:p>
    <w:p>
      <w:pPr>
        <w:pStyle w:val="698"/>
        <w:pBdr/>
        <w:spacing w:after="0" w:before="0" w:line="276" w:lineRule="auto"/>
        <w:ind/>
        <w:rPr>
          <w:highlight w:val="none"/>
          <w:shd w:val="clear" w:color="auto" w:fill="auto"/>
        </w:rPr>
      </w:pPr>
      <w:r>
        <w:rPr>
          <w:rFonts w:ascii="Times New Roman" w:hAnsi="Times New Roman" w:cs="Times New Roman"/>
          <w:sz w:val="26"/>
          <w:szCs w:val="26"/>
          <w:shd w:val="clear" w:color="auto" w:fill="auto"/>
        </w:rPr>
        <w:t xml:space="preserve">по результатам прохождения практики заслуживает оценки:</w:t>
      </w:r>
      <w:r>
        <w:rPr>
          <w:highlight w:val="none"/>
          <w:shd w:val="clear" w:color="auto" w:fill="auto"/>
        </w:rPr>
      </w:r>
    </w:p>
    <w:p>
      <w:pPr>
        <w:pStyle w:val="698"/>
        <w:pBdr/>
        <w:spacing w:after="0" w:before="0" w:line="276" w:lineRule="auto"/>
        <w:ind/>
        <w:rPr>
          <w:highlight w:val="none"/>
          <w:shd w:val="clear" w:color="auto" w:fill="auto"/>
        </w:rPr>
      </w:pP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- «неудовлетворительно»,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«удовлетворительно»,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«хорошо»,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«отлично»</w:t>
        <w:tab/>
      </w:r>
      <w:r>
        <w:rPr>
          <w:highlight w:val="none"/>
          <w:shd w:val="clear" w:color="auto" w:fill="auto"/>
        </w:rPr>
      </w:r>
    </w:p>
    <w:p>
      <w:pPr>
        <w:pStyle w:val="733"/>
        <w:pBdr/>
        <w:spacing w:line="276" w:lineRule="auto"/>
        <w:ind/>
        <w:jc w:val="center"/>
        <w:rPr>
          <w:highlight w:val="none"/>
          <w:shd w:val="clear" w:color="auto" w:fill="auto"/>
        </w:rPr>
      </w:pPr>
      <w:r>
        <w:rPr>
          <w:rFonts w:ascii="Times New Roman" w:hAnsi="Times New Roman" w:cs="Times New Roman"/>
          <w:shd w:val="clear" w:color="auto" w:fill="auto"/>
        </w:rPr>
        <w:t xml:space="preserve">(выделить заслуженную оценку)</w:t>
      </w:r>
      <w:r>
        <w:rPr>
          <w:highlight w:val="none"/>
          <w:shd w:val="clear" w:color="auto" w:fill="auto"/>
        </w:rPr>
      </w:r>
    </w:p>
    <w:p>
      <w:pPr>
        <w:pStyle w:val="698"/>
        <w:pBdr/>
        <w:spacing w:line="276" w:lineRule="auto"/>
        <w:ind/>
        <w:rPr>
          <w:rFonts w:ascii="Times New Roman" w:hAnsi="Times New Roman" w:cs="Times New Roman"/>
          <w:sz w:val="26"/>
          <w:szCs w:val="26"/>
          <w:highlight w:val="none"/>
          <w:shd w:val="clear" w:color="auto" w:fill="auto"/>
        </w:rPr>
      </w:pPr>
      <w:r>
        <w:rPr>
          <w:rFonts w:ascii="Times New Roman" w:hAnsi="Times New Roman" w:cs="Times New Roman"/>
          <w:sz w:val="26"/>
          <w:szCs w:val="26"/>
          <w:shd w:val="clear" w:color="auto" w:fill="auto"/>
        </w:rPr>
      </w:r>
      <w:r>
        <w:rPr>
          <w:rFonts w:ascii="Times New Roman" w:hAnsi="Times New Roman" w:cs="Times New Roman"/>
          <w:sz w:val="26"/>
          <w:szCs w:val="26"/>
          <w:highlight w:val="none"/>
          <w:shd w:val="clear" w:color="auto" w:fill="auto"/>
        </w:rPr>
      </w:r>
    </w:p>
    <w:p>
      <w:pPr>
        <w:pStyle w:val="733"/>
        <w:pBdr/>
        <w:spacing w:line="276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33"/>
        <w:pBdr/>
        <w:spacing w:line="276" w:lineRule="auto"/>
        <w:ind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от организации (предприятия)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проф. Самуйлов К.Е., директор ИКНиТ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(Ф.И.О., должность)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_______________________________________</w:t>
      </w:r>
      <w:r>
        <w:rPr>
          <w:rFonts w:ascii="Times New Roman" w:hAnsi="Times New Roman" w:cs="Times New Roman"/>
          <w:sz w:val="26"/>
          <w:szCs w:val="26"/>
          <w:vertAlign w:val="superscript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  <w:tab/>
        <w:tab/>
        <w:tab/>
        <w:tab/>
        <w:tab/>
        <w:tab/>
        <w:t xml:space="preserve">                                                 (подпись)</w:t>
      </w:r>
      <w:r>
        <w:rPr>
          <w:rFonts w:ascii="Times New Roman" w:hAnsi="Times New Roman" w:cs="Times New Roman"/>
          <w:sz w:val="26"/>
          <w:szCs w:val="26"/>
          <w:vertAlign w:val="superscript"/>
        </w:rPr>
      </w:r>
    </w:p>
    <w:p>
      <w:pPr>
        <w:pStyle w:val="698"/>
        <w:pBdr/>
        <w:spacing w:after="160" w:before="0"/>
        <w:ind/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«___»___________ 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2026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г.</w:t>
      </w:r>
      <w:r>
        <w:rPr>
          <w:sz w:val="26"/>
          <w:szCs w:val="26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851" w:right="567" w:bottom="851" w:left="1418" w:header="0" w:footer="3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6040504090204"/>
  </w:font>
  <w:font w:name="Courier New">
    <w:panose1 w:val="020703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Segoe UI">
    <w:panose1 w:val="020B050204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98"/>
    <w:next w:val="69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8"/>
    <w:next w:val="69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698"/>
    <w:next w:val="69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8"/>
    <w:next w:val="69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8"/>
    <w:next w:val="69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8"/>
    <w:next w:val="69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8"/>
    <w:next w:val="69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1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8"/>
    <w:next w:val="69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8"/>
    <w:next w:val="69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1"/>
    <w:link w:val="726"/>
    <w:uiPriority w:val="99"/>
    <w:pPr>
      <w:pBdr/>
      <w:spacing/>
      <w:ind/>
    </w:pPr>
  </w:style>
  <w:style w:type="character" w:styleId="179">
    <w:name w:val="Footer Char"/>
    <w:basedOn w:val="701"/>
    <w:link w:val="727"/>
    <w:uiPriority w:val="99"/>
    <w:pPr>
      <w:pBdr/>
      <w:spacing/>
      <w:ind/>
    </w:p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99">
    <w:name w:val="Heading 1"/>
    <w:basedOn w:val="698"/>
    <w:link w:val="702"/>
    <w:uiPriority w:val="9"/>
    <w:qFormat/>
    <w:pPr>
      <w:pBdr/>
      <w:spacing w:afterAutospacing="1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700">
    <w:name w:val="Heading 4"/>
    <w:basedOn w:val="698"/>
    <w:link w:val="703"/>
    <w:uiPriority w:val="9"/>
    <w:qFormat/>
    <w:pPr>
      <w:pBdr/>
      <w:spacing w:afterAutospacing="1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70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2" w:customStyle="1">
    <w:name w:val="Заголовок 1 Знак"/>
    <w:basedOn w:val="701"/>
    <w:link w:val="699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703" w:customStyle="1">
    <w:name w:val="Заголовок 4 Знак"/>
    <w:basedOn w:val="701"/>
    <w:link w:val="700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704" w:customStyle="1">
    <w:name w:val="s_10"/>
    <w:basedOn w:val="701"/>
    <w:qFormat/>
    <w:pPr>
      <w:pBdr/>
      <w:spacing/>
      <w:ind/>
    </w:pPr>
  </w:style>
  <w:style w:type="character" w:styleId="705">
    <w:name w:val="Hyperlink"/>
    <w:basedOn w:val="70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706" w:customStyle="1">
    <w:name w:val="Верхний колонтитул Знак"/>
    <w:basedOn w:val="701"/>
    <w:link w:val="726"/>
    <w:uiPriority w:val="99"/>
    <w:qFormat/>
    <w:pPr>
      <w:pBdr/>
      <w:spacing/>
      <w:ind/>
    </w:pPr>
  </w:style>
  <w:style w:type="character" w:styleId="707" w:customStyle="1">
    <w:name w:val="Нижний колонтитул Знак"/>
    <w:basedOn w:val="701"/>
    <w:link w:val="727"/>
    <w:uiPriority w:val="99"/>
    <w:qFormat/>
    <w:pPr>
      <w:pBdr/>
      <w:spacing/>
      <w:ind/>
    </w:pPr>
  </w:style>
  <w:style w:type="character" w:styleId="708" w:customStyle="1">
    <w:name w:val="Текст выноски Знак"/>
    <w:basedOn w:val="701"/>
    <w:link w:val="728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09" w:customStyle="1">
    <w:name w:val="w"/>
    <w:basedOn w:val="701"/>
    <w:qFormat/>
    <w:pPr>
      <w:pBdr/>
      <w:spacing/>
      <w:ind/>
    </w:pPr>
  </w:style>
  <w:style w:type="character" w:styleId="710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711">
    <w:name w:val="annotation reference"/>
    <w:basedOn w:val="701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712" w:customStyle="1">
    <w:name w:val="Текст примечания Знак"/>
    <w:basedOn w:val="701"/>
    <w:link w:val="73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13" w:customStyle="1">
    <w:name w:val="Тема примечания Знак"/>
    <w:basedOn w:val="712"/>
    <w:link w:val="731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714" w:customStyle="1">
    <w:name w:val="Основной текст с отступом Знак"/>
    <w:basedOn w:val="701"/>
    <w:qFormat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15">
    <w:name w:val="Heading"/>
    <w:basedOn w:val="698"/>
    <w:next w:val="716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16">
    <w:name w:val="Body Text"/>
    <w:basedOn w:val="698"/>
    <w:pPr>
      <w:pBdr/>
      <w:spacing w:after="140" w:before="0" w:line="276" w:lineRule="auto"/>
      <w:ind/>
    </w:pPr>
  </w:style>
  <w:style w:type="paragraph" w:styleId="717">
    <w:name w:val="List"/>
    <w:basedOn w:val="716"/>
    <w:pPr>
      <w:pBdr/>
      <w:spacing/>
      <w:ind/>
    </w:pPr>
    <w:rPr>
      <w:rFonts w:cs="FreeSans"/>
    </w:rPr>
  </w:style>
  <w:style w:type="paragraph" w:styleId="718">
    <w:name w:val="Caption"/>
    <w:basedOn w:val="698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19">
    <w:name w:val="Index"/>
    <w:basedOn w:val="698"/>
    <w:qFormat/>
    <w:pPr>
      <w:suppressLineNumbers w:val="true"/>
      <w:pBdr/>
      <w:spacing/>
      <w:ind/>
    </w:pPr>
    <w:rPr>
      <w:rFonts w:cs="FreeSans"/>
    </w:rPr>
  </w:style>
  <w:style w:type="paragraph" w:styleId="720" w:customStyle="1">
    <w:name w:val="s_1"/>
    <w:basedOn w:val="6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1">
    <w:name w:val="Normal (Web)"/>
    <w:basedOn w:val="698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2" w:customStyle="1">
    <w:name w:val="s_3"/>
    <w:basedOn w:val="6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3" w:customStyle="1">
    <w:name w:val="s_52"/>
    <w:basedOn w:val="6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4" w:customStyle="1">
    <w:name w:val="s_22"/>
    <w:basedOn w:val="6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5">
    <w:name w:val="Header and Footer"/>
    <w:basedOn w:val="698"/>
    <w:qFormat/>
    <w:pPr>
      <w:pBdr/>
      <w:spacing/>
      <w:ind/>
    </w:pPr>
  </w:style>
  <w:style w:type="paragraph" w:styleId="726">
    <w:name w:val="Header"/>
    <w:basedOn w:val="698"/>
    <w:link w:val="706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727">
    <w:name w:val="Footer"/>
    <w:basedOn w:val="698"/>
    <w:link w:val="707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728">
    <w:name w:val="Balloon Text"/>
    <w:basedOn w:val="698"/>
    <w:link w:val="708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729">
    <w:name w:val="List Paragraph"/>
    <w:basedOn w:val="698"/>
    <w:uiPriority w:val="34"/>
    <w:qFormat/>
    <w:pPr>
      <w:pBdr/>
      <w:spacing w:after="160" w:before="0"/>
      <w:ind w:left="720"/>
      <w:contextualSpacing w:val="true"/>
    </w:pPr>
  </w:style>
  <w:style w:type="paragraph" w:styleId="730">
    <w:name w:val="annotation text"/>
    <w:basedOn w:val="698"/>
    <w:link w:val="71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731">
    <w:name w:val="annotation subject"/>
    <w:basedOn w:val="730"/>
    <w:next w:val="730"/>
    <w:link w:val="713"/>
    <w:uiPriority w:val="99"/>
    <w:semiHidden/>
    <w:unhideWhenUsed/>
    <w:qFormat/>
    <w:pPr>
      <w:pBdr/>
      <w:spacing/>
      <w:ind/>
    </w:pPr>
    <w:rPr>
      <w:b/>
      <w:bCs/>
    </w:rPr>
  </w:style>
  <w:style w:type="paragraph" w:styleId="732">
    <w:name w:val="Body Text Indent"/>
    <w:basedOn w:val="698"/>
    <w:link w:val="714"/>
    <w:pPr>
      <w:pBdr/>
      <w:spacing w:after="0" w:before="0" w:line="240" w:lineRule="auto"/>
      <w:ind w:firstLine="720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33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numbering" w:styleId="734" w:default="1">
    <w:name w:val="No List"/>
    <w:uiPriority w:val="99"/>
    <w:semiHidden/>
    <w:unhideWhenUsed/>
    <w:qFormat/>
    <w:pPr>
      <w:pBdr/>
      <w:spacing/>
      <w:ind/>
    </w:pPr>
  </w:style>
  <w:style w:type="table" w:styleId="73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"/>
    <w:basedOn w:val="7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oter2.xml" Type="http://schemas.openxmlformats.org/officeDocument/2006/relationships/footer"/><Relationship Id="rId11" Target="footer3.xml" Type="http://schemas.openxmlformats.org/officeDocument/2006/relationships/footer"/><Relationship Id="rId12" Target="../customXml/item1.xml" Type="http://schemas.openxmlformats.org/officeDocument/2006/relationships/customXml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5E071-0CF6-4864-90D6-220E3217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2019-10-30T11:03:00Z</dcterms:created>
  <dc:creator>t.ushkats</dc:creator>
  <dc:language>ru-RU</dc:language>
  <dcterms:modified xsi:type="dcterms:W3CDTF">2026-01-28T15:31:52Z</dcterms:modified>
  <cp:revision>15</cp:revision>
</cp:coreProperties>
</file>