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87" w:rsidRPr="00525DD8" w:rsidRDefault="002D1668" w:rsidP="00525D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977987" w:rsidRPr="00525DD8" w:rsidRDefault="00977987" w:rsidP="00525D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>Прерывания. Обработка внешних прерываний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0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 xml:space="preserve"> Настройка библиотек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В проекте нужны следующие компоненты (как включаются компоне</w:t>
      </w:r>
      <w:r w:rsidRPr="00525DD8">
        <w:rPr>
          <w:rFonts w:ascii="Times New Roman" w:hAnsi="Times New Roman" w:cs="Times New Roman"/>
          <w:sz w:val="28"/>
          <w:szCs w:val="28"/>
        </w:rPr>
        <w:t>н</w:t>
      </w:r>
      <w:r w:rsidRPr="00525DD8">
        <w:rPr>
          <w:rFonts w:ascii="Times New Roman" w:hAnsi="Times New Roman" w:cs="Times New Roman"/>
          <w:sz w:val="28"/>
          <w:szCs w:val="28"/>
        </w:rPr>
        <w:t>ты смотрите в лабораторной работе 1):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5DD8">
        <w:rPr>
          <w:rFonts w:ascii="Times New Roman" w:hAnsi="Times New Roman" w:cs="Times New Roman"/>
          <w:sz w:val="28"/>
          <w:szCs w:val="28"/>
        </w:rPr>
        <w:t xml:space="preserve">4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CMSIS Core</w:t>
      </w:r>
      <w:r w:rsidRPr="00525DD8">
        <w:rPr>
          <w:rFonts w:ascii="Times New Roman" w:hAnsi="Times New Roman" w:cs="Times New Roman"/>
          <w:sz w:val="28"/>
          <w:szCs w:val="28"/>
        </w:rPr>
        <w:t>;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CMSIS BOOT</w:t>
      </w:r>
      <w:r w:rsidRPr="00525DD8">
        <w:rPr>
          <w:rFonts w:ascii="Times New Roman" w:hAnsi="Times New Roman" w:cs="Times New Roman"/>
          <w:sz w:val="28"/>
          <w:szCs w:val="28"/>
        </w:rPr>
        <w:t>;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RCC</w:t>
      </w:r>
      <w:r w:rsidRPr="00525DD8">
        <w:rPr>
          <w:rFonts w:ascii="Times New Roman" w:hAnsi="Times New Roman" w:cs="Times New Roman"/>
          <w:sz w:val="28"/>
          <w:szCs w:val="28"/>
        </w:rPr>
        <w:t>;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525DD8">
        <w:rPr>
          <w:rFonts w:ascii="Times New Roman" w:hAnsi="Times New Roman" w:cs="Times New Roman"/>
          <w:sz w:val="28"/>
          <w:szCs w:val="28"/>
        </w:rPr>
        <w:t>;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525DD8">
        <w:rPr>
          <w:rFonts w:ascii="Times New Roman" w:hAnsi="Times New Roman" w:cs="Times New Roman"/>
          <w:sz w:val="28"/>
          <w:szCs w:val="28"/>
        </w:rPr>
        <w:t xml:space="preserve"> (нужен для настройки внешних прерываний);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MISC</w:t>
      </w:r>
      <w:r w:rsidRPr="00525DD8">
        <w:rPr>
          <w:rFonts w:ascii="Times New Roman" w:hAnsi="Times New Roman" w:cs="Times New Roman"/>
          <w:sz w:val="28"/>
          <w:szCs w:val="28"/>
        </w:rPr>
        <w:t xml:space="preserve"> (нужен для настройки и обработки прерываний);</w:t>
      </w:r>
    </w:p>
    <w:p w:rsidR="00977987" w:rsidRPr="00525DD8" w:rsidRDefault="002D1668" w:rsidP="00525DD8">
      <w:pPr>
        <w:pStyle w:val="af0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  <w:lang w:val="en-US"/>
        </w:rPr>
        <w:t>SYSCFG;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525DD8">
        <w:rPr>
          <w:rStyle w:val="af6"/>
          <w:rFonts w:ascii="Times New Roman" w:hAnsi="Times New Roman" w:cs="Times New Roman"/>
          <w:szCs w:val="28"/>
        </w:rPr>
        <w:t>main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.</w:t>
      </w:r>
      <w:r w:rsidRPr="00525DD8">
        <w:rPr>
          <w:rStyle w:val="af6"/>
          <w:rFonts w:ascii="Times New Roman" w:hAnsi="Times New Roman" w:cs="Times New Roman"/>
          <w:szCs w:val="28"/>
        </w:rPr>
        <w:t>c</w:t>
      </w:r>
      <w:r w:rsidRPr="00525DD8">
        <w:rPr>
          <w:rFonts w:ascii="Times New Roman" w:hAnsi="Times New Roman" w:cs="Times New Roman"/>
          <w:sz w:val="28"/>
          <w:szCs w:val="28"/>
        </w:rPr>
        <w:t xml:space="preserve"> подключаем заголовочные файлы: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b/>
          <w:color w:val="7F0055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#include</w:t>
      </w:r>
      <w:r w:rsidRPr="00525D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"stm32f4xx.h"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#include</w:t>
      </w:r>
      <w:r w:rsidRPr="00525D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"stm32f4xx_gpio.h"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#include</w:t>
      </w:r>
      <w:r w:rsidRPr="00525D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"stm32f4xx_rcc.h"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#include</w:t>
      </w:r>
      <w:r w:rsidRPr="00525D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"stm32f4xx_syscfg.h"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#include</w:t>
      </w:r>
      <w:r w:rsidRPr="00525D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"stm32f4xx_exti.h"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#include</w:t>
      </w:r>
      <w:r w:rsidRPr="00525D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25DD8">
        <w:rPr>
          <w:rFonts w:ascii="Times New Roman" w:hAnsi="Times New Roman" w:cs="Times New Roman"/>
          <w:sz w:val="28"/>
          <w:szCs w:val="28"/>
          <w:lang w:val="en-US"/>
        </w:rPr>
        <w:t>misc.h</w:t>
      </w:r>
      <w:proofErr w:type="spellEnd"/>
      <w:r w:rsidRPr="00525DD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987" w:rsidRPr="00525DD8" w:rsidRDefault="002D1668" w:rsidP="00525DD8">
      <w:pPr>
        <w:pStyle w:val="af0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>Инициализация портов ввода вывода для работы со светод</w:t>
      </w:r>
      <w:r w:rsidRPr="00525DD8">
        <w:rPr>
          <w:rFonts w:ascii="Times New Roman" w:hAnsi="Times New Roman" w:cs="Times New Roman"/>
          <w:b/>
          <w:sz w:val="28"/>
          <w:szCs w:val="28"/>
        </w:rPr>
        <w:t>и</w:t>
      </w:r>
      <w:r w:rsidRPr="00525DD8">
        <w:rPr>
          <w:rFonts w:ascii="Times New Roman" w:hAnsi="Times New Roman" w:cs="Times New Roman"/>
          <w:b/>
          <w:sz w:val="28"/>
          <w:szCs w:val="28"/>
        </w:rPr>
        <w:t>одами и с кнопкой</w:t>
      </w:r>
    </w:p>
    <w:p w:rsidR="00977987" w:rsidRPr="00525DD8" w:rsidRDefault="00977987" w:rsidP="00525DD8">
      <w:pPr>
        <w:pStyle w:val="af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Для работы кнопки и светодиодов необходимо произвести инициализ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 xml:space="preserve">цию </w:t>
      </w:r>
      <w:r w:rsidRPr="00525DD8">
        <w:rPr>
          <w:rFonts w:ascii="Times New Roman" w:hAnsi="Times New Roman" w:cs="Times New Roman"/>
          <w:b/>
          <w:sz w:val="28"/>
          <w:szCs w:val="28"/>
          <w:lang w:val="en-US"/>
        </w:rPr>
        <w:t>GPIO</w:t>
      </w:r>
      <w:r w:rsidRPr="00525DD8">
        <w:rPr>
          <w:rFonts w:ascii="Times New Roman" w:hAnsi="Times New Roman" w:cs="Times New Roman"/>
          <w:sz w:val="28"/>
          <w:szCs w:val="28"/>
        </w:rPr>
        <w:t>:</w:t>
      </w:r>
    </w:p>
    <w:p w:rsidR="00977987" w:rsidRPr="00525DD8" w:rsidRDefault="002D1668" w:rsidP="00525DD8">
      <w:pPr>
        <w:pStyle w:val="af0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инициализировать светодиоды (смотрите лабораторную работу №1);</w:t>
      </w:r>
    </w:p>
    <w:p w:rsidR="00977987" w:rsidRPr="00525DD8" w:rsidRDefault="002D1668" w:rsidP="00525DD8">
      <w:pPr>
        <w:pStyle w:val="af0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инициализировать кнопку, расположенную на выводе </w:t>
      </w:r>
      <w:r w:rsidRPr="00525DD8">
        <w:rPr>
          <w:rFonts w:ascii="Times New Roman" w:hAnsi="Times New Roman" w:cs="Times New Roman"/>
          <w:b/>
          <w:sz w:val="28"/>
          <w:szCs w:val="28"/>
          <w:lang w:val="en-US"/>
        </w:rPr>
        <w:t>PA</w:t>
      </w:r>
      <w:r w:rsidRPr="00525DD8">
        <w:rPr>
          <w:rFonts w:ascii="Times New Roman" w:hAnsi="Times New Roman" w:cs="Times New Roman"/>
          <w:b/>
          <w:sz w:val="28"/>
          <w:szCs w:val="28"/>
        </w:rPr>
        <w:t>0</w:t>
      </w:r>
      <w:r w:rsidRPr="00525DD8">
        <w:rPr>
          <w:rFonts w:ascii="Times New Roman" w:hAnsi="Times New Roman" w:cs="Times New Roman"/>
          <w:sz w:val="28"/>
          <w:szCs w:val="28"/>
        </w:rPr>
        <w:t xml:space="preserve"> (Рис</w:t>
      </w:r>
      <w:r w:rsidRPr="00525DD8">
        <w:rPr>
          <w:rFonts w:ascii="Times New Roman" w:hAnsi="Times New Roman" w:cs="Times New Roman"/>
          <w:sz w:val="28"/>
          <w:szCs w:val="28"/>
        </w:rPr>
        <w:t>у</w:t>
      </w:r>
      <w:r w:rsidRPr="00525DD8">
        <w:rPr>
          <w:rFonts w:ascii="Times New Roman" w:hAnsi="Times New Roman" w:cs="Times New Roman"/>
          <w:sz w:val="28"/>
          <w:szCs w:val="28"/>
        </w:rPr>
        <w:t>нок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5DD8">
        <w:rPr>
          <w:rFonts w:ascii="Times New Roman" w:hAnsi="Times New Roman" w:cs="Times New Roman"/>
          <w:sz w:val="28"/>
          <w:szCs w:val="28"/>
        </w:rPr>
        <w:t>1);</w:t>
      </w:r>
    </w:p>
    <w:p w:rsidR="00977987" w:rsidRPr="00525DD8" w:rsidRDefault="00977987" w:rsidP="00525DD8">
      <w:pPr>
        <w:pStyle w:val="af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0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8ACE14" wp14:editId="7A10A0F1">
            <wp:extent cx="4667693" cy="353750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359" cy="35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87" w:rsidRPr="00525DD8" w:rsidRDefault="002D1668" w:rsidP="00525DD8">
      <w:pPr>
        <w:pStyle w:val="af0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Рисунок 1 – Схема кнопки на отладочной плате (Всю схему смотрите в документации к плате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525DD8">
        <w:rPr>
          <w:rFonts w:ascii="Times New Roman" w:hAnsi="Times New Roman" w:cs="Times New Roman"/>
          <w:sz w:val="28"/>
          <w:szCs w:val="28"/>
        </w:rPr>
        <w:t>32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5DD8">
        <w:rPr>
          <w:rFonts w:ascii="Times New Roman" w:hAnsi="Times New Roman" w:cs="Times New Roman"/>
          <w:sz w:val="28"/>
          <w:szCs w:val="28"/>
        </w:rPr>
        <w:t>4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Discovery</w:t>
      </w:r>
      <w:r w:rsidRPr="00525DD8">
        <w:rPr>
          <w:rFonts w:ascii="Times New Roman" w:hAnsi="Times New Roman" w:cs="Times New Roman"/>
          <w:sz w:val="28"/>
          <w:szCs w:val="28"/>
        </w:rPr>
        <w:t>_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UserManual</w:t>
      </w:r>
      <w:r w:rsidRPr="00525DD8">
        <w:rPr>
          <w:rFonts w:ascii="Times New Roman" w:hAnsi="Times New Roman" w:cs="Times New Roman"/>
          <w:sz w:val="28"/>
          <w:szCs w:val="28"/>
        </w:rPr>
        <w:t>.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25DD8">
        <w:rPr>
          <w:rFonts w:ascii="Times New Roman" w:hAnsi="Times New Roman" w:cs="Times New Roman"/>
          <w:sz w:val="28"/>
          <w:szCs w:val="28"/>
        </w:rPr>
        <w:t>)</w:t>
      </w:r>
    </w:p>
    <w:p w:rsidR="00977987" w:rsidRPr="00525DD8" w:rsidRDefault="00977987" w:rsidP="00525DD8">
      <w:pPr>
        <w:pStyle w:val="af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0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 xml:space="preserve">Настройка внешних прерываний </w:t>
      </w:r>
      <w:r w:rsidRPr="00525DD8">
        <w:rPr>
          <w:rFonts w:ascii="Times New Roman" w:hAnsi="Times New Roman" w:cs="Times New Roman"/>
          <w:b/>
          <w:sz w:val="28"/>
          <w:szCs w:val="28"/>
          <w:lang w:val="en-US"/>
        </w:rPr>
        <w:t>EXTI</w:t>
      </w:r>
      <w:r w:rsidRPr="00525DD8">
        <w:rPr>
          <w:rFonts w:ascii="Times New Roman" w:hAnsi="Times New Roman" w:cs="Times New Roman"/>
          <w:b/>
          <w:sz w:val="28"/>
          <w:szCs w:val="28"/>
        </w:rPr>
        <w:t xml:space="preserve"> при нажатии кнопки на </w:t>
      </w:r>
      <w:r w:rsidRPr="00525DD8">
        <w:rPr>
          <w:rFonts w:ascii="Times New Roman" w:hAnsi="Times New Roman" w:cs="Times New Roman"/>
          <w:b/>
          <w:sz w:val="28"/>
          <w:szCs w:val="28"/>
          <w:lang w:val="en-US"/>
        </w:rPr>
        <w:t>PA</w:t>
      </w:r>
      <w:r w:rsidRPr="00525DD8">
        <w:rPr>
          <w:rFonts w:ascii="Times New Roman" w:hAnsi="Times New Roman" w:cs="Times New Roman"/>
          <w:b/>
          <w:sz w:val="28"/>
          <w:szCs w:val="28"/>
        </w:rPr>
        <w:t>0</w:t>
      </w:r>
    </w:p>
    <w:p w:rsidR="00977987" w:rsidRPr="00525DD8" w:rsidRDefault="00977987" w:rsidP="00525DD8">
      <w:pPr>
        <w:pStyle w:val="af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Style w:val="a4"/>
          <w:rFonts w:ascii="Times New Roman" w:hAnsi="Times New Roman" w:cs="Times New Roman"/>
          <w:sz w:val="28"/>
          <w:szCs w:val="28"/>
        </w:rPr>
        <w:t>Прерывание (англ. interrupt)</w:t>
      </w:r>
      <w:r w:rsidRPr="00525DD8">
        <w:rPr>
          <w:rFonts w:ascii="Times New Roman" w:hAnsi="Times New Roman" w:cs="Times New Roman"/>
          <w:sz w:val="28"/>
          <w:szCs w:val="28"/>
        </w:rPr>
        <w:t xml:space="preserve"> — сигнал, сообщающий процессору о наступлении какого-либо события. При этом выполнение текущей послед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вательности команд приостанавливается, и управление передаётся обрабо</w:t>
      </w:r>
      <w:r w:rsidRPr="00525DD8">
        <w:rPr>
          <w:rFonts w:ascii="Times New Roman" w:hAnsi="Times New Roman" w:cs="Times New Roman"/>
          <w:sz w:val="28"/>
          <w:szCs w:val="28"/>
        </w:rPr>
        <w:t>т</w:t>
      </w:r>
      <w:r w:rsidRPr="00525DD8">
        <w:rPr>
          <w:rFonts w:ascii="Times New Roman" w:hAnsi="Times New Roman" w:cs="Times New Roman"/>
          <w:sz w:val="28"/>
          <w:szCs w:val="28"/>
        </w:rPr>
        <w:t>чику прерывания, который реагирует на событие и обслуживает его, после чего возвращает управление в прерванный код.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Style w:val="a4"/>
          <w:rFonts w:ascii="Times New Roman" w:hAnsi="Times New Roman" w:cs="Times New Roman"/>
          <w:sz w:val="28"/>
          <w:szCs w:val="28"/>
        </w:rPr>
        <w:t>Прерывание</w:t>
      </w:r>
      <w:r w:rsidRPr="00525DD8">
        <w:rPr>
          <w:rFonts w:ascii="Times New Roman" w:hAnsi="Times New Roman" w:cs="Times New Roman"/>
          <w:sz w:val="28"/>
          <w:szCs w:val="28"/>
        </w:rPr>
        <w:t xml:space="preserve"> - </w:t>
      </w:r>
      <w:r w:rsidRPr="00525DD8">
        <w:rPr>
          <w:rStyle w:val="a4"/>
          <w:rFonts w:ascii="Times New Roman" w:hAnsi="Times New Roman" w:cs="Times New Roman"/>
          <w:sz w:val="28"/>
          <w:szCs w:val="28"/>
        </w:rPr>
        <w:t>это событие</w:t>
      </w:r>
      <w:r w:rsidRPr="00525DD8">
        <w:rPr>
          <w:rFonts w:ascii="Times New Roman" w:hAnsi="Times New Roman" w:cs="Times New Roman"/>
          <w:sz w:val="28"/>
          <w:szCs w:val="28"/>
        </w:rPr>
        <w:t>, как правило, связанное с каким-либо бл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ком периферии микроконтроллера STM32. Событий, которые могут пор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 xml:space="preserve">дить прерывание может быть множество. Например, если речь о таком блоке периферии как </w:t>
      </w:r>
      <w:hyperlink r:id="rId7" w:history="1">
        <w:r w:rsidRPr="00525DD8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UART</w:t>
        </w:r>
      </w:hyperlink>
      <w:r w:rsidRPr="00525DD8">
        <w:rPr>
          <w:rFonts w:ascii="Times New Roman" w:hAnsi="Times New Roman" w:cs="Times New Roman"/>
          <w:sz w:val="28"/>
          <w:szCs w:val="28"/>
        </w:rPr>
        <w:t>, то там могут быть такие события: передача завершена, приём завершен, возникла ошибка чётности и т.д. Использование прерыв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>ний позволит нашей программе мгновенно реагировать на подобные соб</w:t>
      </w:r>
      <w:r w:rsidRPr="00525DD8">
        <w:rPr>
          <w:rFonts w:ascii="Times New Roman" w:hAnsi="Times New Roman" w:cs="Times New Roman"/>
          <w:sz w:val="28"/>
          <w:szCs w:val="28"/>
        </w:rPr>
        <w:t>ы</w:t>
      </w:r>
      <w:r w:rsidRPr="00525DD8">
        <w:rPr>
          <w:rFonts w:ascii="Times New Roman" w:hAnsi="Times New Roman" w:cs="Times New Roman"/>
          <w:sz w:val="28"/>
          <w:szCs w:val="28"/>
        </w:rPr>
        <w:t xml:space="preserve">тия. Сам термин прерывание говорит о том, что что-то должно прерваться и в нашем случае прервется выполнение основного кода вашей </w:t>
      </w:r>
      <w:proofErr w:type="gramStart"/>
      <w:r w:rsidRPr="00525DD8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525DD8">
        <w:rPr>
          <w:rFonts w:ascii="Times New Roman" w:hAnsi="Times New Roman" w:cs="Times New Roman"/>
          <w:sz w:val="28"/>
          <w:szCs w:val="28"/>
        </w:rPr>
        <w:t xml:space="preserve"> и управление будет передано некоторому другому куску кода который назыв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 xml:space="preserve">ется </w:t>
      </w:r>
      <w:r w:rsidRPr="00525DD8">
        <w:rPr>
          <w:rStyle w:val="a7"/>
          <w:rFonts w:ascii="Times New Roman" w:hAnsi="Times New Roman" w:cs="Times New Roman"/>
          <w:sz w:val="28"/>
          <w:szCs w:val="28"/>
        </w:rPr>
        <w:t>обработчиком прерывания</w:t>
      </w:r>
      <w:r w:rsidRPr="00525DD8">
        <w:rPr>
          <w:rFonts w:ascii="Times New Roman" w:hAnsi="Times New Roman" w:cs="Times New Roman"/>
          <w:sz w:val="28"/>
          <w:szCs w:val="28"/>
        </w:rPr>
        <w:t xml:space="preserve">. Таких обработчиков достаточно много, ибо периферийных устройств в STM32 предостаточно. Стоит отметить важный момент: в случае возникновения </w:t>
      </w:r>
      <w:r w:rsidRPr="00525DD8">
        <w:rPr>
          <w:rFonts w:ascii="Times New Roman" w:hAnsi="Times New Roman" w:cs="Times New Roman"/>
          <w:sz w:val="28"/>
          <w:szCs w:val="28"/>
          <w:u w:val="single"/>
        </w:rPr>
        <w:t>двух разных</w:t>
      </w:r>
      <w:r w:rsidRPr="00525DD8">
        <w:rPr>
          <w:rFonts w:ascii="Times New Roman" w:hAnsi="Times New Roman" w:cs="Times New Roman"/>
          <w:sz w:val="28"/>
          <w:szCs w:val="28"/>
        </w:rPr>
        <w:t xml:space="preserve"> прерываний </w:t>
      </w:r>
      <w:r w:rsidRPr="00525DD8">
        <w:rPr>
          <w:rFonts w:ascii="Times New Roman" w:hAnsi="Times New Roman" w:cs="Times New Roman"/>
          <w:sz w:val="28"/>
          <w:szCs w:val="28"/>
          <w:u w:val="single"/>
        </w:rPr>
        <w:t>от одного блока периферии</w:t>
      </w:r>
      <w:r w:rsidRPr="00525DD8">
        <w:rPr>
          <w:rFonts w:ascii="Times New Roman" w:hAnsi="Times New Roman" w:cs="Times New Roman"/>
          <w:sz w:val="28"/>
          <w:szCs w:val="28"/>
        </w:rPr>
        <w:t xml:space="preserve"> возникает одно и тоже прерывание. Например, если произойдет прерывание по приёму байта через UART и прерывание по завершению п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lastRenderedPageBreak/>
        <w:t>редачи через тот же UART, то в обоих случаях будет вызван один и тот же обработчик. Для того чтоб определить какое из возможных прерываний пр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изошло нужно смотреть на флаги состояния. И само собой очищать их перед выходом из прерывания. Когда обработчик прерывания отработает, управл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ние будет передано той самой строчке кода, во время выполнения которой наступило прерывание. То есть основная программа продолжит работать дальше как ни в чем не бывало.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Что нужно знать о прерываниях:</w:t>
      </w:r>
    </w:p>
    <w:p w:rsidR="00977987" w:rsidRPr="00525DD8" w:rsidRDefault="002D1668" w:rsidP="00525DD8">
      <w:pPr>
        <w:pStyle w:val="af0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они все независимо включаются/выключаются;</w:t>
      </w:r>
    </w:p>
    <w:p w:rsidR="00977987" w:rsidRPr="00525DD8" w:rsidRDefault="002D1668" w:rsidP="00525DD8">
      <w:pPr>
        <w:pStyle w:val="af0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имеют приоритет;</w:t>
      </w:r>
    </w:p>
    <w:p w:rsidR="00977987" w:rsidRPr="00525DD8" w:rsidRDefault="002D1668" w:rsidP="00525DD8">
      <w:pPr>
        <w:pStyle w:val="af0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могут быть вызваны программно;</w:t>
      </w:r>
    </w:p>
    <w:p w:rsidR="00977987" w:rsidRPr="00525DD8" w:rsidRDefault="002D1668" w:rsidP="00525DD8">
      <w:pPr>
        <w:pStyle w:val="af0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если для прерывания нет обработчика, а оно возникло, то будет вызван обработчик по умолчанию;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Т.к. прерывание у нас внешнее (с кнопки) то перед включением прер</w:t>
      </w:r>
      <w:r w:rsidRPr="00525DD8">
        <w:rPr>
          <w:rFonts w:ascii="Times New Roman" w:hAnsi="Times New Roman" w:cs="Times New Roman"/>
          <w:sz w:val="28"/>
          <w:szCs w:val="28"/>
        </w:rPr>
        <w:t>ы</w:t>
      </w:r>
      <w:r w:rsidRPr="00525DD8">
        <w:rPr>
          <w:rFonts w:ascii="Times New Roman" w:hAnsi="Times New Roman" w:cs="Times New Roman"/>
          <w:sz w:val="28"/>
          <w:szCs w:val="28"/>
        </w:rPr>
        <w:t>ваний необходимо настроить источник внешних прерываний. Для этого ну</w:t>
      </w:r>
      <w:r w:rsidRPr="00525DD8">
        <w:rPr>
          <w:rFonts w:ascii="Times New Roman" w:hAnsi="Times New Roman" w:cs="Times New Roman"/>
          <w:sz w:val="28"/>
          <w:szCs w:val="28"/>
        </w:rPr>
        <w:t>ж</w:t>
      </w:r>
      <w:r w:rsidRPr="00525DD8">
        <w:rPr>
          <w:rFonts w:ascii="Times New Roman" w:hAnsi="Times New Roman" w:cs="Times New Roman"/>
          <w:sz w:val="28"/>
          <w:szCs w:val="28"/>
        </w:rPr>
        <w:t xml:space="preserve">но включить тактирование модуля </w:t>
      </w:r>
      <w:r w:rsidRPr="00525DD8">
        <w:rPr>
          <w:rFonts w:ascii="Times New Roman" w:hAnsi="Times New Roman" w:cs="Times New Roman"/>
          <w:b/>
          <w:sz w:val="28"/>
          <w:szCs w:val="28"/>
          <w:lang w:val="en-US"/>
        </w:rPr>
        <w:t>SYSCFG</w:t>
      </w:r>
      <w:r w:rsidRPr="00525DD8">
        <w:rPr>
          <w:rFonts w:ascii="Times New Roman" w:hAnsi="Times New Roman" w:cs="Times New Roman"/>
          <w:sz w:val="28"/>
          <w:szCs w:val="28"/>
        </w:rPr>
        <w:t>, которым и будет производиться настройка:</w:t>
      </w:r>
    </w:p>
    <w:p w:rsidR="00977987" w:rsidRPr="00525DD8" w:rsidRDefault="00977987" w:rsidP="00525D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987" w:rsidRPr="00525DD8" w:rsidRDefault="002D1668" w:rsidP="00525DD8">
      <w:pPr>
        <w:pStyle w:val="af5"/>
        <w:jc w:val="center"/>
        <w:rPr>
          <w:b/>
        </w:rPr>
      </w:pPr>
      <w:r w:rsidRPr="00525DD8">
        <w:rPr>
          <w:b/>
        </w:rPr>
        <w:t>RCC_</w:t>
      </w:r>
      <w:proofErr w:type="gramStart"/>
      <w:r w:rsidRPr="00525DD8">
        <w:rPr>
          <w:b/>
        </w:rPr>
        <w:t>AHB2PeriphClockCmd(</w:t>
      </w:r>
      <w:proofErr w:type="gramEnd"/>
      <w:r w:rsidRPr="00525DD8">
        <w:rPr>
          <w:b/>
        </w:rPr>
        <w:t xml:space="preserve">RCC_APB2Periph_SYSCFG, </w:t>
      </w:r>
      <w:r w:rsidRPr="00525DD8">
        <w:rPr>
          <w:b/>
          <w:i/>
          <w:color w:val="1F3864" w:themeColor="accent5" w:themeShade="80"/>
        </w:rPr>
        <w:t>ENABLE</w:t>
      </w:r>
      <w:r w:rsidRPr="00525DD8">
        <w:rPr>
          <w:b/>
        </w:rPr>
        <w:t>);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Далее указываем источник внешних прерываний. У STM32 за внешние прерывания отвечает </w:t>
      </w:r>
      <w:r w:rsidRPr="00525DD8">
        <w:rPr>
          <w:rFonts w:ascii="Times New Roman" w:hAnsi="Times New Roman" w:cs="Times New Roman"/>
          <w:b/>
          <w:sz w:val="28"/>
          <w:szCs w:val="28"/>
        </w:rPr>
        <w:t>EXTI</w:t>
      </w:r>
      <w:r w:rsidRPr="00525DD8">
        <w:rPr>
          <w:rFonts w:ascii="Times New Roman" w:hAnsi="Times New Roman" w:cs="Times New Roman"/>
          <w:sz w:val="28"/>
          <w:szCs w:val="28"/>
        </w:rPr>
        <w:t xml:space="preserve"> контроллер. Его основные возможности:</w:t>
      </w:r>
    </w:p>
    <w:p w:rsidR="00977987" w:rsidRPr="00525DD8" w:rsidRDefault="002D1668" w:rsidP="00525DD8">
      <w:pPr>
        <w:pStyle w:val="af0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до 20 линий прерываний (в реальности несколько меньше, зав</w:t>
      </w:r>
      <w:r w:rsidRPr="00525DD8">
        <w:rPr>
          <w:rFonts w:ascii="Times New Roman" w:hAnsi="Times New Roman" w:cs="Times New Roman"/>
          <w:sz w:val="28"/>
          <w:szCs w:val="28"/>
        </w:rPr>
        <w:t>и</w:t>
      </w:r>
      <w:r w:rsidRPr="00525DD8">
        <w:rPr>
          <w:rFonts w:ascii="Times New Roman" w:hAnsi="Times New Roman" w:cs="Times New Roman"/>
          <w:sz w:val="28"/>
          <w:szCs w:val="28"/>
        </w:rPr>
        <w:t>сит от контроллера);</w:t>
      </w:r>
    </w:p>
    <w:p w:rsidR="00977987" w:rsidRPr="00525DD8" w:rsidRDefault="002D1668" w:rsidP="00525DD8">
      <w:pPr>
        <w:pStyle w:val="af0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независимая работа со всеми линиями. Каждой линии присвоен собственный статусный бит в спец регистре;</w:t>
      </w:r>
    </w:p>
    <w:p w:rsidR="00977987" w:rsidRPr="00525DD8" w:rsidRDefault="002D1668" w:rsidP="00525DD8">
      <w:pPr>
        <w:pStyle w:val="af0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улавливает </w:t>
      </w:r>
      <w:proofErr w:type="gramStart"/>
      <w:r w:rsidRPr="00525DD8">
        <w:rPr>
          <w:rFonts w:ascii="Times New Roman" w:hAnsi="Times New Roman" w:cs="Times New Roman"/>
          <w:sz w:val="28"/>
          <w:szCs w:val="28"/>
        </w:rPr>
        <w:t>импульсы</w:t>
      </w:r>
      <w:proofErr w:type="gramEnd"/>
      <w:r w:rsidRPr="00525DD8">
        <w:rPr>
          <w:rFonts w:ascii="Times New Roman" w:hAnsi="Times New Roman" w:cs="Times New Roman"/>
          <w:sz w:val="28"/>
          <w:szCs w:val="28"/>
        </w:rPr>
        <w:t xml:space="preserve"> длительность которых ниже меньше пер</w:t>
      </w:r>
      <w:r w:rsidRPr="00525DD8">
        <w:rPr>
          <w:rFonts w:ascii="Times New Roman" w:hAnsi="Times New Roman" w:cs="Times New Roman"/>
          <w:sz w:val="28"/>
          <w:szCs w:val="28"/>
        </w:rPr>
        <w:t>и</w:t>
      </w:r>
      <w:r w:rsidRPr="00525DD8">
        <w:rPr>
          <w:rFonts w:ascii="Times New Roman" w:hAnsi="Times New Roman" w:cs="Times New Roman"/>
          <w:sz w:val="28"/>
          <w:szCs w:val="28"/>
        </w:rPr>
        <w:t>ода частоты APB2.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Сама структура связи </w:t>
      </w:r>
      <w:r w:rsidRPr="00525DD8">
        <w:rPr>
          <w:rFonts w:ascii="Times New Roman" w:hAnsi="Times New Roman" w:cs="Times New Roman"/>
          <w:b/>
          <w:sz w:val="28"/>
          <w:szCs w:val="28"/>
        </w:rPr>
        <w:t>EXTI</w:t>
      </w:r>
      <w:r w:rsidRPr="00525DD8">
        <w:rPr>
          <w:rFonts w:ascii="Times New Roman" w:hAnsi="Times New Roman" w:cs="Times New Roman"/>
          <w:sz w:val="28"/>
          <w:szCs w:val="28"/>
        </w:rPr>
        <w:t xml:space="preserve"> показана на рисунке 2.</w:t>
      </w:r>
    </w:p>
    <w:p w:rsidR="00977987" w:rsidRPr="00525DD8" w:rsidRDefault="002D1668" w:rsidP="00525D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FB28EC" wp14:editId="405DCAD0">
            <wp:extent cx="3072809" cy="8749860"/>
            <wp:effectExtent l="0" t="0" r="0" b="0"/>
            <wp:docPr id="2" name="Рисунок 2" descr="http://easyelectronics.ru/img/ARM_kurs/exti/stm32_ext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syelectronics.ru/img/ARM_kurs/exti/stm32_exti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r="19711"/>
                    <a:stretch/>
                  </pic:blipFill>
                  <pic:spPr bwMode="auto">
                    <a:xfrm>
                      <a:off x="0" y="0"/>
                      <a:ext cx="3072964" cy="875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Рисунок 2 – Структура связи внешних прерываний </w:t>
      </w:r>
      <w:r w:rsidRPr="00525DD8">
        <w:rPr>
          <w:rFonts w:ascii="Times New Roman" w:hAnsi="Times New Roman" w:cs="Times New Roman"/>
          <w:b/>
          <w:sz w:val="28"/>
          <w:szCs w:val="28"/>
          <w:lang w:val="en-US"/>
        </w:rPr>
        <w:t>EXTI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lastRenderedPageBreak/>
        <w:t>Т.е. у нас есть 16 EXTI линий к которым мы можем подключать выв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ды порта. Причем группируются они по номерам выводов. Т.е. мы не можем на разные прерывания навесить, например, PA0 и PB0. Либо одно, либо др</w:t>
      </w:r>
      <w:r w:rsidRPr="00525DD8">
        <w:rPr>
          <w:rFonts w:ascii="Times New Roman" w:hAnsi="Times New Roman" w:cs="Times New Roman"/>
          <w:sz w:val="28"/>
          <w:szCs w:val="28"/>
        </w:rPr>
        <w:t>у</w:t>
      </w:r>
      <w:r w:rsidRPr="00525DD8">
        <w:rPr>
          <w:rFonts w:ascii="Times New Roman" w:hAnsi="Times New Roman" w:cs="Times New Roman"/>
          <w:sz w:val="28"/>
          <w:szCs w:val="28"/>
        </w:rPr>
        <w:t>гое. Придется выбирать.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Для выбора порта и номера вывода, от которых хотим получать прер</w:t>
      </w:r>
      <w:r w:rsidRPr="00525DD8">
        <w:rPr>
          <w:rFonts w:ascii="Times New Roman" w:hAnsi="Times New Roman" w:cs="Times New Roman"/>
          <w:sz w:val="28"/>
          <w:szCs w:val="28"/>
        </w:rPr>
        <w:t>ы</w:t>
      </w:r>
      <w:r w:rsidRPr="00525DD8">
        <w:rPr>
          <w:rFonts w:ascii="Times New Roman" w:hAnsi="Times New Roman" w:cs="Times New Roman"/>
          <w:sz w:val="28"/>
          <w:szCs w:val="28"/>
        </w:rPr>
        <w:t>вания, пишем:</w:t>
      </w:r>
    </w:p>
    <w:p w:rsidR="00977987" w:rsidRPr="00B82775" w:rsidRDefault="00977987" w:rsidP="00525DD8">
      <w:pPr>
        <w:pStyle w:val="af5"/>
        <w:rPr>
          <w:lang w:val="ru-RU"/>
        </w:rPr>
      </w:pPr>
    </w:p>
    <w:p w:rsidR="00977987" w:rsidRPr="00525DD8" w:rsidRDefault="002D1668" w:rsidP="00525DD8">
      <w:pPr>
        <w:pStyle w:val="af5"/>
      </w:pPr>
      <w:proofErr w:type="spellStart"/>
      <w:r w:rsidRPr="00525DD8">
        <w:rPr>
          <w:rStyle w:val="HTML"/>
          <w:rFonts w:ascii="Consolas" w:eastAsiaTheme="minorHAnsi" w:hAnsi="Consolas" w:cs="Consolas"/>
          <w:sz w:val="22"/>
        </w:rPr>
        <w:t>SYSCFG_</w:t>
      </w:r>
      <w:proofErr w:type="gramStart"/>
      <w:r w:rsidRPr="00525DD8">
        <w:rPr>
          <w:rStyle w:val="HTML"/>
          <w:rFonts w:ascii="Consolas" w:eastAsiaTheme="minorHAnsi" w:hAnsi="Consolas" w:cs="Consolas"/>
          <w:sz w:val="22"/>
        </w:rPr>
        <w:t>EXTILineConfig</w:t>
      </w:r>
      <w:proofErr w:type="spellEnd"/>
      <w:r w:rsidRPr="00525DD8">
        <w:rPr>
          <w:rStyle w:val="HTML"/>
          <w:rFonts w:ascii="Consolas" w:eastAsiaTheme="minorHAnsi" w:hAnsi="Consolas" w:cs="Consolas"/>
          <w:sz w:val="22"/>
        </w:rPr>
        <w:t>(</w:t>
      </w:r>
      <w:proofErr w:type="spellStart"/>
      <w:proofErr w:type="gramEnd"/>
      <w:r w:rsidRPr="00525DD8">
        <w:rPr>
          <w:rStyle w:val="HTML"/>
          <w:rFonts w:ascii="Consolas" w:eastAsiaTheme="minorHAnsi" w:hAnsi="Consolas" w:cs="Consolas"/>
          <w:sz w:val="22"/>
        </w:rPr>
        <w:t>EXTI_PortSourceGPIOA</w:t>
      </w:r>
      <w:proofErr w:type="spellEnd"/>
      <w:r w:rsidRPr="00525DD8">
        <w:rPr>
          <w:rStyle w:val="HTML"/>
          <w:rFonts w:ascii="Consolas" w:eastAsiaTheme="minorHAnsi" w:hAnsi="Consolas" w:cs="Consolas"/>
          <w:sz w:val="22"/>
        </w:rPr>
        <w:t>, EXTI_PinSource0);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5DD8">
        <w:rPr>
          <w:rFonts w:ascii="Times New Roman" w:hAnsi="Times New Roman" w:cs="Times New Roman"/>
          <w:sz w:val="28"/>
          <w:szCs w:val="28"/>
        </w:rPr>
        <w:tab/>
      </w: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PortSourceGPIOA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 – </w:t>
      </w:r>
      <w:r w:rsidRPr="00525DD8">
        <w:rPr>
          <w:rFonts w:ascii="Times New Roman" w:hAnsi="Times New Roman" w:cs="Times New Roman"/>
          <w:sz w:val="28"/>
          <w:szCs w:val="28"/>
        </w:rPr>
        <w:t>порт, к которому подключена кнопка;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PinSource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0 – </w:t>
      </w:r>
      <w:r w:rsidRPr="00525DD8">
        <w:rPr>
          <w:rFonts w:ascii="Times New Roman" w:hAnsi="Times New Roman" w:cs="Times New Roman"/>
          <w:sz w:val="28"/>
          <w:szCs w:val="28"/>
        </w:rPr>
        <w:t>номер вывода, к которому подключена кнопка.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Дальше инициализируем структуру: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B82775" w:rsidRDefault="002D1668" w:rsidP="00525DD8">
      <w:pPr>
        <w:pStyle w:val="af5"/>
        <w:spacing w:after="0"/>
        <w:rPr>
          <w:lang w:val="ru-RU"/>
        </w:rPr>
      </w:pPr>
      <w:r w:rsidRPr="00525DD8">
        <w:t>EXTI</w:t>
      </w:r>
      <w:r w:rsidRPr="00B82775">
        <w:rPr>
          <w:lang w:val="ru-RU"/>
        </w:rPr>
        <w:t>_</w:t>
      </w:r>
      <w:proofErr w:type="spellStart"/>
      <w:r w:rsidRPr="00525DD8">
        <w:t>InitTypeDef</w:t>
      </w:r>
      <w:proofErr w:type="spellEnd"/>
      <w:r w:rsidRPr="00B82775">
        <w:rPr>
          <w:lang w:val="ru-RU"/>
        </w:rPr>
        <w:t xml:space="preserve"> </w:t>
      </w:r>
      <w:r w:rsidRPr="00525DD8">
        <w:t>EXTI</w:t>
      </w:r>
      <w:r w:rsidRPr="00B82775">
        <w:rPr>
          <w:lang w:val="ru-RU"/>
        </w:rPr>
        <w:t>_</w:t>
      </w:r>
      <w:proofErr w:type="spellStart"/>
      <w:r w:rsidRPr="00525DD8">
        <w:t>InitStruct</w:t>
      </w:r>
      <w:proofErr w:type="spellEnd"/>
      <w:r w:rsidRPr="00B82775">
        <w:rPr>
          <w:lang w:val="ru-RU"/>
        </w:rPr>
        <w:t>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EXTI_</w:t>
      </w:r>
      <w:proofErr w:type="gramStart"/>
      <w:r w:rsidRPr="00525DD8">
        <w:t>StructInit</w:t>
      </w:r>
      <w:proofErr w:type="spellEnd"/>
      <w:r w:rsidRPr="00525DD8">
        <w:t>(</w:t>
      </w:r>
      <w:proofErr w:type="gramEnd"/>
      <w:r w:rsidRPr="00525DD8">
        <w:t>&amp;</w:t>
      </w:r>
      <w:proofErr w:type="spellStart"/>
      <w:r w:rsidRPr="00525DD8">
        <w:t>EXTI_InitStruct</w:t>
      </w:r>
      <w:proofErr w:type="spellEnd"/>
      <w:r w:rsidRPr="00525DD8">
        <w:t>);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EXTI_InitStruct.EXTI_Mode</w:t>
      </w:r>
      <w:proofErr w:type="spellEnd"/>
      <w:r w:rsidRPr="00525DD8">
        <w:t xml:space="preserve"> = </w:t>
      </w:r>
      <w:proofErr w:type="spellStart"/>
      <w:r w:rsidRPr="00525DD8">
        <w:t>EXTI_Mode_Interrupt</w:t>
      </w:r>
      <w:proofErr w:type="spellEnd"/>
      <w:r w:rsidRPr="00525DD8">
        <w:t>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EXTI_InitStruct.EXTI_Trigger</w:t>
      </w:r>
      <w:proofErr w:type="spellEnd"/>
      <w:r w:rsidRPr="00525DD8">
        <w:t xml:space="preserve"> = </w:t>
      </w:r>
      <w:proofErr w:type="spellStart"/>
      <w:r w:rsidRPr="00525DD8">
        <w:t>EXTI_Trigger_Rising</w:t>
      </w:r>
      <w:proofErr w:type="spellEnd"/>
      <w:r w:rsidRPr="00525DD8">
        <w:t>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EXTI_InitStruct.EXTI_Line</w:t>
      </w:r>
      <w:proofErr w:type="spellEnd"/>
      <w:r w:rsidRPr="00525DD8">
        <w:t xml:space="preserve"> = EXTI_Line0;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EXTI_InitStruct.EXTI_LineCmd</w:t>
      </w:r>
      <w:proofErr w:type="spellEnd"/>
      <w:r w:rsidRPr="00525DD8">
        <w:t xml:space="preserve"> = ENABLE;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EXTI_</w:t>
      </w:r>
      <w:proofErr w:type="gramStart"/>
      <w:r w:rsidRPr="00525DD8">
        <w:t>Init</w:t>
      </w:r>
      <w:proofErr w:type="spellEnd"/>
      <w:r w:rsidRPr="00525DD8">
        <w:t>(</w:t>
      </w:r>
      <w:proofErr w:type="gramEnd"/>
      <w:r w:rsidRPr="00525DD8">
        <w:t>&amp;</w:t>
      </w:r>
      <w:proofErr w:type="spellStart"/>
      <w:r w:rsidRPr="00525DD8">
        <w:t>EXTI_InitStruct</w:t>
      </w:r>
      <w:proofErr w:type="spellEnd"/>
      <w:r w:rsidRPr="00525DD8">
        <w:t>);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sz w:val="28"/>
          <w:szCs w:val="28"/>
        </w:rPr>
        <w:t>Разберём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</w:rPr>
        <w:t>некоторые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</w:rPr>
        <w:t>параметры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7987" w:rsidRPr="00525DD8" w:rsidRDefault="002D1668" w:rsidP="00525DD8">
      <w:pPr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EXTI_Mode. Режим работы. Может принимать следующие знач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ния:</w:t>
      </w:r>
    </w:p>
    <w:p w:rsidR="00977987" w:rsidRPr="00525DD8" w:rsidRDefault="002D1668" w:rsidP="00525DD8">
      <w:pPr>
        <w:pStyle w:val="af0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EXTI_Mode_Interrupt. Прерывания – это когда происходит пер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 xml:space="preserve">ход </w:t>
      </w:r>
      <w:proofErr w:type="gramStart"/>
      <w:r w:rsidRPr="00525DD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25DD8">
        <w:rPr>
          <w:rFonts w:ascii="Times New Roman" w:hAnsi="Times New Roman" w:cs="Times New Roman"/>
          <w:sz w:val="28"/>
          <w:szCs w:val="28"/>
        </w:rPr>
        <w:t xml:space="preserve"> обработчик прерываний. </w:t>
      </w:r>
    </w:p>
    <w:p w:rsidR="00977987" w:rsidRPr="00525DD8" w:rsidRDefault="002D1668" w:rsidP="00525DD8">
      <w:pPr>
        <w:pStyle w:val="af0"/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Mode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Event</w:t>
      </w:r>
      <w:r w:rsidRPr="00525DD8">
        <w:rPr>
          <w:rFonts w:ascii="Times New Roman" w:hAnsi="Times New Roman" w:cs="Times New Roman"/>
          <w:sz w:val="28"/>
          <w:szCs w:val="28"/>
        </w:rPr>
        <w:t>. События — когда обработчик не вызывается, просто поднимается флажок. Может разбудить процессор или включить к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>кую ни будь периферию, АЦП, например.</w:t>
      </w:r>
    </w:p>
    <w:p w:rsidR="00977987" w:rsidRPr="00525DD8" w:rsidRDefault="002D1668" w:rsidP="00525DD8">
      <w:pPr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 EXTI_Trigger. Триггер реакции. Выбираем на какой фронт ре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>гировать. Может быть:</w:t>
      </w:r>
    </w:p>
    <w:p w:rsidR="00977987" w:rsidRPr="00525DD8" w:rsidRDefault="002D1668" w:rsidP="00525DD8">
      <w:pPr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EXTI_Trigger_Rising – фронт подъема (когда на выводе происх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дит переход состояния из логического нуля в логическую единицу, в данном случае при нажатии на кнопку);</w:t>
      </w:r>
    </w:p>
    <w:p w:rsidR="00977987" w:rsidRPr="00525DD8" w:rsidRDefault="002D1668" w:rsidP="00525DD8">
      <w:pPr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EXTI_Trigger_Falling</w:t>
      </w:r>
      <w:r w:rsidRPr="00525DD8">
        <w:rPr>
          <w:rFonts w:ascii="Times New Roman" w:hAnsi="Times New Roman" w:cs="Times New Roman"/>
          <w:color w:val="000000"/>
          <w:sz w:val="28"/>
          <w:szCs w:val="28"/>
        </w:rPr>
        <w:t xml:space="preserve"> – фронт спада (</w:t>
      </w:r>
      <w:r w:rsidRPr="00525DD8">
        <w:rPr>
          <w:rFonts w:ascii="Times New Roman" w:hAnsi="Times New Roman" w:cs="Times New Roman"/>
          <w:sz w:val="28"/>
          <w:szCs w:val="28"/>
        </w:rPr>
        <w:t>когда на выводе происходит переход состояния из логической единицы в логический нуль, в данном сл</w:t>
      </w:r>
      <w:r w:rsidRPr="00525DD8">
        <w:rPr>
          <w:rFonts w:ascii="Times New Roman" w:hAnsi="Times New Roman" w:cs="Times New Roman"/>
          <w:sz w:val="28"/>
          <w:szCs w:val="28"/>
        </w:rPr>
        <w:t>у</w:t>
      </w:r>
      <w:r w:rsidRPr="00525DD8">
        <w:rPr>
          <w:rFonts w:ascii="Times New Roman" w:hAnsi="Times New Roman" w:cs="Times New Roman"/>
          <w:sz w:val="28"/>
          <w:szCs w:val="28"/>
        </w:rPr>
        <w:t>чае при</w:t>
      </w:r>
      <w:r w:rsidRPr="00525DD8">
        <w:rPr>
          <w:rFonts w:ascii="Times New Roman" w:hAnsi="Times New Roman" w:cs="Times New Roman"/>
          <w:color w:val="000000"/>
          <w:sz w:val="28"/>
          <w:szCs w:val="28"/>
        </w:rPr>
        <w:t xml:space="preserve"> отпускании кнопки);</w:t>
      </w:r>
    </w:p>
    <w:p w:rsidR="00977987" w:rsidRPr="00525DD8" w:rsidRDefault="002D1668" w:rsidP="00525DD8">
      <w:pPr>
        <w:numPr>
          <w:ilvl w:val="1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EXTI_Trigger_Rising_Falling – фронт подъема и спада (и то и др</w:t>
      </w:r>
      <w:r w:rsidRPr="00525DD8">
        <w:rPr>
          <w:rFonts w:ascii="Times New Roman" w:hAnsi="Times New Roman" w:cs="Times New Roman"/>
          <w:sz w:val="28"/>
          <w:szCs w:val="28"/>
        </w:rPr>
        <w:t>у</w:t>
      </w:r>
      <w:r w:rsidRPr="00525DD8">
        <w:rPr>
          <w:rFonts w:ascii="Times New Roman" w:hAnsi="Times New Roman" w:cs="Times New Roman"/>
          <w:sz w:val="28"/>
          <w:szCs w:val="28"/>
        </w:rPr>
        <w:t>гое).</w:t>
      </w:r>
    </w:p>
    <w:p w:rsidR="00977987" w:rsidRPr="00525DD8" w:rsidRDefault="002D1668" w:rsidP="00525DD8">
      <w:pPr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EXTI_Line. Указываем номер линии внешних прерываний. М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жет принимать значения от EXTI_Line0 до EXTI_Line15, если это прерыв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lastRenderedPageBreak/>
        <w:t>ния с GPIO, и от EXTI_Line16 до EXTI_Line22, если с другой переферии (</w:t>
      </w:r>
      <w:proofErr w:type="gramStart"/>
      <w:r w:rsidRPr="00525DD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25DD8">
        <w:rPr>
          <w:rFonts w:ascii="Times New Roman" w:hAnsi="Times New Roman" w:cs="Times New Roman"/>
          <w:sz w:val="28"/>
          <w:szCs w:val="28"/>
        </w:rPr>
        <w:t xml:space="preserve"> USB WakeUp).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0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 xml:space="preserve">Настройка приоритета и источника прерываний с помощью </w:t>
      </w:r>
      <w:r w:rsidRPr="00525DD8">
        <w:rPr>
          <w:rStyle w:val="a4"/>
          <w:rFonts w:ascii="Times New Roman" w:hAnsi="Times New Roman" w:cs="Times New Roman"/>
          <w:sz w:val="28"/>
          <w:szCs w:val="28"/>
        </w:rPr>
        <w:t>NVIC, запуск прерываний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Для управления прерываниями существует специальный модуль – NVIC.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Style w:val="a4"/>
          <w:rFonts w:ascii="Times New Roman" w:hAnsi="Times New Roman" w:cs="Times New Roman"/>
          <w:sz w:val="28"/>
          <w:szCs w:val="28"/>
        </w:rPr>
        <w:t>NVIC</w:t>
      </w:r>
      <w:r w:rsidRPr="00525DD8">
        <w:rPr>
          <w:rFonts w:ascii="Times New Roman" w:hAnsi="Times New Roman" w:cs="Times New Roman"/>
          <w:sz w:val="28"/>
          <w:szCs w:val="28"/>
        </w:rPr>
        <w:t xml:space="preserve"> – это контроллер вложенных векторизированных прерываний STM32 (Nested vectored interrupt controller). В зависимости от модели ко</w:t>
      </w:r>
      <w:r w:rsidRPr="00525DD8">
        <w:rPr>
          <w:rFonts w:ascii="Times New Roman" w:hAnsi="Times New Roman" w:cs="Times New Roman"/>
          <w:sz w:val="28"/>
          <w:szCs w:val="28"/>
        </w:rPr>
        <w:t>н</w:t>
      </w:r>
      <w:r w:rsidRPr="00525DD8">
        <w:rPr>
          <w:rFonts w:ascii="Times New Roman" w:hAnsi="Times New Roman" w:cs="Times New Roman"/>
          <w:sz w:val="28"/>
          <w:szCs w:val="28"/>
        </w:rPr>
        <w:t>троллера он может осуществлять обслуживание до 68 источников прерыв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>ний IRQ от перефирийных устройств и выполняет следующие функции: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– разрешение и запрет прерывания;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– назначение и изменение приоритета прерывания от 0(максимальный приоритет) до 15(минимальный);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– автоматическое сохранение данных при выполнении одиночного или вложенных прерываний;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NVIC_InitTypeDef</w:t>
      </w:r>
      <w:proofErr w:type="spellEnd"/>
      <w:r w:rsidRPr="00525DD8">
        <w:t xml:space="preserve"> </w:t>
      </w:r>
      <w:proofErr w:type="spellStart"/>
      <w:r w:rsidRPr="00525DD8">
        <w:t>NVIC_InitStruct</w:t>
      </w:r>
      <w:proofErr w:type="spellEnd"/>
      <w:r w:rsidRPr="00525DD8">
        <w:t>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NVIC_InitStruct.NVIC_IRQChannel</w:t>
      </w:r>
      <w:proofErr w:type="spellEnd"/>
      <w:r w:rsidRPr="00525DD8">
        <w:t xml:space="preserve"> = EXTI0_IRQn;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NVIC_InitStruct.NVIC_IRQChannelPreemptionPriority</w:t>
      </w:r>
      <w:proofErr w:type="spellEnd"/>
      <w:r w:rsidRPr="00525DD8">
        <w:t xml:space="preserve"> = 0x01; 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NVIC_InitStruct.NVIC_IRQChannelSubPriority</w:t>
      </w:r>
      <w:proofErr w:type="spellEnd"/>
      <w:r w:rsidRPr="00525DD8">
        <w:t xml:space="preserve"> = 0x01; 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NVIC_InitStruct.NVIC_IRQChannelCmd</w:t>
      </w:r>
      <w:proofErr w:type="spellEnd"/>
      <w:r w:rsidRPr="00525DD8">
        <w:t xml:space="preserve"> = ENABLE; </w:t>
      </w:r>
    </w:p>
    <w:p w:rsidR="00977987" w:rsidRPr="00525DD8" w:rsidRDefault="002D1668" w:rsidP="00525DD8">
      <w:pPr>
        <w:pStyle w:val="af5"/>
        <w:spacing w:after="0"/>
      </w:pPr>
      <w:proofErr w:type="spellStart"/>
      <w:r w:rsidRPr="00525DD8">
        <w:t>NVIC_</w:t>
      </w:r>
      <w:proofErr w:type="gramStart"/>
      <w:r w:rsidRPr="00525DD8">
        <w:t>Init</w:t>
      </w:r>
      <w:proofErr w:type="spellEnd"/>
      <w:r w:rsidRPr="00525DD8">
        <w:t>(</w:t>
      </w:r>
      <w:proofErr w:type="gramEnd"/>
      <w:r w:rsidRPr="00525DD8">
        <w:t>&amp;</w:t>
      </w:r>
      <w:proofErr w:type="spellStart"/>
      <w:r w:rsidRPr="00525DD8">
        <w:t>NVIC_InitStruct</w:t>
      </w:r>
      <w:proofErr w:type="spellEnd"/>
      <w:r w:rsidRPr="00525DD8">
        <w:t>);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sz w:val="28"/>
          <w:szCs w:val="28"/>
        </w:rPr>
        <w:t>Разберём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</w:rPr>
        <w:t>некоторые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DD8">
        <w:rPr>
          <w:rFonts w:ascii="Times New Roman" w:hAnsi="Times New Roman" w:cs="Times New Roman"/>
          <w:sz w:val="28"/>
          <w:szCs w:val="28"/>
        </w:rPr>
        <w:t>параметры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7987" w:rsidRPr="00525DD8" w:rsidRDefault="002D1668" w:rsidP="00525DD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–</w:t>
      </w:r>
      <w:r w:rsidRPr="00525DD8">
        <w:rPr>
          <w:rFonts w:ascii="Times New Roman" w:hAnsi="Times New Roman" w:cs="Times New Roman"/>
          <w:sz w:val="28"/>
          <w:szCs w:val="28"/>
        </w:rPr>
        <w:tab/>
      </w:r>
      <w:r w:rsidRPr="00525DD8">
        <w:rPr>
          <w:rFonts w:ascii="Times New Roman" w:hAnsi="Times New Roman" w:cs="Times New Roman"/>
          <w:color w:val="0000C0"/>
          <w:sz w:val="28"/>
          <w:szCs w:val="28"/>
          <w:lang w:val="en-US"/>
        </w:rPr>
        <w:t>NVIC</w:t>
      </w:r>
      <w:r w:rsidRPr="00525DD8">
        <w:rPr>
          <w:rFonts w:ascii="Times New Roman" w:hAnsi="Times New Roman" w:cs="Times New Roman"/>
          <w:color w:val="0000C0"/>
          <w:sz w:val="28"/>
          <w:szCs w:val="28"/>
        </w:rPr>
        <w:t>_</w:t>
      </w:r>
      <w:r w:rsidRPr="00525DD8">
        <w:rPr>
          <w:rFonts w:ascii="Times New Roman" w:hAnsi="Times New Roman" w:cs="Times New Roman"/>
          <w:color w:val="0000C0"/>
          <w:sz w:val="28"/>
          <w:szCs w:val="28"/>
          <w:lang w:val="en-US"/>
        </w:rPr>
        <w:t>IRQChannel</w:t>
      </w:r>
      <w:r w:rsidRPr="00525DD8">
        <w:rPr>
          <w:rFonts w:ascii="Times New Roman" w:hAnsi="Times New Roman" w:cs="Times New Roman"/>
          <w:color w:val="0000C0"/>
          <w:sz w:val="28"/>
          <w:szCs w:val="28"/>
        </w:rPr>
        <w:t xml:space="preserve">. </w:t>
      </w:r>
      <w:r w:rsidRPr="00525DD8">
        <w:rPr>
          <w:rFonts w:ascii="Times New Roman" w:hAnsi="Times New Roman" w:cs="Times New Roman"/>
          <w:sz w:val="28"/>
          <w:szCs w:val="28"/>
        </w:rPr>
        <w:t>Указывается источник прерываний. Всего их б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лее 90 различных, Всех их можно помотреть в документации, либо в загол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 xml:space="preserve">вочном файле </w:t>
      </w:r>
      <w:r w:rsidRPr="00525DD8">
        <w:rPr>
          <w:rStyle w:val="af6"/>
          <w:rFonts w:ascii="Times New Roman" w:hAnsi="Times New Roman" w:cs="Times New Roman"/>
          <w:szCs w:val="28"/>
        </w:rPr>
        <w:t>stm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32</w:t>
      </w:r>
      <w:r w:rsidRPr="00525DD8">
        <w:rPr>
          <w:rStyle w:val="af6"/>
          <w:rFonts w:ascii="Times New Roman" w:hAnsi="Times New Roman" w:cs="Times New Roman"/>
          <w:szCs w:val="28"/>
        </w:rPr>
        <w:t>f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4</w:t>
      </w:r>
      <w:r w:rsidRPr="00525DD8">
        <w:rPr>
          <w:rStyle w:val="af6"/>
          <w:rFonts w:ascii="Times New Roman" w:hAnsi="Times New Roman" w:cs="Times New Roman"/>
          <w:szCs w:val="28"/>
        </w:rPr>
        <w:t>xx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.</w:t>
      </w:r>
      <w:r w:rsidRPr="00525DD8">
        <w:rPr>
          <w:rStyle w:val="af6"/>
          <w:rFonts w:ascii="Times New Roman" w:hAnsi="Times New Roman" w:cs="Times New Roman"/>
          <w:szCs w:val="28"/>
        </w:rPr>
        <w:t>h</w:t>
      </w:r>
      <w:r w:rsidRPr="00525DD8">
        <w:rPr>
          <w:rFonts w:ascii="Times New Roman" w:hAnsi="Times New Roman" w:cs="Times New Roman"/>
          <w:sz w:val="28"/>
          <w:szCs w:val="28"/>
        </w:rPr>
        <w:t>.</w:t>
      </w:r>
    </w:p>
    <w:p w:rsidR="00977987" w:rsidRPr="00525DD8" w:rsidRDefault="002D1668" w:rsidP="00525DD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–</w:t>
      </w:r>
      <w:r w:rsidRPr="00525DD8">
        <w:rPr>
          <w:rFonts w:ascii="Times New Roman" w:hAnsi="Times New Roman" w:cs="Times New Roman"/>
          <w:sz w:val="28"/>
          <w:szCs w:val="28"/>
        </w:rPr>
        <w:tab/>
      </w:r>
      <w:r w:rsidRPr="00525DD8">
        <w:rPr>
          <w:rFonts w:ascii="Times New Roman" w:hAnsi="Times New Roman" w:cs="Times New Roman"/>
          <w:color w:val="0000C0"/>
          <w:sz w:val="28"/>
          <w:szCs w:val="28"/>
          <w:lang w:val="en-US"/>
        </w:rPr>
        <w:t>IRQChannelPreemptionPriority</w:t>
      </w:r>
      <w:r w:rsidRPr="00525DD8">
        <w:rPr>
          <w:rFonts w:ascii="Times New Roman" w:hAnsi="Times New Roman" w:cs="Times New Roman"/>
          <w:color w:val="0000C0"/>
          <w:sz w:val="28"/>
          <w:szCs w:val="28"/>
        </w:rPr>
        <w:t xml:space="preserve">. </w:t>
      </w:r>
      <w:r w:rsidRPr="00525DD8">
        <w:rPr>
          <w:rFonts w:ascii="Times New Roman" w:hAnsi="Times New Roman" w:cs="Times New Roman"/>
          <w:sz w:val="28"/>
          <w:szCs w:val="28"/>
        </w:rPr>
        <w:t>Приоритет прерывания (чем ниже, тем значительнее)</w:t>
      </w:r>
    </w:p>
    <w:p w:rsidR="00977987" w:rsidRPr="00525DD8" w:rsidRDefault="002D1668" w:rsidP="00525DD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–</w:t>
      </w:r>
      <w:r w:rsidRPr="00525DD8">
        <w:rPr>
          <w:rFonts w:ascii="Times New Roman" w:hAnsi="Times New Roman" w:cs="Times New Roman"/>
          <w:sz w:val="28"/>
          <w:szCs w:val="28"/>
        </w:rPr>
        <w:tab/>
      </w:r>
      <w:r w:rsidRPr="00525DD8">
        <w:rPr>
          <w:rFonts w:ascii="Times New Roman" w:hAnsi="Times New Roman" w:cs="Times New Roman"/>
          <w:color w:val="0000C0"/>
          <w:sz w:val="28"/>
          <w:szCs w:val="28"/>
          <w:lang w:val="en-US"/>
        </w:rPr>
        <w:t>IRQChannelSubPriority</w:t>
      </w:r>
      <w:r w:rsidRPr="00525DD8">
        <w:rPr>
          <w:rFonts w:ascii="Times New Roman" w:hAnsi="Times New Roman" w:cs="Times New Roman"/>
          <w:color w:val="0000C0"/>
          <w:sz w:val="28"/>
          <w:szCs w:val="28"/>
        </w:rPr>
        <w:t xml:space="preserve">. </w:t>
      </w:r>
      <w:r w:rsidRPr="00525DD8">
        <w:rPr>
          <w:rFonts w:ascii="Times New Roman" w:hAnsi="Times New Roman" w:cs="Times New Roman"/>
          <w:sz w:val="28"/>
          <w:szCs w:val="28"/>
        </w:rPr>
        <w:t>Подприоритет.</w:t>
      </w:r>
    </w:p>
    <w:p w:rsidR="00977987" w:rsidRPr="00525DD8" w:rsidRDefault="002D1668" w:rsidP="00525DD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Допустим, что включено два прерывания с разным приоритетом: пр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рывание А (приоритет 1) и прерывание Б (приоритет 2). Если возникло пр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рывание А, и оно обрабатывается долго, и в момент обработки этого прер</w:t>
      </w:r>
      <w:r w:rsidRPr="00525DD8">
        <w:rPr>
          <w:rFonts w:ascii="Times New Roman" w:hAnsi="Times New Roman" w:cs="Times New Roman"/>
          <w:sz w:val="28"/>
          <w:szCs w:val="28"/>
        </w:rPr>
        <w:t>ы</w:t>
      </w:r>
      <w:r w:rsidRPr="00525DD8">
        <w:rPr>
          <w:rFonts w:ascii="Times New Roman" w:hAnsi="Times New Roman" w:cs="Times New Roman"/>
          <w:sz w:val="28"/>
          <w:szCs w:val="28"/>
        </w:rPr>
        <w:t>вания возникло прерывание Б, то сначала контроллер довыполнит обрабо</w:t>
      </w:r>
      <w:r w:rsidRPr="00525DD8">
        <w:rPr>
          <w:rFonts w:ascii="Times New Roman" w:hAnsi="Times New Roman" w:cs="Times New Roman"/>
          <w:sz w:val="28"/>
          <w:szCs w:val="28"/>
        </w:rPr>
        <w:t>т</w:t>
      </w:r>
      <w:r w:rsidRPr="00525DD8">
        <w:rPr>
          <w:rFonts w:ascii="Times New Roman" w:hAnsi="Times New Roman" w:cs="Times New Roman"/>
          <w:sz w:val="28"/>
          <w:szCs w:val="28"/>
        </w:rPr>
        <w:t>чик прерывания А, а замет перейдёт к выполнению обработчика прерывания Б. Если же в начале возникло прерывание Б, и когда оно обрабатывалось во</w:t>
      </w:r>
      <w:r w:rsidRPr="00525DD8">
        <w:rPr>
          <w:rFonts w:ascii="Times New Roman" w:hAnsi="Times New Roman" w:cs="Times New Roman"/>
          <w:sz w:val="28"/>
          <w:szCs w:val="28"/>
        </w:rPr>
        <w:t>з</w:t>
      </w:r>
      <w:r w:rsidRPr="00525DD8">
        <w:rPr>
          <w:rFonts w:ascii="Times New Roman" w:hAnsi="Times New Roman" w:cs="Times New Roman"/>
          <w:sz w:val="28"/>
          <w:szCs w:val="28"/>
        </w:rPr>
        <w:t>никло прерывание А, то контроллер прервёт выполнение обработчика пр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рывания Б, выполнит обработку прерывания А, а затем вернётся довыпо</w:t>
      </w:r>
      <w:r w:rsidRPr="00525DD8">
        <w:rPr>
          <w:rFonts w:ascii="Times New Roman" w:hAnsi="Times New Roman" w:cs="Times New Roman"/>
          <w:sz w:val="28"/>
          <w:szCs w:val="28"/>
        </w:rPr>
        <w:t>л</w:t>
      </w:r>
      <w:r w:rsidRPr="00525DD8">
        <w:rPr>
          <w:rFonts w:ascii="Times New Roman" w:hAnsi="Times New Roman" w:cs="Times New Roman"/>
          <w:sz w:val="28"/>
          <w:szCs w:val="28"/>
        </w:rPr>
        <w:t>нить обработку прерывания Б.</w:t>
      </w:r>
    </w:p>
    <w:p w:rsidR="00977987" w:rsidRPr="00525DD8" w:rsidRDefault="00977987" w:rsidP="00525DD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0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DD8">
        <w:rPr>
          <w:rFonts w:ascii="Times New Roman" w:hAnsi="Times New Roman" w:cs="Times New Roman"/>
          <w:b/>
          <w:sz w:val="28"/>
          <w:szCs w:val="28"/>
        </w:rPr>
        <w:t>Обработка прерываний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Style w:val="af6"/>
          <w:rFonts w:ascii="Times New Roman" w:hAnsi="Times New Roman" w:cs="Times New Roman"/>
          <w:szCs w:val="28"/>
          <w:lang w:val="ru-RU"/>
        </w:rPr>
      </w:pPr>
      <w:r w:rsidRPr="00525DD8">
        <w:rPr>
          <w:rFonts w:ascii="Times New Roman" w:hAnsi="Times New Roman" w:cs="Times New Roman"/>
          <w:sz w:val="28"/>
          <w:szCs w:val="28"/>
        </w:rPr>
        <w:t>Для обработки прерываний существуют специальные функции, объя</w:t>
      </w:r>
      <w:r w:rsidRPr="00525DD8">
        <w:rPr>
          <w:rFonts w:ascii="Times New Roman" w:hAnsi="Times New Roman" w:cs="Times New Roman"/>
          <w:sz w:val="28"/>
          <w:szCs w:val="28"/>
        </w:rPr>
        <w:t>в</w:t>
      </w:r>
      <w:r w:rsidRPr="00525DD8">
        <w:rPr>
          <w:rFonts w:ascii="Times New Roman" w:hAnsi="Times New Roman" w:cs="Times New Roman"/>
          <w:sz w:val="28"/>
          <w:szCs w:val="28"/>
        </w:rPr>
        <w:t xml:space="preserve">ления которых находятся в файле </w:t>
      </w:r>
      <w:r w:rsidRPr="00525DD8">
        <w:rPr>
          <w:rStyle w:val="af6"/>
          <w:rFonts w:ascii="Times New Roman" w:hAnsi="Times New Roman" w:cs="Times New Roman"/>
          <w:szCs w:val="28"/>
        </w:rPr>
        <w:t>startap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stm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32</w:t>
      </w:r>
      <w:r w:rsidRPr="00525DD8">
        <w:rPr>
          <w:rStyle w:val="af6"/>
          <w:rFonts w:ascii="Times New Roman" w:hAnsi="Times New Roman" w:cs="Times New Roman"/>
          <w:szCs w:val="28"/>
        </w:rPr>
        <w:t>f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4</w:t>
      </w:r>
      <w:r w:rsidRPr="00525DD8">
        <w:rPr>
          <w:rStyle w:val="af6"/>
          <w:rFonts w:ascii="Times New Roman" w:hAnsi="Times New Roman" w:cs="Times New Roman"/>
          <w:szCs w:val="28"/>
        </w:rPr>
        <w:t>xx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.</w:t>
      </w:r>
      <w:r w:rsidRPr="00525DD8">
        <w:rPr>
          <w:rStyle w:val="af6"/>
          <w:rFonts w:ascii="Times New Roman" w:hAnsi="Times New Roman" w:cs="Times New Roman"/>
          <w:szCs w:val="28"/>
        </w:rPr>
        <w:t>c</w:t>
      </w:r>
      <w:r w:rsidRPr="00525DD8">
        <w:rPr>
          <w:rFonts w:ascii="Times New Roman" w:hAnsi="Times New Roman" w:cs="Times New Roman"/>
          <w:sz w:val="28"/>
          <w:szCs w:val="28"/>
        </w:rPr>
        <w:t>. Нас интересует обр</w:t>
      </w:r>
      <w:r w:rsidRPr="00525DD8">
        <w:rPr>
          <w:rFonts w:ascii="Times New Roman" w:hAnsi="Times New Roman" w:cs="Times New Roman"/>
          <w:sz w:val="28"/>
          <w:szCs w:val="28"/>
        </w:rPr>
        <w:t>а</w:t>
      </w:r>
      <w:r w:rsidRPr="00525DD8">
        <w:rPr>
          <w:rFonts w:ascii="Times New Roman" w:hAnsi="Times New Roman" w:cs="Times New Roman"/>
          <w:sz w:val="28"/>
          <w:szCs w:val="28"/>
        </w:rPr>
        <w:t xml:space="preserve">ботчик с именем </w:t>
      </w: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0_</w:t>
      </w:r>
      <w:r w:rsidRPr="00525DD8">
        <w:rPr>
          <w:rStyle w:val="af6"/>
          <w:rFonts w:ascii="Times New Roman" w:hAnsi="Times New Roman" w:cs="Times New Roman"/>
          <w:szCs w:val="28"/>
        </w:rPr>
        <w:t>IRQHandler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. Если создать определение функции с данным именем, то, как только происходит прерывание, программа заходит в данную функцию. На одни и те же обработчики прерываний могут прих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о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дить до 16-ти (например, </w:t>
      </w:r>
      <w:r w:rsidRPr="00525DD8">
        <w:rPr>
          <w:rStyle w:val="af6"/>
          <w:rFonts w:ascii="Times New Roman" w:hAnsi="Times New Roman" w:cs="Times New Roman"/>
          <w:szCs w:val="28"/>
        </w:rPr>
        <w:t>UART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) разных прерываний. Следовательно, при входе в обработчик прерываний необходимо проверить – какое именно пр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о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изошло прерывание, после обработки </w:t>
      </w:r>
      <w:r w:rsidR="00633C11">
        <w:rPr>
          <w:rStyle w:val="af6"/>
          <w:rFonts w:ascii="Times New Roman" w:hAnsi="Times New Roman" w:cs="Times New Roman"/>
          <w:szCs w:val="28"/>
          <w:lang w:val="ru-RU"/>
        </w:rPr>
        <w:t>прерывания необходимо сбросить ф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лаг прерывания, для того чтобы прерывание снова произошло. 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Создадим глобальную переменную для установки возникновения пр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рывания от кнопки: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uint8_t interruptState = 0;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Затем опишем сам обработчик перывания: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5"/>
        <w:spacing w:after="0"/>
      </w:pPr>
      <w:proofErr w:type="gramStart"/>
      <w:r w:rsidRPr="00525DD8">
        <w:t>void</w:t>
      </w:r>
      <w:proofErr w:type="gramEnd"/>
      <w:r w:rsidRPr="00525DD8">
        <w:t xml:space="preserve"> EXTI0_IRQHandler(void)</w:t>
      </w:r>
    </w:p>
    <w:p w:rsidR="00977987" w:rsidRPr="00525DD8" w:rsidRDefault="002D1668" w:rsidP="00525DD8">
      <w:pPr>
        <w:pStyle w:val="af5"/>
        <w:spacing w:after="0"/>
      </w:pPr>
      <w:r w:rsidRPr="00525DD8">
        <w:t>{</w:t>
      </w:r>
    </w:p>
    <w:p w:rsidR="00977987" w:rsidRPr="00525DD8" w:rsidRDefault="002D1668" w:rsidP="00525DD8">
      <w:pPr>
        <w:pStyle w:val="af5"/>
        <w:spacing w:after="0"/>
      </w:pPr>
      <w:r w:rsidRPr="00525DD8">
        <w:tab/>
      </w:r>
      <w:proofErr w:type="gramStart"/>
      <w:r w:rsidRPr="00525DD8">
        <w:t>if(</w:t>
      </w:r>
      <w:proofErr w:type="spellStart"/>
      <w:proofErr w:type="gramEnd"/>
      <w:r w:rsidRPr="00525DD8">
        <w:t>EXTI_GetITStatus</w:t>
      </w:r>
      <w:proofErr w:type="spellEnd"/>
      <w:r w:rsidRPr="00525DD8">
        <w:t>(EXTI_Line0) != RESET)</w:t>
      </w:r>
    </w:p>
    <w:p w:rsidR="00977987" w:rsidRPr="00525DD8" w:rsidRDefault="002D1668" w:rsidP="00525DD8">
      <w:pPr>
        <w:pStyle w:val="af5"/>
        <w:spacing w:after="0"/>
      </w:pPr>
      <w:r w:rsidRPr="00525DD8">
        <w:tab/>
        <w:t>{</w:t>
      </w:r>
    </w:p>
    <w:p w:rsidR="00977987" w:rsidRPr="00525DD8" w:rsidRDefault="002D1668" w:rsidP="00525DD8">
      <w:pPr>
        <w:pStyle w:val="af5"/>
        <w:spacing w:after="0"/>
        <w:ind w:left="708" w:firstLine="708"/>
      </w:pPr>
      <w:proofErr w:type="spellStart"/>
      <w:proofErr w:type="gramStart"/>
      <w:r w:rsidRPr="00525DD8">
        <w:t>interruptState</w:t>
      </w:r>
      <w:proofErr w:type="spellEnd"/>
      <w:proofErr w:type="gramEnd"/>
      <w:r w:rsidRPr="00525DD8">
        <w:t xml:space="preserve"> = 1;</w:t>
      </w:r>
    </w:p>
    <w:p w:rsidR="00977987" w:rsidRPr="00525DD8" w:rsidRDefault="002D1668" w:rsidP="00525DD8">
      <w:pPr>
        <w:pStyle w:val="af5"/>
        <w:spacing w:after="0"/>
        <w:ind w:left="708" w:firstLine="708"/>
      </w:pPr>
      <w:proofErr w:type="spellStart"/>
      <w:r w:rsidRPr="00525DD8">
        <w:t>EXTI_</w:t>
      </w:r>
      <w:proofErr w:type="gramStart"/>
      <w:r w:rsidRPr="00525DD8">
        <w:t>ClearITPendingBit</w:t>
      </w:r>
      <w:proofErr w:type="spellEnd"/>
      <w:r w:rsidRPr="00525DD8">
        <w:t>(</w:t>
      </w:r>
      <w:proofErr w:type="gramEnd"/>
      <w:r w:rsidRPr="00525DD8">
        <w:t>EXTI_Line0);</w:t>
      </w:r>
    </w:p>
    <w:p w:rsidR="00977987" w:rsidRPr="00633C11" w:rsidRDefault="002D1668" w:rsidP="00525DD8">
      <w:pPr>
        <w:pStyle w:val="af5"/>
        <w:spacing w:after="0"/>
        <w:rPr>
          <w:lang w:val="ru-RU"/>
        </w:rPr>
      </w:pPr>
      <w:r w:rsidRPr="00525DD8">
        <w:tab/>
      </w:r>
      <w:r w:rsidRPr="00633C11">
        <w:rPr>
          <w:lang w:val="ru-RU"/>
        </w:rPr>
        <w:t>}</w:t>
      </w:r>
    </w:p>
    <w:p w:rsidR="00977987" w:rsidRPr="00633C11" w:rsidRDefault="002D1668" w:rsidP="00525DD8">
      <w:pPr>
        <w:pStyle w:val="af5"/>
        <w:spacing w:after="0"/>
        <w:rPr>
          <w:lang w:val="ru-RU"/>
        </w:rPr>
      </w:pPr>
      <w:r w:rsidRPr="00633C11">
        <w:rPr>
          <w:lang w:val="ru-RU"/>
        </w:rPr>
        <w:t>}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В данном случае строкой </w:t>
      </w:r>
      <w:r w:rsidRPr="00525DD8">
        <w:rPr>
          <w:rStyle w:val="af6"/>
          <w:rFonts w:ascii="Times New Roman" w:hAnsi="Times New Roman" w:cs="Times New Roman"/>
          <w:szCs w:val="28"/>
        </w:rPr>
        <w:t>if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(</w:t>
      </w: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proofErr w:type="spellStart"/>
      <w:r w:rsidRPr="00525DD8">
        <w:rPr>
          <w:rStyle w:val="af6"/>
          <w:rFonts w:ascii="Times New Roman" w:hAnsi="Times New Roman" w:cs="Times New Roman"/>
          <w:szCs w:val="28"/>
        </w:rPr>
        <w:t>GetITStatus</w:t>
      </w:r>
      <w:proofErr w:type="spellEnd"/>
      <w:r w:rsidRPr="00525DD8">
        <w:rPr>
          <w:rStyle w:val="af6"/>
          <w:rFonts w:ascii="Times New Roman" w:hAnsi="Times New Roman" w:cs="Times New Roman"/>
          <w:szCs w:val="28"/>
          <w:lang w:val="ru-RU"/>
        </w:rPr>
        <w:t>(</w:t>
      </w: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Line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0)</w:t>
      </w:r>
      <w:proofErr w:type="gramStart"/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 !</w:t>
      </w:r>
      <w:proofErr w:type="gramEnd"/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= </w:t>
      </w:r>
      <w:r w:rsidRPr="00525DD8">
        <w:rPr>
          <w:rStyle w:val="af6"/>
          <w:rFonts w:ascii="Times New Roman" w:hAnsi="Times New Roman" w:cs="Times New Roman"/>
          <w:szCs w:val="28"/>
        </w:rPr>
        <w:t>RESET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), мы проверяем, внешнее ли это прерывание линии 0. Если да, то устанавлив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а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ем переменную </w:t>
      </w:r>
      <w:r w:rsidRPr="00525DD8">
        <w:rPr>
          <w:rStyle w:val="af6"/>
          <w:rFonts w:ascii="Times New Roman" w:hAnsi="Times New Roman" w:cs="Times New Roman"/>
          <w:szCs w:val="28"/>
        </w:rPr>
        <w:t>interruptState</w:t>
      </w:r>
      <w:r w:rsidRPr="00525DD8">
        <w:rPr>
          <w:rFonts w:ascii="Times New Roman" w:hAnsi="Times New Roman" w:cs="Times New Roman"/>
          <w:sz w:val="28"/>
          <w:szCs w:val="28"/>
        </w:rPr>
        <w:t xml:space="preserve"> в 1-цу. Далее, вызывая функцию </w:t>
      </w:r>
      <w:r w:rsidRPr="00525DD8">
        <w:rPr>
          <w:rStyle w:val="af6"/>
          <w:rFonts w:ascii="Times New Roman" w:hAnsi="Times New Roman" w:cs="Times New Roman"/>
          <w:szCs w:val="28"/>
        </w:rPr>
        <w:t>E</w:t>
      </w:r>
      <w:r w:rsidRPr="00525DD8">
        <w:rPr>
          <w:rStyle w:val="af6"/>
          <w:rFonts w:ascii="Times New Roman" w:hAnsi="Times New Roman" w:cs="Times New Roman"/>
          <w:szCs w:val="28"/>
        </w:rPr>
        <w:t>X</w:t>
      </w:r>
      <w:r w:rsidRPr="00525DD8">
        <w:rPr>
          <w:rStyle w:val="af6"/>
          <w:rFonts w:ascii="Times New Roman" w:hAnsi="Times New Roman" w:cs="Times New Roman"/>
          <w:szCs w:val="28"/>
        </w:rPr>
        <w:t>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proofErr w:type="spellStart"/>
      <w:r w:rsidRPr="00525DD8">
        <w:rPr>
          <w:rStyle w:val="af6"/>
          <w:rFonts w:ascii="Times New Roman" w:hAnsi="Times New Roman" w:cs="Times New Roman"/>
          <w:szCs w:val="28"/>
        </w:rPr>
        <w:t>ClearITPendingBit</w:t>
      </w:r>
      <w:proofErr w:type="spellEnd"/>
      <w:r w:rsidRPr="00525DD8">
        <w:rPr>
          <w:rStyle w:val="af6"/>
          <w:rFonts w:ascii="Times New Roman" w:hAnsi="Times New Roman" w:cs="Times New Roman"/>
          <w:szCs w:val="28"/>
          <w:lang w:val="ru-RU"/>
        </w:rPr>
        <w:t>(</w:t>
      </w:r>
      <w:r w:rsidRPr="00525DD8">
        <w:rPr>
          <w:rStyle w:val="af6"/>
          <w:rFonts w:ascii="Times New Roman" w:hAnsi="Times New Roman" w:cs="Times New Roman"/>
          <w:szCs w:val="28"/>
        </w:rPr>
        <w:t>EXTI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Line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0)</w:t>
      </w:r>
      <w:r w:rsidRPr="00525DD8">
        <w:rPr>
          <w:rFonts w:ascii="Times New Roman" w:hAnsi="Times New Roman" w:cs="Times New Roman"/>
          <w:sz w:val="28"/>
          <w:szCs w:val="28"/>
        </w:rPr>
        <w:t xml:space="preserve"> мы сбрасываем флаг прерывания от внешнего источника линии. Если этого не сделать, то, как только закончится обработка прерывания, она вызовется заново. </w:t>
      </w:r>
    </w:p>
    <w:p w:rsidR="00B82775" w:rsidRPr="00633C11" w:rsidRDefault="00B82775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логику работы программы</w:t>
      </w:r>
      <w:r w:rsidRPr="00B827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нажатии на кнопку происх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дит переключение режимов работы основной программы. В данном случае режимов будет два. </w:t>
      </w:r>
      <w:r w:rsidRPr="00B82775">
        <w:rPr>
          <w:rFonts w:ascii="Times New Roman" w:hAnsi="Times New Roman" w:cs="Times New Roman"/>
          <w:sz w:val="28"/>
          <w:szCs w:val="28"/>
          <w:highlight w:val="yellow"/>
        </w:rPr>
        <w:t>Для реализации такой логики введём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Теперь в бесконечном цикле функции </w:t>
      </w:r>
      <w:r w:rsidRPr="00525DD8">
        <w:rPr>
          <w:rStyle w:val="af6"/>
          <w:rFonts w:ascii="Times New Roman" w:hAnsi="Times New Roman" w:cs="Times New Roman"/>
          <w:szCs w:val="28"/>
        </w:rPr>
        <w:t>main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() </w:t>
      </w:r>
      <w:r w:rsidRPr="00525DD8">
        <w:rPr>
          <w:rFonts w:ascii="Times New Roman" w:hAnsi="Times New Roman" w:cs="Times New Roman"/>
          <w:sz w:val="28"/>
          <w:szCs w:val="28"/>
        </w:rPr>
        <w:t>добавим слдующие стр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>ки: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pStyle w:val="af5"/>
        <w:spacing w:after="0"/>
      </w:pPr>
      <w:proofErr w:type="gramStart"/>
      <w:r w:rsidRPr="00525DD8">
        <w:t>if(</w:t>
      </w:r>
      <w:proofErr w:type="spellStart"/>
      <w:proofErr w:type="gramEnd"/>
      <w:r w:rsidRPr="00525DD8">
        <w:t>interruptState</w:t>
      </w:r>
      <w:proofErr w:type="spellEnd"/>
      <w:r w:rsidRPr="00525DD8">
        <w:t xml:space="preserve"> == 1)</w:t>
      </w:r>
    </w:p>
    <w:p w:rsidR="00977987" w:rsidRPr="00525DD8" w:rsidRDefault="002D1668" w:rsidP="00525DD8">
      <w:pPr>
        <w:pStyle w:val="af5"/>
        <w:spacing w:after="0"/>
      </w:pPr>
      <w:r w:rsidRPr="00525DD8">
        <w:t>{</w:t>
      </w:r>
    </w:p>
    <w:p w:rsidR="00977987" w:rsidRPr="00525DD8" w:rsidRDefault="002D1668" w:rsidP="00525DD8">
      <w:pPr>
        <w:pStyle w:val="af5"/>
        <w:spacing w:after="0"/>
      </w:pPr>
      <w:r w:rsidRPr="00525DD8">
        <w:t xml:space="preserve">    </w:t>
      </w:r>
      <w:r w:rsidRPr="00525DD8">
        <w:tab/>
      </w:r>
      <w:proofErr w:type="gramStart"/>
      <w:r w:rsidRPr="00525DD8">
        <w:t>Delay(</w:t>
      </w:r>
      <w:proofErr w:type="gramEnd"/>
      <w:r w:rsidRPr="00525DD8">
        <w:t>10000);</w:t>
      </w:r>
    </w:p>
    <w:p w:rsidR="00977987" w:rsidRPr="00525DD8" w:rsidRDefault="002D1668" w:rsidP="00525DD8">
      <w:pPr>
        <w:pStyle w:val="af5"/>
        <w:spacing w:after="0"/>
        <w:ind w:firstLine="708"/>
      </w:pPr>
      <w:proofErr w:type="gramStart"/>
      <w:r w:rsidRPr="00525DD8">
        <w:t>if</w:t>
      </w:r>
      <w:proofErr w:type="gramEnd"/>
      <w:r w:rsidRPr="00525DD8">
        <w:t xml:space="preserve"> (</w:t>
      </w:r>
      <w:proofErr w:type="spellStart"/>
      <w:r w:rsidRPr="00525DD8">
        <w:t>GPIO_ReadInputDataBit</w:t>
      </w:r>
      <w:proofErr w:type="spellEnd"/>
      <w:r w:rsidRPr="00525DD8">
        <w:t>(GPIOA, GPIO_Pin_0) == 1) {</w:t>
      </w:r>
    </w:p>
    <w:p w:rsidR="00977987" w:rsidRPr="00525DD8" w:rsidRDefault="002D1668" w:rsidP="00525DD8">
      <w:pPr>
        <w:pStyle w:val="af5"/>
        <w:spacing w:after="0"/>
      </w:pPr>
      <w:r w:rsidRPr="00525DD8">
        <w:tab/>
      </w:r>
      <w:r w:rsidRPr="00525DD8">
        <w:tab/>
      </w:r>
      <w:proofErr w:type="spellStart"/>
      <w:r w:rsidRPr="00525DD8">
        <w:t>GPIO_</w:t>
      </w:r>
      <w:proofErr w:type="gramStart"/>
      <w:r w:rsidRPr="00525DD8">
        <w:t>ToggleBits</w:t>
      </w:r>
      <w:proofErr w:type="spellEnd"/>
      <w:r w:rsidRPr="00525DD8">
        <w:t>(</w:t>
      </w:r>
      <w:proofErr w:type="gramEnd"/>
      <w:r w:rsidRPr="00525DD8">
        <w:t>GPIOD, GPIO_Pin_13);</w:t>
      </w:r>
    </w:p>
    <w:p w:rsidR="00977987" w:rsidRPr="00633C11" w:rsidRDefault="002D1668" w:rsidP="00525DD8">
      <w:pPr>
        <w:pStyle w:val="af5"/>
        <w:spacing w:after="0"/>
        <w:rPr>
          <w:lang w:val="ru-RU"/>
        </w:rPr>
      </w:pPr>
      <w:r w:rsidRPr="00525DD8">
        <w:tab/>
      </w:r>
      <w:r w:rsidRPr="00633C11">
        <w:rPr>
          <w:lang w:val="ru-RU"/>
        </w:rPr>
        <w:t>}</w:t>
      </w:r>
    </w:p>
    <w:p w:rsidR="00977987" w:rsidRPr="00633C11" w:rsidRDefault="002D1668" w:rsidP="00525DD8">
      <w:pPr>
        <w:pStyle w:val="af5"/>
        <w:spacing w:after="0"/>
        <w:rPr>
          <w:lang w:val="ru-RU"/>
        </w:rPr>
      </w:pPr>
      <w:r w:rsidRPr="00633C11">
        <w:rPr>
          <w:lang w:val="ru-RU"/>
        </w:rPr>
        <w:lastRenderedPageBreak/>
        <w:tab/>
      </w:r>
      <w:proofErr w:type="spellStart"/>
      <w:proofErr w:type="gramStart"/>
      <w:r w:rsidRPr="00525DD8">
        <w:t>interruptState</w:t>
      </w:r>
      <w:proofErr w:type="spellEnd"/>
      <w:proofErr w:type="gramEnd"/>
      <w:r w:rsidRPr="00633C11">
        <w:rPr>
          <w:lang w:val="ru-RU"/>
        </w:rPr>
        <w:t xml:space="preserve"> = 0;</w:t>
      </w:r>
    </w:p>
    <w:p w:rsidR="00977987" w:rsidRPr="00633C11" w:rsidRDefault="002D1668" w:rsidP="00525DD8">
      <w:pPr>
        <w:pStyle w:val="af5"/>
        <w:spacing w:after="0"/>
        <w:rPr>
          <w:lang w:val="ru-RU"/>
        </w:rPr>
      </w:pPr>
      <w:r w:rsidRPr="00633C11">
        <w:rPr>
          <w:lang w:val="ru-RU"/>
        </w:rPr>
        <w:t>}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В данном участке кода мы проверяем – было ли прерывание от кнопки, и если да – обрабатываем. В начале вставляем задержку. Это необходимо, чтобы избежать  множественного срабатывания от дребезга контактов кно</w:t>
      </w:r>
      <w:r w:rsidRPr="00525DD8">
        <w:rPr>
          <w:rFonts w:ascii="Times New Roman" w:hAnsi="Times New Roman" w:cs="Times New Roman"/>
          <w:sz w:val="28"/>
          <w:szCs w:val="28"/>
        </w:rPr>
        <w:t>п</w:t>
      </w:r>
      <w:r w:rsidRPr="00525DD8">
        <w:rPr>
          <w:rFonts w:ascii="Times New Roman" w:hAnsi="Times New Roman" w:cs="Times New Roman"/>
          <w:sz w:val="28"/>
          <w:szCs w:val="28"/>
        </w:rPr>
        <w:t>ки (Проверьте выполнение программы без защиты от дребезга и с ней).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A68BF" wp14:editId="00D169C4">
            <wp:extent cx="4696804" cy="2628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902" cy="26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87" w:rsidRPr="00525DD8" w:rsidRDefault="00977987" w:rsidP="00525D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7987" w:rsidRPr="00525DD8" w:rsidRDefault="002D1668" w:rsidP="00525D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B82775">
        <w:rPr>
          <w:rFonts w:ascii="Times New Roman" w:hAnsi="Times New Roman" w:cs="Times New Roman"/>
          <w:sz w:val="28"/>
          <w:szCs w:val="28"/>
        </w:rPr>
        <w:t>–</w:t>
      </w:r>
      <w:r w:rsidRPr="00525DD8">
        <w:rPr>
          <w:rFonts w:ascii="Times New Roman" w:hAnsi="Times New Roman" w:cs="Times New Roman"/>
          <w:sz w:val="28"/>
          <w:szCs w:val="28"/>
        </w:rPr>
        <w:t xml:space="preserve"> Дребезг контактов на осциллографе</w:t>
      </w:r>
    </w:p>
    <w:p w:rsidR="00977987" w:rsidRPr="00525DD8" w:rsidRDefault="00977987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987" w:rsidRPr="00D33999" w:rsidRDefault="002D1668" w:rsidP="00D339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DD8">
        <w:rPr>
          <w:rFonts w:ascii="Times New Roman" w:hAnsi="Times New Roman" w:cs="Times New Roman"/>
          <w:sz w:val="28"/>
          <w:szCs w:val="28"/>
        </w:rPr>
        <w:t>В данном случае используется самый простой способ защиты – выж</w:t>
      </w:r>
      <w:r w:rsidRPr="00525DD8">
        <w:rPr>
          <w:rFonts w:ascii="Times New Roman" w:hAnsi="Times New Roman" w:cs="Times New Roman"/>
          <w:sz w:val="28"/>
          <w:szCs w:val="28"/>
        </w:rPr>
        <w:t>и</w:t>
      </w:r>
      <w:r w:rsidRPr="00525DD8">
        <w:rPr>
          <w:rFonts w:ascii="Times New Roman" w:hAnsi="Times New Roman" w:cs="Times New Roman"/>
          <w:sz w:val="28"/>
          <w:szCs w:val="28"/>
        </w:rPr>
        <w:t>дание некоторого фиксинованного времени, пока переходной процесс др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>безга не закончится. Если по истечении этого времени кнопка нажата, то м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 xml:space="preserve">няем значение на светодиоде функцией </w:t>
      </w:r>
      <w:r w:rsidRPr="00525DD8">
        <w:rPr>
          <w:rStyle w:val="af6"/>
          <w:rFonts w:ascii="Times New Roman" w:hAnsi="Times New Roman" w:cs="Times New Roman"/>
          <w:szCs w:val="28"/>
        </w:rPr>
        <w:t>GPIO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ToggleBits</w:t>
      </w:r>
      <w:r w:rsidRPr="00525DD8">
        <w:rPr>
          <w:rFonts w:ascii="Times New Roman" w:hAnsi="Times New Roman" w:cs="Times New Roman"/>
          <w:sz w:val="28"/>
          <w:szCs w:val="28"/>
        </w:rPr>
        <w:t xml:space="preserve"> (если горел, то в</w:t>
      </w:r>
      <w:r w:rsidRPr="00525DD8">
        <w:rPr>
          <w:rFonts w:ascii="Times New Roman" w:hAnsi="Times New Roman" w:cs="Times New Roman"/>
          <w:sz w:val="28"/>
          <w:szCs w:val="28"/>
        </w:rPr>
        <w:t>ы</w:t>
      </w:r>
      <w:r w:rsidRPr="00525DD8">
        <w:rPr>
          <w:rFonts w:ascii="Times New Roman" w:hAnsi="Times New Roman" w:cs="Times New Roman"/>
          <w:sz w:val="28"/>
          <w:szCs w:val="28"/>
        </w:rPr>
        <w:t>ключается, если не горел, то включаем). Проверяется значение кнопки сч</w:t>
      </w:r>
      <w:r w:rsidRPr="00525DD8">
        <w:rPr>
          <w:rFonts w:ascii="Times New Roman" w:hAnsi="Times New Roman" w:cs="Times New Roman"/>
          <w:sz w:val="28"/>
          <w:szCs w:val="28"/>
        </w:rPr>
        <w:t>и</w:t>
      </w:r>
      <w:r w:rsidRPr="00525DD8">
        <w:rPr>
          <w:rFonts w:ascii="Times New Roman" w:hAnsi="Times New Roman" w:cs="Times New Roman"/>
          <w:sz w:val="28"/>
          <w:szCs w:val="28"/>
        </w:rPr>
        <w:t xml:space="preserve">тыванием значения </w:t>
      </w:r>
      <w:r w:rsidR="00D33999">
        <w:rPr>
          <w:rFonts w:ascii="Times New Roman" w:hAnsi="Times New Roman" w:cs="Times New Roman"/>
          <w:sz w:val="28"/>
          <w:szCs w:val="28"/>
        </w:rPr>
        <w:t xml:space="preserve">при </w:t>
      </w:r>
      <w:r w:rsidRPr="00525DD8">
        <w:rPr>
          <w:rFonts w:ascii="Times New Roman" w:hAnsi="Times New Roman" w:cs="Times New Roman"/>
          <w:sz w:val="28"/>
          <w:szCs w:val="28"/>
        </w:rPr>
        <w:t xml:space="preserve">помощи функции </w:t>
      </w:r>
      <w:r w:rsidRPr="00525DD8">
        <w:rPr>
          <w:rStyle w:val="af6"/>
          <w:rFonts w:ascii="Times New Roman" w:hAnsi="Times New Roman" w:cs="Times New Roman"/>
          <w:szCs w:val="28"/>
        </w:rPr>
        <w:t>GPIO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ReadInputDataBit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(</w:t>
      </w:r>
      <w:r w:rsidRPr="00525DD8">
        <w:rPr>
          <w:rStyle w:val="af6"/>
          <w:rFonts w:ascii="Times New Roman" w:hAnsi="Times New Roman" w:cs="Times New Roman"/>
          <w:szCs w:val="28"/>
        </w:rPr>
        <w:t>GPIOA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 xml:space="preserve">, </w:t>
      </w:r>
      <w:r w:rsidRPr="00525DD8">
        <w:rPr>
          <w:rStyle w:val="af6"/>
          <w:rFonts w:ascii="Times New Roman" w:hAnsi="Times New Roman" w:cs="Times New Roman"/>
          <w:szCs w:val="28"/>
        </w:rPr>
        <w:t>GPIO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</w:t>
      </w:r>
      <w:r w:rsidRPr="00525DD8">
        <w:rPr>
          <w:rStyle w:val="af6"/>
          <w:rFonts w:ascii="Times New Roman" w:hAnsi="Times New Roman" w:cs="Times New Roman"/>
          <w:szCs w:val="28"/>
        </w:rPr>
        <w:t>Pin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_0). Если знач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е</w:t>
      </w:r>
      <w:r w:rsidRPr="00525DD8">
        <w:rPr>
          <w:rStyle w:val="af6"/>
          <w:rFonts w:ascii="Times New Roman" w:hAnsi="Times New Roman" w:cs="Times New Roman"/>
          <w:szCs w:val="28"/>
          <w:lang w:val="ru-RU"/>
        </w:rPr>
        <w:t>ние, возвращаемое функцией равно 1, то кнопка в данный момент времени нажата</w:t>
      </w:r>
      <w:r w:rsidRPr="00525DD8">
        <w:rPr>
          <w:rFonts w:ascii="Times New Roman" w:hAnsi="Times New Roman" w:cs="Times New Roman"/>
          <w:sz w:val="28"/>
          <w:szCs w:val="28"/>
        </w:rPr>
        <w:t xml:space="preserve">. В конце устанавливаем переменную </w:t>
      </w:r>
      <w:r w:rsidRPr="00525DD8">
        <w:rPr>
          <w:rStyle w:val="af6"/>
          <w:rFonts w:ascii="Times New Roman" w:hAnsi="Times New Roman" w:cs="Times New Roman"/>
          <w:szCs w:val="28"/>
        </w:rPr>
        <w:t>inte</w:t>
      </w:r>
      <w:r w:rsidRPr="00525DD8">
        <w:rPr>
          <w:rStyle w:val="af6"/>
          <w:rFonts w:ascii="Times New Roman" w:hAnsi="Times New Roman" w:cs="Times New Roman"/>
          <w:szCs w:val="28"/>
        </w:rPr>
        <w:t>r</w:t>
      </w:r>
      <w:r w:rsidRPr="00525DD8">
        <w:rPr>
          <w:rStyle w:val="af6"/>
          <w:rFonts w:ascii="Times New Roman" w:hAnsi="Times New Roman" w:cs="Times New Roman"/>
          <w:szCs w:val="28"/>
        </w:rPr>
        <w:t>ruptState</w:t>
      </w:r>
      <w:r w:rsidRPr="00525DD8">
        <w:rPr>
          <w:rFonts w:ascii="Times New Roman" w:hAnsi="Times New Roman" w:cs="Times New Roman"/>
          <w:sz w:val="28"/>
          <w:szCs w:val="28"/>
        </w:rPr>
        <w:t xml:space="preserve"> в 0. 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>Большая часть логики вынесена из обработчика прерывания в беск</w:t>
      </w:r>
      <w:r w:rsidRPr="00525DD8">
        <w:rPr>
          <w:rFonts w:ascii="Times New Roman" w:hAnsi="Times New Roman" w:cs="Times New Roman"/>
          <w:sz w:val="28"/>
          <w:szCs w:val="28"/>
        </w:rPr>
        <w:t>о</w:t>
      </w:r>
      <w:r w:rsidRPr="00525DD8">
        <w:rPr>
          <w:rFonts w:ascii="Times New Roman" w:hAnsi="Times New Roman" w:cs="Times New Roman"/>
          <w:sz w:val="28"/>
          <w:szCs w:val="28"/>
        </w:rPr>
        <w:t xml:space="preserve">нечный цикл программы. Это сделано умышленно, потому что обработка прерываний должно осуществляться максимально быстро. В обработчике лишь происходит установка переменной состояния. </w:t>
      </w:r>
    </w:p>
    <w:p w:rsidR="00977987" w:rsidRPr="00525DD8" w:rsidRDefault="002D1668" w:rsidP="00525D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D8">
        <w:rPr>
          <w:rFonts w:ascii="Times New Roman" w:hAnsi="Times New Roman" w:cs="Times New Roman"/>
          <w:sz w:val="28"/>
          <w:szCs w:val="28"/>
        </w:rPr>
        <w:t xml:space="preserve">Проверьте работу прерываний в режиме отладки программы, выбрав пункт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25DD8">
        <w:rPr>
          <w:rFonts w:ascii="Times New Roman" w:hAnsi="Times New Roman" w:cs="Times New Roman"/>
          <w:sz w:val="28"/>
          <w:szCs w:val="28"/>
        </w:rPr>
        <w:t xml:space="preserve"> → </w:t>
      </w:r>
      <w:r w:rsidRPr="00525DD8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25DD8">
        <w:rPr>
          <w:rFonts w:ascii="Times New Roman" w:hAnsi="Times New Roman" w:cs="Times New Roman"/>
          <w:sz w:val="28"/>
          <w:szCs w:val="28"/>
        </w:rPr>
        <w:t>. При этом запустится режим отладки и можно в пр</w:t>
      </w:r>
      <w:r w:rsidRPr="00525DD8">
        <w:rPr>
          <w:rFonts w:ascii="Times New Roman" w:hAnsi="Times New Roman" w:cs="Times New Roman"/>
          <w:sz w:val="28"/>
          <w:szCs w:val="28"/>
        </w:rPr>
        <w:t>е</w:t>
      </w:r>
      <w:r w:rsidRPr="00525DD8">
        <w:rPr>
          <w:rFonts w:ascii="Times New Roman" w:hAnsi="Times New Roman" w:cs="Times New Roman"/>
          <w:sz w:val="28"/>
          <w:szCs w:val="28"/>
        </w:rPr>
        <w:t xml:space="preserve">рывании поставить точку останова. </w:t>
      </w:r>
    </w:p>
    <w:sectPr w:rsidR="00977987" w:rsidRPr="00525DD8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AE8"/>
    <w:multiLevelType w:val="hybridMultilevel"/>
    <w:tmpl w:val="A86A5DEE"/>
    <w:lvl w:ilvl="0" w:tplc="CF90573A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B9E287E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65A26FDE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6BC98B8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321A97C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63ECEB52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6D3AAFA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83E8BE1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2244FA4A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>
    <w:nsid w:val="09467892"/>
    <w:multiLevelType w:val="hybridMultilevel"/>
    <w:tmpl w:val="9E3604AA"/>
    <w:lvl w:ilvl="0" w:tplc="46C4199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5028D1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D4D0CC6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108D72E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7F4E7A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2F5E8CE2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3DE6160E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634CD6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53ECFB4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>
    <w:nsid w:val="316101B5"/>
    <w:multiLevelType w:val="hybridMultilevel"/>
    <w:tmpl w:val="59C414F8"/>
    <w:lvl w:ilvl="0" w:tplc="F54E44DA">
      <w:start w:val="1"/>
      <w:numFmt w:val="decimal"/>
      <w:lvlText w:val="%1)"/>
      <w:lvlJc w:val="left"/>
      <w:pPr>
        <w:ind w:left="1069" w:hanging="360"/>
      </w:pPr>
    </w:lvl>
    <w:lvl w:ilvl="1" w:tplc="B9F8DD10">
      <w:start w:val="1"/>
      <w:numFmt w:val="lowerLetter"/>
      <w:lvlText w:val="%2."/>
      <w:lvlJc w:val="left"/>
      <w:pPr>
        <w:ind w:left="1789" w:hanging="360"/>
      </w:pPr>
    </w:lvl>
    <w:lvl w:ilvl="2" w:tplc="3EFCBB8A">
      <w:start w:val="1"/>
      <w:numFmt w:val="lowerRoman"/>
      <w:lvlText w:val="%3."/>
      <w:lvlJc w:val="right"/>
      <w:pPr>
        <w:ind w:left="2509" w:hanging="180"/>
      </w:pPr>
    </w:lvl>
    <w:lvl w:ilvl="3" w:tplc="212AAEA8">
      <w:start w:val="1"/>
      <w:numFmt w:val="decimal"/>
      <w:lvlText w:val="%4."/>
      <w:lvlJc w:val="left"/>
      <w:pPr>
        <w:ind w:left="3229" w:hanging="360"/>
      </w:pPr>
    </w:lvl>
    <w:lvl w:ilvl="4" w:tplc="13BA365C">
      <w:start w:val="1"/>
      <w:numFmt w:val="lowerLetter"/>
      <w:lvlText w:val="%5."/>
      <w:lvlJc w:val="left"/>
      <w:pPr>
        <w:ind w:left="3949" w:hanging="360"/>
      </w:pPr>
    </w:lvl>
    <w:lvl w:ilvl="5" w:tplc="CD34F030">
      <w:start w:val="1"/>
      <w:numFmt w:val="lowerRoman"/>
      <w:lvlText w:val="%6."/>
      <w:lvlJc w:val="right"/>
      <w:pPr>
        <w:ind w:left="4669" w:hanging="180"/>
      </w:pPr>
    </w:lvl>
    <w:lvl w:ilvl="6" w:tplc="10B689E2">
      <w:start w:val="1"/>
      <w:numFmt w:val="decimal"/>
      <w:lvlText w:val="%7."/>
      <w:lvlJc w:val="left"/>
      <w:pPr>
        <w:ind w:left="5389" w:hanging="360"/>
      </w:pPr>
    </w:lvl>
    <w:lvl w:ilvl="7" w:tplc="3272A190">
      <w:start w:val="1"/>
      <w:numFmt w:val="lowerLetter"/>
      <w:lvlText w:val="%8."/>
      <w:lvlJc w:val="left"/>
      <w:pPr>
        <w:ind w:left="6109" w:hanging="360"/>
      </w:pPr>
    </w:lvl>
    <w:lvl w:ilvl="8" w:tplc="B6D6AE5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862733"/>
    <w:multiLevelType w:val="hybridMultilevel"/>
    <w:tmpl w:val="108E89C8"/>
    <w:lvl w:ilvl="0" w:tplc="2EB8BCB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590B89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 w:tplc="2AC4E91A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0DBA0CC2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C9AAF1C0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 w:tplc="DACC75DE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349EDCFA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EE0E16A0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 w:tplc="70365260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4">
    <w:nsid w:val="3EC00812"/>
    <w:multiLevelType w:val="hybridMultilevel"/>
    <w:tmpl w:val="9CE2F554"/>
    <w:lvl w:ilvl="0" w:tplc="54ACD1A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D4160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1305F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4E7F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6C86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F458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9C9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3231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44867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B7B03B4"/>
    <w:multiLevelType w:val="hybridMultilevel"/>
    <w:tmpl w:val="73829C46"/>
    <w:lvl w:ilvl="0" w:tplc="ACCEFFCA">
      <w:numFmt w:val="bullet"/>
      <w:lvlText w:val="–"/>
      <w:lvlJc w:val="left"/>
      <w:pPr>
        <w:ind w:left="1789" w:hanging="360"/>
      </w:pPr>
      <w:rPr>
        <w:rFonts w:ascii="Times New Roman" w:eastAsiaTheme="minorHAnsi" w:hAnsi="Times New Roman" w:cs="Times New Roman"/>
        <w:b/>
        <w:i w:val="0"/>
        <w:sz w:val="28"/>
      </w:rPr>
    </w:lvl>
    <w:lvl w:ilvl="1" w:tplc="822C491E">
      <w:start w:val="1"/>
      <w:numFmt w:val="lowerLetter"/>
      <w:lvlText w:val="%2."/>
      <w:lvlJc w:val="left"/>
      <w:pPr>
        <w:ind w:left="2509" w:hanging="360"/>
      </w:pPr>
    </w:lvl>
    <w:lvl w:ilvl="2" w:tplc="960EFBC0">
      <w:start w:val="1"/>
      <w:numFmt w:val="lowerRoman"/>
      <w:lvlText w:val="%3."/>
      <w:lvlJc w:val="right"/>
      <w:pPr>
        <w:ind w:left="3229" w:hanging="180"/>
      </w:pPr>
    </w:lvl>
    <w:lvl w:ilvl="3" w:tplc="7A72E1CE">
      <w:start w:val="1"/>
      <w:numFmt w:val="decimal"/>
      <w:lvlText w:val="%4."/>
      <w:lvlJc w:val="left"/>
      <w:pPr>
        <w:ind w:left="3949" w:hanging="360"/>
      </w:pPr>
    </w:lvl>
    <w:lvl w:ilvl="4" w:tplc="32B46D82">
      <w:start w:val="1"/>
      <w:numFmt w:val="lowerLetter"/>
      <w:lvlText w:val="%5."/>
      <w:lvlJc w:val="left"/>
      <w:pPr>
        <w:ind w:left="4669" w:hanging="360"/>
      </w:pPr>
    </w:lvl>
    <w:lvl w:ilvl="5" w:tplc="B2A0150A">
      <w:start w:val="1"/>
      <w:numFmt w:val="lowerRoman"/>
      <w:lvlText w:val="%6."/>
      <w:lvlJc w:val="right"/>
      <w:pPr>
        <w:ind w:left="5389" w:hanging="180"/>
      </w:pPr>
    </w:lvl>
    <w:lvl w:ilvl="6" w:tplc="73AE56CE">
      <w:start w:val="1"/>
      <w:numFmt w:val="decimal"/>
      <w:lvlText w:val="%7."/>
      <w:lvlJc w:val="left"/>
      <w:pPr>
        <w:ind w:left="6109" w:hanging="360"/>
      </w:pPr>
    </w:lvl>
    <w:lvl w:ilvl="7" w:tplc="A68251F6">
      <w:start w:val="1"/>
      <w:numFmt w:val="lowerLetter"/>
      <w:lvlText w:val="%8."/>
      <w:lvlJc w:val="left"/>
      <w:pPr>
        <w:ind w:left="6829" w:hanging="360"/>
      </w:pPr>
    </w:lvl>
    <w:lvl w:ilvl="8" w:tplc="9FB2E3BC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51C83396"/>
    <w:multiLevelType w:val="hybridMultilevel"/>
    <w:tmpl w:val="9408819E"/>
    <w:lvl w:ilvl="0" w:tplc="1892F3C2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1" w:tplc="E7540628">
      <w:numFmt w:val="bullet"/>
      <w:lvlText w:val="–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99A2474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642A3578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A7AD10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0694CBEA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82E0475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C882B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619C241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>
    <w:nsid w:val="587D7318"/>
    <w:multiLevelType w:val="hybridMultilevel"/>
    <w:tmpl w:val="621A0512"/>
    <w:lvl w:ilvl="0" w:tplc="CE32E9B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20FE31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E856C12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25C07F8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95C65F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E51E5BE2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66C61098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69C11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0A827A6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>
    <w:nsid w:val="68D62019"/>
    <w:multiLevelType w:val="hybridMultilevel"/>
    <w:tmpl w:val="1B1EA8CE"/>
    <w:lvl w:ilvl="0" w:tplc="4F9471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b/>
        <w:i w:val="0"/>
        <w:sz w:val="28"/>
      </w:rPr>
    </w:lvl>
    <w:lvl w:ilvl="1" w:tplc="3C002EE2">
      <w:start w:val="1"/>
      <w:numFmt w:val="lowerLetter"/>
      <w:lvlText w:val="%2."/>
      <w:lvlJc w:val="left"/>
      <w:pPr>
        <w:ind w:left="1789" w:hanging="360"/>
      </w:pPr>
    </w:lvl>
    <w:lvl w:ilvl="2" w:tplc="DE76E16A">
      <w:start w:val="1"/>
      <w:numFmt w:val="lowerRoman"/>
      <w:lvlText w:val="%3."/>
      <w:lvlJc w:val="right"/>
      <w:pPr>
        <w:ind w:left="2509" w:hanging="180"/>
      </w:pPr>
    </w:lvl>
    <w:lvl w:ilvl="3" w:tplc="55226786">
      <w:start w:val="1"/>
      <w:numFmt w:val="decimal"/>
      <w:lvlText w:val="%4."/>
      <w:lvlJc w:val="left"/>
      <w:pPr>
        <w:ind w:left="3229" w:hanging="360"/>
      </w:pPr>
    </w:lvl>
    <w:lvl w:ilvl="4" w:tplc="105291B0">
      <w:start w:val="1"/>
      <w:numFmt w:val="lowerLetter"/>
      <w:lvlText w:val="%5."/>
      <w:lvlJc w:val="left"/>
      <w:pPr>
        <w:ind w:left="3949" w:hanging="360"/>
      </w:pPr>
    </w:lvl>
    <w:lvl w:ilvl="5" w:tplc="8BC21F60">
      <w:start w:val="1"/>
      <w:numFmt w:val="lowerRoman"/>
      <w:lvlText w:val="%6."/>
      <w:lvlJc w:val="right"/>
      <w:pPr>
        <w:ind w:left="4669" w:hanging="180"/>
      </w:pPr>
    </w:lvl>
    <w:lvl w:ilvl="6" w:tplc="EB304F7E">
      <w:start w:val="1"/>
      <w:numFmt w:val="decimal"/>
      <w:lvlText w:val="%7."/>
      <w:lvlJc w:val="left"/>
      <w:pPr>
        <w:ind w:left="5389" w:hanging="360"/>
      </w:pPr>
    </w:lvl>
    <w:lvl w:ilvl="7" w:tplc="0F78C13E">
      <w:start w:val="1"/>
      <w:numFmt w:val="lowerLetter"/>
      <w:lvlText w:val="%8."/>
      <w:lvlJc w:val="left"/>
      <w:pPr>
        <w:ind w:left="6109" w:hanging="360"/>
      </w:pPr>
    </w:lvl>
    <w:lvl w:ilvl="8" w:tplc="FC1C8050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CAC5754"/>
    <w:multiLevelType w:val="hybridMultilevel"/>
    <w:tmpl w:val="D81A0DFA"/>
    <w:lvl w:ilvl="0" w:tplc="7FBCB23C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5DAE42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DEDE913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1C434E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39A0253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E3D050AA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26271AE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ACA82BD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F532091C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>
    <w:nsid w:val="6DBA3E68"/>
    <w:multiLevelType w:val="hybridMultilevel"/>
    <w:tmpl w:val="A5AAF92E"/>
    <w:lvl w:ilvl="0" w:tplc="FE661B5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/>
        <w:b/>
        <w:i w:val="0"/>
        <w:sz w:val="28"/>
      </w:rPr>
    </w:lvl>
    <w:lvl w:ilvl="1" w:tplc="38BAC2C6">
      <w:start w:val="1"/>
      <w:numFmt w:val="lowerLetter"/>
      <w:lvlText w:val="%2."/>
      <w:lvlJc w:val="left"/>
      <w:pPr>
        <w:ind w:left="2509" w:hanging="360"/>
      </w:pPr>
    </w:lvl>
    <w:lvl w:ilvl="2" w:tplc="9D0425F6">
      <w:start w:val="1"/>
      <w:numFmt w:val="lowerRoman"/>
      <w:lvlText w:val="%3."/>
      <w:lvlJc w:val="right"/>
      <w:pPr>
        <w:ind w:left="3229" w:hanging="180"/>
      </w:pPr>
    </w:lvl>
    <w:lvl w:ilvl="3" w:tplc="9AE82B66">
      <w:start w:val="1"/>
      <w:numFmt w:val="decimal"/>
      <w:lvlText w:val="%4."/>
      <w:lvlJc w:val="left"/>
      <w:pPr>
        <w:ind w:left="3949" w:hanging="360"/>
      </w:pPr>
    </w:lvl>
    <w:lvl w:ilvl="4" w:tplc="755A9F0C">
      <w:start w:val="1"/>
      <w:numFmt w:val="lowerLetter"/>
      <w:lvlText w:val="%5."/>
      <w:lvlJc w:val="left"/>
      <w:pPr>
        <w:ind w:left="4669" w:hanging="360"/>
      </w:pPr>
    </w:lvl>
    <w:lvl w:ilvl="5" w:tplc="1B1C651A">
      <w:start w:val="1"/>
      <w:numFmt w:val="lowerRoman"/>
      <w:lvlText w:val="%6."/>
      <w:lvlJc w:val="right"/>
      <w:pPr>
        <w:ind w:left="5389" w:hanging="180"/>
      </w:pPr>
    </w:lvl>
    <w:lvl w:ilvl="6" w:tplc="18E67F1A">
      <w:start w:val="1"/>
      <w:numFmt w:val="decimal"/>
      <w:lvlText w:val="%7."/>
      <w:lvlJc w:val="left"/>
      <w:pPr>
        <w:ind w:left="6109" w:hanging="360"/>
      </w:pPr>
    </w:lvl>
    <w:lvl w:ilvl="7" w:tplc="95DC986E">
      <w:start w:val="1"/>
      <w:numFmt w:val="lowerLetter"/>
      <w:lvlText w:val="%8."/>
      <w:lvlJc w:val="left"/>
      <w:pPr>
        <w:ind w:left="6829" w:hanging="360"/>
      </w:pPr>
    </w:lvl>
    <w:lvl w:ilvl="8" w:tplc="4906D31C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637647F"/>
    <w:multiLevelType w:val="hybridMultilevel"/>
    <w:tmpl w:val="4462E214"/>
    <w:lvl w:ilvl="0" w:tplc="D5CA1D2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D828F6EA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 w:tplc="2D2413F6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29DC3560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1974F8AE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 w:tplc="ED9CFC2C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E7A421A8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A1884C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 w:tplc="346A11C0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BC"/>
    <w:rsid w:val="0019454C"/>
    <w:rsid w:val="002C046E"/>
    <w:rsid w:val="002D1668"/>
    <w:rsid w:val="00392106"/>
    <w:rsid w:val="003C5D70"/>
    <w:rsid w:val="00452E22"/>
    <w:rsid w:val="004C68C9"/>
    <w:rsid w:val="00525DD8"/>
    <w:rsid w:val="005A3A47"/>
    <w:rsid w:val="00633C11"/>
    <w:rsid w:val="00652B44"/>
    <w:rsid w:val="006A033F"/>
    <w:rsid w:val="007051BC"/>
    <w:rsid w:val="007A599B"/>
    <w:rsid w:val="0082489F"/>
    <w:rsid w:val="00887D35"/>
    <w:rsid w:val="008B2465"/>
    <w:rsid w:val="008B6BA3"/>
    <w:rsid w:val="008F1381"/>
    <w:rsid w:val="008F61D1"/>
    <w:rsid w:val="00927DD2"/>
    <w:rsid w:val="00977987"/>
    <w:rsid w:val="00995006"/>
    <w:rsid w:val="009C5E5D"/>
    <w:rsid w:val="009C7C65"/>
    <w:rsid w:val="009E30FF"/>
    <w:rsid w:val="00A40EA0"/>
    <w:rsid w:val="00B82775"/>
    <w:rsid w:val="00C4381C"/>
    <w:rsid w:val="00C8351B"/>
    <w:rsid w:val="00D00CF8"/>
    <w:rsid w:val="00D05421"/>
    <w:rsid w:val="00D33999"/>
    <w:rsid w:val="00DE0D19"/>
    <w:rsid w:val="00E10168"/>
    <w:rsid w:val="00E84E0B"/>
    <w:rsid w:val="00EA38B4"/>
    <w:rsid w:val="00EE46DD"/>
    <w:rsid w:val="00F7532D"/>
    <w:rsid w:val="00FB73BA"/>
    <w:rsid w:val="00F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a5">
    <w:name w:val="Intense Quote"/>
    <w:basedOn w:val="a"/>
    <w:next w:val="a"/>
    <w:link w:val="a6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Book Title"/>
    <w:basedOn w:val="a0"/>
    <w:uiPriority w:val="33"/>
    <w:qFormat/>
    <w:rPr>
      <w:b/>
      <w:smallCaps/>
      <w:spacing w:val="5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</w:rPr>
  </w:style>
  <w:style w:type="character" w:styleId="a9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a6">
    <w:name w:val="Выделенная цитата Знак"/>
    <w:basedOn w:val="a0"/>
    <w:link w:val="a5"/>
    <w:uiPriority w:val="30"/>
    <w:rPr>
      <w:b/>
      <w:i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23">
    <w:name w:val="envelope return"/>
    <w:basedOn w:val="a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aa">
    <w:name w:val="Текст Знак"/>
    <w:basedOn w:val="a0"/>
    <w:link w:val="ab"/>
    <w:uiPriority w:val="99"/>
    <w:rPr>
      <w:rFonts w:ascii="Courier New" w:hAnsi="Courier New" w:cs="Courier New"/>
      <w:sz w:val="21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character" w:styleId="ad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ae">
    <w:name w:val="Подзаголовок Знак"/>
    <w:basedOn w:val="a0"/>
    <w:link w:val="af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f1">
    <w:name w:val="Текст концевой сноски Знак"/>
    <w:basedOn w:val="a0"/>
    <w:link w:val="af2"/>
    <w:uiPriority w:val="99"/>
    <w:semiHidden/>
    <w:rPr>
      <w:sz w:val="20"/>
    </w:rPr>
  </w:style>
  <w:style w:type="paragraph" w:styleId="af3">
    <w:name w:val="envelope address"/>
    <w:basedOn w:val="a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af4">
    <w:name w:val="Intense Reference"/>
    <w:basedOn w:val="a0"/>
    <w:uiPriority w:val="32"/>
    <w:qFormat/>
    <w:rPr>
      <w:b/>
      <w:smallCaps/>
      <w:color w:val="ED7D31" w:themeColor="accent2"/>
      <w:spacing w:val="5"/>
      <w:u w:val="single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paragraph" w:customStyle="1" w:styleId="af5">
    <w:name w:val="Код"/>
    <w:basedOn w:val="a"/>
    <w:link w:val="af6"/>
    <w:uiPriority w:val="99"/>
    <w:qFormat/>
    <w:rPr>
      <w:rFonts w:ascii="Consolas" w:hAnsi="Consolas" w:cs="Consolas"/>
      <w:lang w:val="en-US"/>
    </w:rPr>
  </w:style>
  <w:style w:type="character" w:customStyle="1" w:styleId="af7">
    <w:name w:val="Текст сноски Знак"/>
    <w:basedOn w:val="a0"/>
    <w:link w:val="af8"/>
    <w:uiPriority w:val="99"/>
    <w:semiHidden/>
    <w:rPr>
      <w:sz w:val="20"/>
    </w:rPr>
  </w:style>
  <w:style w:type="paragraph" w:styleId="af8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ab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af9">
    <w:name w:val="Balloon Text"/>
    <w:basedOn w:val="a"/>
    <w:link w:val="afa"/>
    <w:uiPriority w:val="99"/>
    <w:semiHidden/>
    <w:unhideWhenUsed/>
    <w:rPr>
      <w:rFonts w:ascii="Tahoma" w:hAnsi="Tahoma" w:cs="Tahoma"/>
      <w:sz w:val="16"/>
    </w:rPr>
  </w:style>
  <w:style w:type="character" w:styleId="afb">
    <w:name w:val="Intense Emphasis"/>
    <w:basedOn w:val="a0"/>
    <w:uiPriority w:val="21"/>
    <w:qFormat/>
    <w:rPr>
      <w:b/>
      <w:i/>
      <w:color w:val="5B9BD5" w:themeColor="accent1"/>
    </w:rPr>
  </w:style>
  <w:style w:type="paragraph" w:styleId="afc">
    <w:name w:val="No Spacing"/>
    <w:uiPriority w:val="1"/>
    <w:qFormat/>
    <w:pPr>
      <w:spacing w:after="0" w:line="240" w:lineRule="auto"/>
    </w:p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</w:rPr>
  </w:style>
  <w:style w:type="character" w:styleId="afd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Subtitle"/>
    <w:basedOn w:val="a"/>
    <w:next w:val="a"/>
    <w:link w:val="a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afe">
    <w:name w:val="Название Знак"/>
    <w:basedOn w:val="a0"/>
    <w:link w:val="aff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f">
    <w:name w:val="Title"/>
    <w:basedOn w:val="a"/>
    <w:next w:val="a"/>
    <w:link w:val="afe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character" w:customStyle="1" w:styleId="af6">
    <w:name w:val="Код Знак"/>
    <w:basedOn w:val="a0"/>
    <w:link w:val="af5"/>
    <w:uiPriority w:val="99"/>
    <w:rPr>
      <w:rFonts w:ascii="Consolas" w:hAnsi="Consolas" w:cs="Consolas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a5">
    <w:name w:val="Intense Quote"/>
    <w:basedOn w:val="a"/>
    <w:next w:val="a"/>
    <w:link w:val="a6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Book Title"/>
    <w:basedOn w:val="a0"/>
    <w:uiPriority w:val="33"/>
    <w:qFormat/>
    <w:rPr>
      <w:b/>
      <w:smallCaps/>
      <w:spacing w:val="5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</w:rPr>
  </w:style>
  <w:style w:type="character" w:styleId="a9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a6">
    <w:name w:val="Выделенная цитата Знак"/>
    <w:basedOn w:val="a0"/>
    <w:link w:val="a5"/>
    <w:uiPriority w:val="30"/>
    <w:rPr>
      <w:b/>
      <w:i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23">
    <w:name w:val="envelope return"/>
    <w:basedOn w:val="a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aa">
    <w:name w:val="Текст Знак"/>
    <w:basedOn w:val="a0"/>
    <w:link w:val="ab"/>
    <w:uiPriority w:val="99"/>
    <w:rPr>
      <w:rFonts w:ascii="Courier New" w:hAnsi="Courier New" w:cs="Courier New"/>
      <w:sz w:val="21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character" w:styleId="ad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ae">
    <w:name w:val="Подзаголовок Знак"/>
    <w:basedOn w:val="a0"/>
    <w:link w:val="af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f1">
    <w:name w:val="Текст концевой сноски Знак"/>
    <w:basedOn w:val="a0"/>
    <w:link w:val="af2"/>
    <w:uiPriority w:val="99"/>
    <w:semiHidden/>
    <w:rPr>
      <w:sz w:val="20"/>
    </w:rPr>
  </w:style>
  <w:style w:type="paragraph" w:styleId="af3">
    <w:name w:val="envelope address"/>
    <w:basedOn w:val="a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af4">
    <w:name w:val="Intense Reference"/>
    <w:basedOn w:val="a0"/>
    <w:uiPriority w:val="32"/>
    <w:qFormat/>
    <w:rPr>
      <w:b/>
      <w:smallCaps/>
      <w:color w:val="ED7D31" w:themeColor="accent2"/>
      <w:spacing w:val="5"/>
      <w:u w:val="single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paragraph" w:customStyle="1" w:styleId="af5">
    <w:name w:val="Код"/>
    <w:basedOn w:val="a"/>
    <w:link w:val="af6"/>
    <w:uiPriority w:val="99"/>
    <w:qFormat/>
    <w:rPr>
      <w:rFonts w:ascii="Consolas" w:hAnsi="Consolas" w:cs="Consolas"/>
      <w:lang w:val="en-US"/>
    </w:rPr>
  </w:style>
  <w:style w:type="character" w:customStyle="1" w:styleId="af7">
    <w:name w:val="Текст сноски Знак"/>
    <w:basedOn w:val="a0"/>
    <w:link w:val="af8"/>
    <w:uiPriority w:val="99"/>
    <w:semiHidden/>
    <w:rPr>
      <w:sz w:val="20"/>
    </w:rPr>
  </w:style>
  <w:style w:type="paragraph" w:styleId="af8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ab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af9">
    <w:name w:val="Balloon Text"/>
    <w:basedOn w:val="a"/>
    <w:link w:val="afa"/>
    <w:uiPriority w:val="99"/>
    <w:semiHidden/>
    <w:unhideWhenUsed/>
    <w:rPr>
      <w:rFonts w:ascii="Tahoma" w:hAnsi="Tahoma" w:cs="Tahoma"/>
      <w:sz w:val="16"/>
    </w:rPr>
  </w:style>
  <w:style w:type="character" w:styleId="afb">
    <w:name w:val="Intense Emphasis"/>
    <w:basedOn w:val="a0"/>
    <w:uiPriority w:val="21"/>
    <w:qFormat/>
    <w:rPr>
      <w:b/>
      <w:i/>
      <w:color w:val="5B9BD5" w:themeColor="accent1"/>
    </w:rPr>
  </w:style>
  <w:style w:type="paragraph" w:styleId="afc">
    <w:name w:val="No Spacing"/>
    <w:uiPriority w:val="1"/>
    <w:qFormat/>
    <w:pPr>
      <w:spacing w:after="0" w:line="240" w:lineRule="auto"/>
    </w:p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</w:rPr>
  </w:style>
  <w:style w:type="character" w:styleId="afd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Subtitle"/>
    <w:basedOn w:val="a"/>
    <w:next w:val="a"/>
    <w:link w:val="a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afe">
    <w:name w:val="Название Знак"/>
    <w:basedOn w:val="a0"/>
    <w:link w:val="aff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f">
    <w:name w:val="Title"/>
    <w:basedOn w:val="a"/>
    <w:next w:val="a"/>
    <w:link w:val="afe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character" w:customStyle="1" w:styleId="af6">
    <w:name w:val="Код Знак"/>
    <w:basedOn w:val="a0"/>
    <w:link w:val="af5"/>
    <w:uiPriority w:val="99"/>
    <w:rPr>
      <w:rFonts w:ascii="Consolas" w:hAnsi="Consolas" w:cs="Consola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easystm32.ru/interfaces/14-uart-in-stm32-part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egineer</cp:lastModifiedBy>
  <cp:revision>13</cp:revision>
  <dcterms:created xsi:type="dcterms:W3CDTF">2016-09-11T18:38:00Z</dcterms:created>
  <dcterms:modified xsi:type="dcterms:W3CDTF">2017-12-04T13:11:00Z</dcterms:modified>
</cp:coreProperties>
</file>