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004C" w14:textId="77777777" w:rsidR="00565AE6" w:rsidRDefault="00565AE6" w:rsidP="00565AE6">
      <w:pPr>
        <w:pStyle w:val="H1"/>
      </w:pPr>
      <w:r>
        <w:t>3 Лабораторная работа №1.</w:t>
      </w:r>
      <w:r>
        <w:br/>
        <w:t>Распознавание и поиск лексем</w:t>
      </w:r>
    </w:p>
    <w:p w14:paraId="6DF42AA4" w14:textId="77777777" w:rsidR="00565AE6" w:rsidRPr="00A50792" w:rsidRDefault="00565AE6" w:rsidP="00565AE6">
      <w:pPr>
        <w:pStyle w:val="H2"/>
      </w:pPr>
      <w:r>
        <w:t>Теоретические сведения</w:t>
      </w:r>
    </w:p>
    <w:p w14:paraId="4B14B6E9" w14:textId="77777777" w:rsidR="00565AE6" w:rsidRPr="004D4387" w:rsidRDefault="00565AE6" w:rsidP="00565AE6">
      <w:pPr>
        <w:pStyle w:val="H3"/>
      </w:pPr>
      <w:r>
        <w:t>Общие сведения</w:t>
      </w:r>
    </w:p>
    <w:p w14:paraId="74B9E0AF" w14:textId="77777777" w:rsidR="00565AE6" w:rsidRDefault="00565AE6" w:rsidP="00565AE6">
      <w:pPr>
        <w:pStyle w:val="P"/>
      </w:pPr>
      <w:r w:rsidRPr="004C30B0">
        <w:rPr>
          <w:rStyle w:val="a2"/>
          <w:rFonts w:eastAsiaTheme="majorEastAsia"/>
        </w:rPr>
        <w:t>Лексический анализатор</w:t>
      </w:r>
      <w:r>
        <w:t xml:space="preserve"> (сканер) — это часть транслятора, которая считывает символы программы на исходном языке и строит из них слова (лексемы) этого языка. На вход лексического анализатора поступает текст исходной программы, а выходная информация представляет собой поток токенов, который передаётся для дальнейшей обработки на этап синтаксического анализа.</w:t>
      </w:r>
    </w:p>
    <w:p w14:paraId="19ED83D3" w14:textId="77777777" w:rsidR="00565AE6" w:rsidRDefault="00565AE6" w:rsidP="00565AE6">
      <w:pPr>
        <w:pStyle w:val="P"/>
      </w:pPr>
      <w:r>
        <w:t>Состав лексем, выделяемых лексическим анализатором, а также множество решаемых им вспомогательных задач могут изменяться в зависимости от особенностей исходного языка, а также принятых разработчиком транслятора архитектурных и инженерных решений. Тем не менее, как правило, сканер решает три основные задачи:</w:t>
      </w:r>
    </w:p>
    <w:p w14:paraId="47E6FEDB" w14:textId="77777777" w:rsidR="00565AE6" w:rsidRDefault="00565AE6" w:rsidP="00565AE6">
      <w:pPr>
        <w:pStyle w:val="UL"/>
      </w:pPr>
      <w:r>
        <w:t>выделение лексем языка;</w:t>
      </w:r>
    </w:p>
    <w:p w14:paraId="03CC0329" w14:textId="77777777" w:rsidR="00565AE6" w:rsidRDefault="00565AE6" w:rsidP="00565AE6">
      <w:pPr>
        <w:pStyle w:val="UL"/>
      </w:pPr>
      <w:r>
        <w:t>классификация выделенных лексем;</w:t>
      </w:r>
    </w:p>
    <w:p w14:paraId="44A1E914" w14:textId="77777777" w:rsidR="00565AE6" w:rsidRDefault="00565AE6" w:rsidP="00565AE6">
      <w:pPr>
        <w:pStyle w:val="UL"/>
      </w:pPr>
      <w:r>
        <w:t>удаление лексем, не влияющих на смысл программы.</w:t>
      </w:r>
    </w:p>
    <w:p w14:paraId="12776C0D" w14:textId="77777777" w:rsidR="00565AE6" w:rsidRDefault="00565AE6" w:rsidP="00565AE6">
      <w:pPr>
        <w:pStyle w:val="P"/>
      </w:pPr>
      <w:r w:rsidRPr="00AA3B36">
        <w:rPr>
          <w:rStyle w:val="a2"/>
          <w:rFonts w:eastAsiaTheme="majorEastAsia"/>
        </w:rPr>
        <w:t>Лексема</w:t>
      </w:r>
      <w:r>
        <w:t> — группа символов, имеющих в исходном языке самостоятельное значение. В зависимости от того, какую роль та или иная лексема играет в исходном языке, её относят к одному из классов лексем (токенов). В большинстве языков программирования выделяются следующие классы токенов:</w:t>
      </w:r>
    </w:p>
    <w:p w14:paraId="0A78E2A7" w14:textId="77777777" w:rsidR="00565AE6" w:rsidRDefault="00565AE6" w:rsidP="00565AE6">
      <w:pPr>
        <w:pStyle w:val="UL"/>
      </w:pPr>
      <w:r>
        <w:t>идентификаторы;</w:t>
      </w:r>
    </w:p>
    <w:p w14:paraId="5A9BCF6C" w14:textId="77777777" w:rsidR="00565AE6" w:rsidRDefault="00565AE6" w:rsidP="00565AE6">
      <w:pPr>
        <w:pStyle w:val="UL"/>
      </w:pPr>
      <w:r>
        <w:lastRenderedPageBreak/>
        <w:t>литералы (строковые, числовые и др. константы);</w:t>
      </w:r>
    </w:p>
    <w:p w14:paraId="26714943" w14:textId="77777777" w:rsidR="00565AE6" w:rsidRDefault="00565AE6" w:rsidP="00565AE6">
      <w:pPr>
        <w:pStyle w:val="UL"/>
      </w:pPr>
      <w:r>
        <w:t>ключевые слова;</w:t>
      </w:r>
    </w:p>
    <w:p w14:paraId="63145FD0" w14:textId="77777777" w:rsidR="00565AE6" w:rsidRDefault="00565AE6" w:rsidP="00565AE6">
      <w:pPr>
        <w:pStyle w:val="UL"/>
      </w:pPr>
      <w:r>
        <w:t>комментарии;</w:t>
      </w:r>
    </w:p>
    <w:p w14:paraId="1FAC8B8D" w14:textId="77777777" w:rsidR="00565AE6" w:rsidRDefault="00565AE6" w:rsidP="00565AE6">
      <w:pPr>
        <w:pStyle w:val="UL"/>
      </w:pPr>
      <w:r>
        <w:t>блоки пробельных символов;</w:t>
      </w:r>
    </w:p>
    <w:p w14:paraId="397263A9" w14:textId="77777777" w:rsidR="00565AE6" w:rsidRDefault="00565AE6" w:rsidP="00565AE6">
      <w:pPr>
        <w:pStyle w:val="UL"/>
      </w:pPr>
      <w:r>
        <w:t>знаки операций;</w:t>
      </w:r>
    </w:p>
    <w:p w14:paraId="74661026" w14:textId="77777777" w:rsidR="00565AE6" w:rsidRDefault="00565AE6" w:rsidP="00565AE6">
      <w:pPr>
        <w:pStyle w:val="UL"/>
      </w:pPr>
      <w:r>
        <w:t>символы-разделители.</w:t>
      </w:r>
    </w:p>
    <w:p w14:paraId="0A868622" w14:textId="77777777" w:rsidR="00565AE6" w:rsidRDefault="00565AE6" w:rsidP="00565AE6">
      <w:pPr>
        <w:pStyle w:val="P"/>
      </w:pPr>
      <w:r>
        <w:t>В случае, если лексическому анализатору не удаётся выделить или классифицировать ту или иную лексему, говорят об ошибке в исходной программе. Как правило, такие ошибки связаны с использованием в тексте программы недопустимых символов, ошибками в записи числовых и строковых литералов и т.д.</w:t>
      </w:r>
    </w:p>
    <w:p w14:paraId="65D47149" w14:textId="77777777" w:rsidR="00565AE6" w:rsidRDefault="00565AE6" w:rsidP="00565AE6">
      <w:pPr>
        <w:pStyle w:val="P"/>
      </w:pPr>
      <w:r>
        <w:t>К лексемам, не влияющим на смысл программы, в большинстве языков относятся комментарии и блоки пробельных символов. На обработку синтаксическому анализатору соответствующие этим лексемам токены, как правило, не передаются.</w:t>
      </w:r>
    </w:p>
    <w:p w14:paraId="220ADA6F" w14:textId="77777777" w:rsidR="00565AE6" w:rsidRDefault="00565AE6" w:rsidP="00565AE6">
      <w:pPr>
        <w:pStyle w:val="H3"/>
      </w:pPr>
      <w:r>
        <w:t>Регулярные языки и конечные автоматы</w:t>
      </w:r>
    </w:p>
    <w:p w14:paraId="156A90CB" w14:textId="77777777" w:rsidR="00565AE6" w:rsidRDefault="00565AE6" w:rsidP="00565AE6">
      <w:pPr>
        <w:pStyle w:val="P"/>
      </w:pPr>
      <w:r>
        <w:t xml:space="preserve">Для большинства компьютерных языков множества корректных лексем образуют регулярные языки. </w:t>
      </w:r>
      <w:r w:rsidRPr="00927FD3">
        <w:rPr>
          <w:rStyle w:val="a2"/>
          <w:rFonts w:eastAsiaTheme="majorEastAsia"/>
        </w:rPr>
        <w:t>Регулярными выражениями</w:t>
      </w:r>
      <w:r>
        <w:t xml:space="preserve"> называется способ задания регулярных языков (метаязык), который задаётся следующей грамматикой:</w:t>
      </w:r>
    </w:p>
    <w:p w14:paraId="344185A0" w14:textId="77777777" w:rsidR="00565AE6" w:rsidRPr="009642A9" w:rsidRDefault="00565AE6" w:rsidP="00565AE6">
      <w:pPr>
        <w:pStyle w:val="a7"/>
        <w:tabs>
          <w:tab w:val="left" w:pos="1260"/>
        </w:tabs>
      </w:pPr>
      <w:r>
        <w:rPr>
          <w:lang w:val="en-US"/>
        </w:rPr>
        <w:t>R</w:t>
      </w:r>
      <w:r w:rsidRPr="009642A9">
        <w:t xml:space="preserve"> →</w:t>
      </w:r>
      <w:r w:rsidRPr="009642A9">
        <w:tab/>
      </w:r>
      <w:r>
        <w:rPr>
          <w:lang w:val="en-US"/>
        </w:rPr>
        <w:t>ε</w:t>
      </w:r>
    </w:p>
    <w:p w14:paraId="50B028B6" w14:textId="77777777" w:rsidR="00565AE6" w:rsidRPr="00565AE6" w:rsidRDefault="00565AE6" w:rsidP="00565AE6">
      <w:pPr>
        <w:pStyle w:val="a7"/>
        <w:tabs>
          <w:tab w:val="left" w:pos="1080"/>
          <w:tab w:val="left" w:pos="1260"/>
        </w:tabs>
      </w:pPr>
      <w:r w:rsidRPr="00565AE6">
        <w:tab/>
      </w:r>
      <w:r>
        <w:t>|</w:t>
      </w:r>
      <w:r w:rsidRPr="00565AE6">
        <w:tab/>
        <w:t>'</w:t>
      </w:r>
      <w:r>
        <w:rPr>
          <w:lang w:val="en-US"/>
        </w:rPr>
        <w:t>c</w:t>
      </w:r>
      <w:r w:rsidRPr="00565AE6">
        <w:t>'</w:t>
      </w:r>
    </w:p>
    <w:p w14:paraId="1116A2F0" w14:textId="77777777" w:rsidR="00565AE6" w:rsidRPr="00565AE6" w:rsidRDefault="00565AE6" w:rsidP="00565AE6">
      <w:pPr>
        <w:pStyle w:val="a7"/>
        <w:tabs>
          <w:tab w:val="left" w:pos="1080"/>
          <w:tab w:val="left" w:pos="1260"/>
        </w:tabs>
      </w:pPr>
      <w:r w:rsidRPr="00565AE6">
        <w:tab/>
        <w:t>|</w:t>
      </w:r>
      <w:r w:rsidRPr="00565AE6">
        <w:tab/>
      </w:r>
      <w:r>
        <w:rPr>
          <w:lang w:val="en-US"/>
        </w:rPr>
        <w:t>R</w:t>
      </w:r>
      <w:r w:rsidRPr="00565AE6">
        <w:t xml:space="preserve"> + </w:t>
      </w:r>
      <w:r>
        <w:rPr>
          <w:lang w:val="en-US"/>
        </w:rPr>
        <w:t>R</w:t>
      </w:r>
    </w:p>
    <w:p w14:paraId="2C759C58" w14:textId="77777777" w:rsidR="00565AE6" w:rsidRPr="00565AE6" w:rsidRDefault="00565AE6" w:rsidP="00565AE6">
      <w:pPr>
        <w:pStyle w:val="a7"/>
        <w:tabs>
          <w:tab w:val="left" w:pos="1080"/>
          <w:tab w:val="left" w:pos="1260"/>
        </w:tabs>
      </w:pPr>
      <w:r w:rsidRPr="00565AE6">
        <w:tab/>
        <w:t>|</w:t>
      </w:r>
      <w:r w:rsidRPr="00565AE6">
        <w:tab/>
      </w:r>
      <w:r>
        <w:rPr>
          <w:lang w:val="en-US"/>
        </w:rPr>
        <w:t>RR</w:t>
      </w:r>
    </w:p>
    <w:p w14:paraId="36FB9690" w14:textId="77777777" w:rsidR="00565AE6" w:rsidRPr="00565AE6" w:rsidRDefault="00565AE6" w:rsidP="00565AE6">
      <w:pPr>
        <w:pStyle w:val="a7"/>
        <w:tabs>
          <w:tab w:val="left" w:pos="1080"/>
          <w:tab w:val="left" w:pos="1260"/>
        </w:tabs>
      </w:pPr>
      <w:r w:rsidRPr="00565AE6">
        <w:tab/>
        <w:t>|</w:t>
      </w:r>
      <w:r w:rsidRPr="00565AE6">
        <w:tab/>
      </w:r>
      <w:r>
        <w:rPr>
          <w:lang w:val="en-US"/>
        </w:rPr>
        <w:t>R</w:t>
      </w:r>
      <w:r w:rsidRPr="00565AE6">
        <w:t>*</w:t>
      </w:r>
    </w:p>
    <w:p w14:paraId="6CCBEDCC" w14:textId="77777777" w:rsidR="00565AE6" w:rsidRDefault="00565AE6" w:rsidP="00565AE6">
      <w:pPr>
        <w:pStyle w:val="P"/>
      </w:pPr>
      <w:r>
        <w:t>причём справедливы следующие равенства:</w:t>
      </w:r>
    </w:p>
    <w:p w14:paraId="666EA2FE" w14:textId="77777777" w:rsidR="00565AE6" w:rsidRDefault="0042249A" w:rsidP="00565AE6">
      <w:pPr>
        <w:pStyle w:val="P"/>
      </w:pPr>
      <w:r w:rsidRPr="0042249A">
        <w:rPr>
          <w:noProof/>
          <w:position w:val="-120"/>
          <w14:ligatures w14:val="standardContextual"/>
        </w:rPr>
        <w:object w:dxaOrig="3900" w:dyaOrig="2160" w14:anchorId="0E7B19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alt="" style="width:194.65pt;height:108.45pt;mso-width-percent:0;mso-height-percent:0;mso-width-percent:0;mso-height-percent:0" o:ole="">
            <v:imagedata r:id="rId5" o:title=""/>
          </v:shape>
          <o:OLEObject Type="Embed" ProgID="Equation.3" ShapeID="_x0000_i1044" DrawAspect="Content" ObjectID="_1819181227" r:id="rId6"/>
        </w:object>
      </w:r>
    </w:p>
    <w:p w14:paraId="3D6FDC17" w14:textId="77777777" w:rsidR="00565AE6" w:rsidRDefault="00565AE6" w:rsidP="00565AE6">
      <w:pPr>
        <w:pStyle w:val="P"/>
      </w:pPr>
      <w:r>
        <w:t xml:space="preserve">где </w:t>
      </w:r>
      <w:r w:rsidR="0042249A" w:rsidRPr="0042249A">
        <w:rPr>
          <w:noProof/>
          <w:position w:val="-10"/>
          <w14:ligatures w14:val="standardContextual"/>
        </w:rPr>
        <w:object w:dxaOrig="520" w:dyaOrig="340" w14:anchorId="0C1EC98E">
          <v:shape id="_x0000_i1043" type="#_x0000_t75" alt="" style="width:25.8pt;height:16.9pt;mso-width-percent:0;mso-height-percent:0;mso-width-percent:0;mso-height-percent:0" o:ole="">
            <v:imagedata r:id="rId7" o:title=""/>
          </v:shape>
          <o:OLEObject Type="Embed" ProgID="Equation.3" ShapeID="_x0000_i1043" DrawAspect="Content" ObjectID="_1819181228" r:id="rId8"/>
        </w:object>
      </w:r>
      <w:r>
        <w:rPr>
          <w:lang w:val="en-US"/>
        </w:rPr>
        <w:t> </w:t>
      </w:r>
      <w:r w:rsidRPr="00D37F7F">
        <w:t xml:space="preserve">— </w:t>
      </w:r>
      <w:r>
        <w:t xml:space="preserve">функция значения, задающая соответствие между регулярным выражением </w:t>
      </w:r>
      <w:r w:rsidR="0042249A" w:rsidRPr="0042249A">
        <w:rPr>
          <w:noProof/>
          <w:position w:val="-4"/>
          <w14:ligatures w14:val="standardContextual"/>
        </w:rPr>
        <w:object w:dxaOrig="240" w:dyaOrig="260" w14:anchorId="37D290A2">
          <v:shape id="_x0000_i1042" type="#_x0000_t75" alt="" style="width:12.45pt;height:13.35pt;mso-width-percent:0;mso-height-percent:0;mso-width-percent:0;mso-height-percent:0" o:ole="">
            <v:imagedata r:id="rId9" o:title=""/>
          </v:shape>
          <o:OLEObject Type="Embed" ProgID="Equation.3" ShapeID="_x0000_i1042" DrawAspect="Content" ObjectID="_1819181229" r:id="rId10"/>
        </w:object>
      </w:r>
      <w:r>
        <w:t xml:space="preserve"> и множеством соответствующих ему строк.</w:t>
      </w:r>
    </w:p>
    <w:p w14:paraId="075B34D4" w14:textId="77777777" w:rsidR="00565AE6" w:rsidRPr="00DB587A" w:rsidRDefault="00565AE6" w:rsidP="00565AE6">
      <w:pPr>
        <w:pStyle w:val="P"/>
      </w:pPr>
      <w:r>
        <w:t>Кроме того, для удобства обозначений часто используются расширенные конструкции, некоторые из них приведены в таблице 2.</w:t>
      </w:r>
    </w:p>
    <w:p w14:paraId="51064DA8" w14:textId="77777777" w:rsidR="00565AE6" w:rsidRPr="00DB587A" w:rsidRDefault="00565AE6" w:rsidP="00565AE6">
      <w:pPr>
        <w:pStyle w:val="a4"/>
      </w:pPr>
      <w:r>
        <w:t>Таблица 2 — Расширенные конструкции регулярных выражений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9"/>
        <w:gridCol w:w="4681"/>
      </w:tblGrid>
      <w:tr w:rsidR="00565AE6" w:rsidRPr="00DB587A" w14:paraId="7A6371FC" w14:textId="77777777" w:rsidTr="00E57F60">
        <w:trPr>
          <w:cantSplit/>
        </w:trPr>
        <w:tc>
          <w:tcPr>
            <w:tcW w:w="4785" w:type="dxa"/>
            <w:vAlign w:val="center"/>
          </w:tcPr>
          <w:p w14:paraId="79DDF90C" w14:textId="77777777" w:rsidR="00565AE6" w:rsidRPr="00DB587A" w:rsidRDefault="00565AE6" w:rsidP="00E57F60">
            <w:pPr>
              <w:pStyle w:val="a5"/>
            </w:pPr>
            <w:r>
              <w:t>Расширенная конструкция</w:t>
            </w:r>
          </w:p>
        </w:tc>
        <w:tc>
          <w:tcPr>
            <w:tcW w:w="4786" w:type="dxa"/>
            <w:vAlign w:val="center"/>
          </w:tcPr>
          <w:p w14:paraId="53A84B74" w14:textId="77777777" w:rsidR="00565AE6" w:rsidRPr="00DB587A" w:rsidRDefault="00565AE6" w:rsidP="00E57F60">
            <w:pPr>
              <w:pStyle w:val="a5"/>
            </w:pPr>
            <w:r>
              <w:t>Эквивалентная базовая конструкция</w:t>
            </w:r>
          </w:p>
        </w:tc>
      </w:tr>
      <w:tr w:rsidR="00565AE6" w:rsidRPr="00DB587A" w14:paraId="074E222D" w14:textId="77777777" w:rsidTr="00E57F60">
        <w:trPr>
          <w:cantSplit/>
        </w:trPr>
        <w:tc>
          <w:tcPr>
            <w:tcW w:w="4785" w:type="dxa"/>
          </w:tcPr>
          <w:p w14:paraId="5418D060" w14:textId="77777777" w:rsidR="00565AE6" w:rsidRPr="00902BC0" w:rsidRDefault="00565AE6" w:rsidP="00E57F60">
            <w:pPr>
              <w:pStyle w:val="a0"/>
              <w:keepNext/>
              <w:rPr>
                <w:lang w:val="en-US"/>
              </w:rPr>
            </w:pPr>
            <w:r w:rsidRPr="00902BC0">
              <w:rPr>
                <w:lang w:val="en-US"/>
              </w:rPr>
              <w:t>A | B</w:t>
            </w:r>
          </w:p>
        </w:tc>
        <w:tc>
          <w:tcPr>
            <w:tcW w:w="4786" w:type="dxa"/>
          </w:tcPr>
          <w:p w14:paraId="56FEC811" w14:textId="77777777" w:rsidR="00565AE6" w:rsidRPr="00902BC0" w:rsidRDefault="00565AE6" w:rsidP="00E57F60">
            <w:pPr>
              <w:pStyle w:val="a0"/>
              <w:keepNext/>
              <w:rPr>
                <w:lang w:val="en-US"/>
              </w:rPr>
            </w:pPr>
            <w:r w:rsidRPr="00902BC0">
              <w:rPr>
                <w:lang w:val="en-US"/>
              </w:rPr>
              <w:t>A + B</w:t>
            </w:r>
          </w:p>
        </w:tc>
      </w:tr>
      <w:tr w:rsidR="00565AE6" w:rsidRPr="00DB587A" w14:paraId="2A22E839" w14:textId="77777777" w:rsidTr="00E57F60">
        <w:trPr>
          <w:cantSplit/>
        </w:trPr>
        <w:tc>
          <w:tcPr>
            <w:tcW w:w="4785" w:type="dxa"/>
          </w:tcPr>
          <w:p w14:paraId="5B81BE56" w14:textId="77777777" w:rsidR="00565AE6" w:rsidRPr="00902BC0" w:rsidRDefault="00565AE6" w:rsidP="00E57F60">
            <w:pPr>
              <w:pStyle w:val="a0"/>
              <w:keepNext/>
              <w:rPr>
                <w:lang w:val="en-US"/>
              </w:rPr>
            </w:pPr>
            <w:r w:rsidRPr="00902BC0">
              <w:rPr>
                <w:lang w:val="en-US"/>
              </w:rPr>
              <w:t>A+</w:t>
            </w:r>
          </w:p>
        </w:tc>
        <w:tc>
          <w:tcPr>
            <w:tcW w:w="4786" w:type="dxa"/>
          </w:tcPr>
          <w:p w14:paraId="1B6FC69B" w14:textId="77777777" w:rsidR="00565AE6" w:rsidRPr="00902BC0" w:rsidRDefault="00565AE6" w:rsidP="00E57F60">
            <w:pPr>
              <w:pStyle w:val="a0"/>
              <w:keepNext/>
              <w:rPr>
                <w:lang w:val="en-US"/>
              </w:rPr>
            </w:pPr>
            <w:r w:rsidRPr="00902BC0">
              <w:rPr>
                <w:lang w:val="en-US"/>
              </w:rPr>
              <w:t>AA*</w:t>
            </w:r>
          </w:p>
        </w:tc>
      </w:tr>
      <w:tr w:rsidR="00565AE6" w:rsidRPr="00902BC0" w14:paraId="1AB79030" w14:textId="77777777" w:rsidTr="00E57F60">
        <w:trPr>
          <w:cantSplit/>
        </w:trPr>
        <w:tc>
          <w:tcPr>
            <w:tcW w:w="4785" w:type="dxa"/>
          </w:tcPr>
          <w:p w14:paraId="1833AA3A" w14:textId="77777777" w:rsidR="00565AE6" w:rsidRPr="00902BC0" w:rsidRDefault="00565AE6" w:rsidP="00E57F60">
            <w:pPr>
              <w:pStyle w:val="a0"/>
              <w:keepNext/>
              <w:rPr>
                <w:lang w:val="en-US"/>
              </w:rPr>
            </w:pPr>
            <w:r w:rsidRPr="00902BC0">
              <w:rPr>
                <w:lang w:val="en-US"/>
              </w:rPr>
              <w:t>[A–Za–z$%]</w:t>
            </w:r>
          </w:p>
        </w:tc>
        <w:tc>
          <w:tcPr>
            <w:tcW w:w="4786" w:type="dxa"/>
          </w:tcPr>
          <w:p w14:paraId="11162C8B" w14:textId="77777777" w:rsidR="00565AE6" w:rsidRPr="00902BC0" w:rsidRDefault="00565AE6" w:rsidP="00E57F60">
            <w:pPr>
              <w:pStyle w:val="a0"/>
              <w:keepNext/>
              <w:rPr>
                <w:lang w:val="pt-BR"/>
              </w:rPr>
            </w:pPr>
            <w:r w:rsidRPr="00902BC0">
              <w:rPr>
                <w:lang w:val="pt-BR"/>
              </w:rPr>
              <w:t>'A' | 'B' | … | 'Z' | 'a' | 'b' | … | 'z' | '$' | '%'</w:t>
            </w:r>
          </w:p>
        </w:tc>
      </w:tr>
      <w:tr w:rsidR="00565AE6" w:rsidRPr="00902BC0" w14:paraId="46AF6884" w14:textId="77777777" w:rsidTr="00E57F60">
        <w:trPr>
          <w:cantSplit/>
        </w:trPr>
        <w:tc>
          <w:tcPr>
            <w:tcW w:w="4785" w:type="dxa"/>
          </w:tcPr>
          <w:p w14:paraId="0F23440D" w14:textId="77777777" w:rsidR="00565AE6" w:rsidRPr="00902BC0" w:rsidRDefault="00565AE6" w:rsidP="00E57F60">
            <w:pPr>
              <w:pStyle w:val="a0"/>
              <w:keepNext/>
              <w:rPr>
                <w:lang w:val="en-US"/>
              </w:rPr>
            </w:pPr>
            <w:r w:rsidRPr="00902BC0">
              <w:rPr>
                <w:lang w:val="en-US"/>
              </w:rPr>
              <w:t>A?</w:t>
            </w:r>
          </w:p>
        </w:tc>
        <w:tc>
          <w:tcPr>
            <w:tcW w:w="4786" w:type="dxa"/>
          </w:tcPr>
          <w:p w14:paraId="56F66C8E" w14:textId="77777777" w:rsidR="00565AE6" w:rsidRPr="00902BC0" w:rsidRDefault="00565AE6" w:rsidP="00E57F60">
            <w:pPr>
              <w:pStyle w:val="a0"/>
              <w:keepNext/>
              <w:rPr>
                <w:lang w:val="pt-BR"/>
              </w:rPr>
            </w:pPr>
            <w:r w:rsidRPr="00902BC0">
              <w:rPr>
                <w:lang w:val="pt-BR"/>
              </w:rPr>
              <w:t>A + ε</w:t>
            </w:r>
          </w:p>
        </w:tc>
      </w:tr>
    </w:tbl>
    <w:p w14:paraId="52495D21" w14:textId="77777777" w:rsidR="00565AE6" w:rsidRDefault="00565AE6" w:rsidP="00565AE6">
      <w:pPr>
        <w:pStyle w:val="P"/>
        <w:rPr>
          <w:lang w:val="en-US"/>
        </w:rPr>
      </w:pPr>
    </w:p>
    <w:p w14:paraId="63869846" w14:textId="77777777" w:rsidR="00565AE6" w:rsidRDefault="00565AE6" w:rsidP="00565AE6">
      <w:pPr>
        <w:pStyle w:val="P"/>
      </w:pPr>
      <w:r>
        <w:t>Для выделения лексем используются конечные автоматы. Математически доказано, что следующие множества языков эквивалентны:</w:t>
      </w:r>
    </w:p>
    <w:p w14:paraId="3D8C94BD" w14:textId="77777777" w:rsidR="00565AE6" w:rsidRDefault="00565AE6" w:rsidP="00565AE6">
      <w:pPr>
        <w:pStyle w:val="UL"/>
      </w:pPr>
      <w:r>
        <w:t>языки, которые могут быть обработаны конечными автоматами;</w:t>
      </w:r>
    </w:p>
    <w:p w14:paraId="5532F24C" w14:textId="77777777" w:rsidR="00565AE6" w:rsidRDefault="00565AE6" w:rsidP="00565AE6">
      <w:pPr>
        <w:pStyle w:val="UL"/>
      </w:pPr>
      <w:r>
        <w:t>языки, которые могут быть заданы регулярными выражениями;</w:t>
      </w:r>
    </w:p>
    <w:p w14:paraId="1E862D12" w14:textId="77777777" w:rsidR="00565AE6" w:rsidRDefault="00565AE6" w:rsidP="00565AE6">
      <w:pPr>
        <w:pStyle w:val="UL"/>
      </w:pPr>
      <w:r>
        <w:t>регулярные языки.</w:t>
      </w:r>
    </w:p>
    <w:p w14:paraId="1C7BCEC1" w14:textId="77777777" w:rsidR="00565AE6" w:rsidRDefault="00565AE6" w:rsidP="00565AE6">
      <w:pPr>
        <w:pStyle w:val="P"/>
      </w:pPr>
      <w:r w:rsidRPr="00037904">
        <w:rPr>
          <w:rStyle w:val="a2"/>
          <w:rFonts w:eastAsiaTheme="majorEastAsia"/>
        </w:rPr>
        <w:t>Конечным автоматом</w:t>
      </w:r>
      <w:r>
        <w:t xml:space="preserve"> называют математическую абстракцию, которую можно рассматривать как некоторое устройство, в каждый момент времени находящееся в одном из конечного множества состояний, а также имеющего один вход (на которые подаются сигналы извне) и один выход (на который </w:t>
      </w:r>
      <w:r>
        <w:lastRenderedPageBreak/>
        <w:t>подаются выходные сигналы, сформированные автоматом). Как правило, в теории трансляторов выходные сигналы конечных автоматов не рассматриваются, внимание уделяется только состояниям и входным сигналам.</w:t>
      </w:r>
    </w:p>
    <w:p w14:paraId="54B772F7" w14:textId="77777777" w:rsidR="00565AE6" w:rsidRPr="009227C6" w:rsidRDefault="00565AE6" w:rsidP="00565AE6">
      <w:pPr>
        <w:pStyle w:val="P"/>
      </w:pPr>
      <w:r>
        <w:t xml:space="preserve">Таким образом, конечный автомат задаётся пятёркой </w:t>
      </w:r>
      <w:r w:rsidR="0042249A" w:rsidRPr="0042249A">
        <w:rPr>
          <w:noProof/>
          <w:position w:val="-12"/>
          <w14:ligatures w14:val="standardContextual"/>
        </w:rPr>
        <w:object w:dxaOrig="1939" w:dyaOrig="360" w14:anchorId="2EF956A9">
          <v:shape id="_x0000_i1041" type="#_x0000_t75" alt="" style="width:96.9pt;height:17.8pt;mso-width-percent:0;mso-height-percent:0;mso-width-percent:0;mso-height-percent:0" o:ole="">
            <v:imagedata r:id="rId11" o:title=""/>
          </v:shape>
          <o:OLEObject Type="Embed" ProgID="Equation.3" ShapeID="_x0000_i1041" DrawAspect="Content" ObjectID="_1819181230" r:id="rId12"/>
        </w:object>
      </w:r>
      <w:r>
        <w:t xml:space="preserve">, где </w:t>
      </w:r>
      <w:r w:rsidR="0042249A" w:rsidRPr="0042249A">
        <w:rPr>
          <w:noProof/>
          <w:position w:val="-10"/>
          <w14:ligatures w14:val="standardContextual"/>
        </w:rPr>
        <w:object w:dxaOrig="240" w:dyaOrig="320" w14:anchorId="418E9DDC">
          <v:shape id="_x0000_i1040" type="#_x0000_t75" alt="" style="width:12.45pt;height:16pt;mso-width-percent:0;mso-height-percent:0;mso-width-percent:0;mso-height-percent:0" o:ole="">
            <v:imagedata r:id="rId13" o:title=""/>
          </v:shape>
          <o:OLEObject Type="Embed" ProgID="Equation.3" ShapeID="_x0000_i1040" DrawAspect="Content" ObjectID="_1819181231" r:id="rId14"/>
        </w:object>
      </w:r>
      <w:r>
        <w:rPr>
          <w:lang w:val="en-US"/>
        </w:rPr>
        <w:t> </w:t>
      </w:r>
      <w:r w:rsidRPr="00D508A9">
        <w:t xml:space="preserve">— </w:t>
      </w:r>
      <w:r>
        <w:t xml:space="preserve">конечное множество состояний автомата, </w:t>
      </w:r>
      <w:r w:rsidR="0042249A" w:rsidRPr="0042249A">
        <w:rPr>
          <w:noProof/>
          <w:position w:val="-6"/>
          <w14:ligatures w14:val="standardContextual"/>
        </w:rPr>
        <w:object w:dxaOrig="220" w:dyaOrig="279" w14:anchorId="2C66EBA5">
          <v:shape id="_x0000_i1039" type="#_x0000_t75" alt="" style="width:10.65pt;height:14.2pt;mso-width-percent:0;mso-height-percent:0;mso-width-percent:0;mso-height-percent:0" o:ole="">
            <v:imagedata r:id="rId15" o:title=""/>
          </v:shape>
          <o:OLEObject Type="Embed" ProgID="Equation.3" ShapeID="_x0000_i1039" DrawAspect="Content" ObjectID="_1819181232" r:id="rId16"/>
        </w:object>
      </w:r>
      <w:r>
        <w:rPr>
          <w:lang w:val="en-US"/>
        </w:rPr>
        <w:t> </w:t>
      </w:r>
      <w:r w:rsidRPr="00D508A9">
        <w:t xml:space="preserve">— </w:t>
      </w:r>
      <w:r>
        <w:t xml:space="preserve">конечное множество допустимых входных сигналов, </w:t>
      </w:r>
      <w:r w:rsidR="0042249A" w:rsidRPr="0042249A">
        <w:rPr>
          <w:noProof/>
          <w:position w:val="-6"/>
          <w14:ligatures w14:val="standardContextual"/>
        </w:rPr>
        <w:object w:dxaOrig="220" w:dyaOrig="279" w14:anchorId="366431B0">
          <v:shape id="_x0000_i1038" type="#_x0000_t75" alt="" style="width:10.65pt;height:14.2pt;mso-width-percent:0;mso-height-percent:0;mso-width-percent:0;mso-height-percent:0" o:ole="">
            <v:imagedata r:id="rId17" o:title=""/>
          </v:shape>
          <o:OLEObject Type="Embed" ProgID="Equation.3" ShapeID="_x0000_i1038" DrawAspect="Content" ObjectID="_1819181233" r:id="rId18"/>
        </w:object>
      </w:r>
      <w:r>
        <w:t xml:space="preserve"> — множество переходов, являющееся отображением </w:t>
      </w:r>
      <w:r w:rsidR="0042249A" w:rsidRPr="0042249A">
        <w:rPr>
          <w:noProof/>
          <w:position w:val="-10"/>
          <w14:ligatures w14:val="standardContextual"/>
        </w:rPr>
        <w:object w:dxaOrig="1420" w:dyaOrig="320" w14:anchorId="031D1B7C">
          <v:shape id="_x0000_i1037" type="#_x0000_t75" alt="" style="width:71.1pt;height:16pt;mso-width-percent:0;mso-height-percent:0;mso-width-percent:0;mso-height-percent:0" o:ole="">
            <v:imagedata r:id="rId19" o:title=""/>
          </v:shape>
          <o:OLEObject Type="Embed" ProgID="Equation.3" ShapeID="_x0000_i1037" DrawAspect="Content" ObjectID="_1819181234" r:id="rId20"/>
        </w:object>
      </w:r>
      <w:r>
        <w:t xml:space="preserve">, </w:t>
      </w:r>
      <w:r w:rsidR="0042249A" w:rsidRPr="0042249A">
        <w:rPr>
          <w:noProof/>
          <w:position w:val="-12"/>
          <w14:ligatures w14:val="standardContextual"/>
        </w:rPr>
        <w:object w:dxaOrig="720" w:dyaOrig="360" w14:anchorId="2AEC4467">
          <v:shape id="_x0000_i1036" type="#_x0000_t75" alt="" style="width:36.45pt;height:17.8pt;mso-width-percent:0;mso-height-percent:0;mso-width-percent:0;mso-height-percent:0" o:ole="">
            <v:imagedata r:id="rId21" o:title=""/>
          </v:shape>
          <o:OLEObject Type="Embed" ProgID="Equation.3" ShapeID="_x0000_i1036" DrawAspect="Content" ObjectID="_1819181235" r:id="rId22"/>
        </w:object>
      </w:r>
      <w:r>
        <w:rPr>
          <w:lang w:val="en-US"/>
        </w:rPr>
        <w:t> </w:t>
      </w:r>
      <w:r w:rsidRPr="009227C6">
        <w:t xml:space="preserve">— </w:t>
      </w:r>
      <w:r>
        <w:t xml:space="preserve">начальное состояние автомата, </w:t>
      </w:r>
      <w:r w:rsidR="0042249A" w:rsidRPr="0042249A">
        <w:rPr>
          <w:noProof/>
          <w:position w:val="-10"/>
          <w14:ligatures w14:val="standardContextual"/>
        </w:rPr>
        <w:object w:dxaOrig="720" w:dyaOrig="320" w14:anchorId="032DF292">
          <v:shape id="_x0000_i1035" type="#_x0000_t75" alt="" style="width:36.45pt;height:16pt;mso-width-percent:0;mso-height-percent:0;mso-width-percent:0;mso-height-percent:0" o:ole="">
            <v:imagedata r:id="rId23" o:title=""/>
          </v:shape>
          <o:OLEObject Type="Embed" ProgID="Equation.3" ShapeID="_x0000_i1035" DrawAspect="Content" ObjectID="_1819181236" r:id="rId24"/>
        </w:object>
      </w:r>
      <w:r>
        <w:rPr>
          <w:lang w:val="en-US"/>
        </w:rPr>
        <w:t>  </w:t>
      </w:r>
      <w:r w:rsidRPr="009227C6">
        <w:t xml:space="preserve">— </w:t>
      </w:r>
      <w:r>
        <w:t>множество заключительных (допускающих) состояний автомата.</w:t>
      </w:r>
    </w:p>
    <w:p w14:paraId="1CC2580E" w14:textId="77777777" w:rsidR="00565AE6" w:rsidRDefault="00565AE6" w:rsidP="00565AE6">
      <w:pPr>
        <w:pStyle w:val="P"/>
      </w:pPr>
      <w:r>
        <w:t xml:space="preserve">Работа автомата выполняется по тактам. На каждом такте </w:t>
      </w:r>
      <w:bookmarkStart w:id="0" w:name="OLE_LINK1"/>
      <w:r w:rsidR="0042249A" w:rsidRPr="0042249A">
        <w:rPr>
          <w:noProof/>
          <w:position w:val="-6"/>
          <w14:ligatures w14:val="standardContextual"/>
        </w:rPr>
        <w:object w:dxaOrig="139" w:dyaOrig="260" w14:anchorId="0EB37EAB">
          <v:shape id="_x0000_i1034" type="#_x0000_t75" alt="" style="width:7.1pt;height:13.35pt;mso-width-percent:0;mso-height-percent:0;mso-width-percent:0;mso-height-percent:0" o:ole="">
            <v:imagedata r:id="rId25" o:title=""/>
          </v:shape>
          <o:OLEObject Type="Embed" ProgID="Equation.3" ShapeID="_x0000_i1034" DrawAspect="Content" ObjectID="_1819181237" r:id="rId26"/>
        </w:object>
      </w:r>
      <w:bookmarkEnd w:id="0"/>
      <w:r w:rsidRPr="006E77ED">
        <w:t xml:space="preserve"> </w:t>
      </w:r>
      <w:r>
        <w:t xml:space="preserve">автомат, находясь в некотором состоянии </w:t>
      </w:r>
      <w:r w:rsidR="0042249A" w:rsidRPr="0042249A">
        <w:rPr>
          <w:noProof/>
          <w:position w:val="-12"/>
          <w14:ligatures w14:val="standardContextual"/>
        </w:rPr>
        <w:object w:dxaOrig="240" w:dyaOrig="360" w14:anchorId="3B751BD0">
          <v:shape id="_x0000_i1033" type="#_x0000_t75" alt="" style="width:12.45pt;height:17.8pt;mso-width-percent:0;mso-height-percent:0;mso-width-percent:0;mso-height-percent:0" o:ole="">
            <v:imagedata r:id="rId27" o:title=""/>
          </v:shape>
          <o:OLEObject Type="Embed" ProgID="Equation.3" ShapeID="_x0000_i1033" DrawAspect="Content" ObjectID="_1819181238" r:id="rId28"/>
        </w:object>
      </w:r>
      <w:r>
        <w:t xml:space="preserve">, считывает очередной сигнал (символ) </w:t>
      </w:r>
      <w:r w:rsidR="0042249A" w:rsidRPr="0042249A">
        <w:rPr>
          <w:noProof/>
          <w:position w:val="-6"/>
          <w14:ligatures w14:val="standardContextual"/>
        </w:rPr>
        <w:object w:dxaOrig="620" w:dyaOrig="279" w14:anchorId="49EA79E9">
          <v:shape id="_x0000_i1032" type="#_x0000_t75" alt="" style="width:31.1pt;height:14.2pt;mso-width-percent:0;mso-height-percent:0;mso-width-percent:0;mso-height-percent:0" o:ole="">
            <v:imagedata r:id="rId29" o:title=""/>
          </v:shape>
          <o:OLEObject Type="Embed" ProgID="Equation.3" ShapeID="_x0000_i1032" DrawAspect="Content" ObjectID="_1819181239" r:id="rId30"/>
        </w:object>
      </w:r>
      <w:r>
        <w:t xml:space="preserve"> и входной цепочки символов и изменяет своё состояние на </w:t>
      </w:r>
      <w:r w:rsidR="0042249A" w:rsidRPr="0042249A">
        <w:rPr>
          <w:noProof/>
          <w:position w:val="-12"/>
          <w14:ligatures w14:val="standardContextual"/>
        </w:rPr>
        <w:object w:dxaOrig="1400" w:dyaOrig="360" w14:anchorId="7FA068F7">
          <v:shape id="_x0000_i1031" type="#_x0000_t75" alt="" style="width:70.2pt;height:17.8pt;mso-width-percent:0;mso-height-percent:0;mso-width-percent:0;mso-height-percent:0" o:ole="">
            <v:imagedata r:id="rId31" o:title=""/>
          </v:shape>
          <o:OLEObject Type="Embed" ProgID="Equation.3" ShapeID="_x0000_i1031" DrawAspect="Content" ObjectID="_1819181240" r:id="rId32"/>
        </w:object>
      </w:r>
      <w:r>
        <w:t xml:space="preserve">. При этом указатель в цепочке входных символов передвигается на следующий символ и начинается такт </w:t>
      </w:r>
      <w:r w:rsidR="0042249A" w:rsidRPr="0042249A">
        <w:rPr>
          <w:noProof/>
          <w:position w:val="-6"/>
          <w14:ligatures w14:val="standardContextual"/>
        </w:rPr>
        <w:object w:dxaOrig="440" w:dyaOrig="279" w14:anchorId="1F26286D">
          <v:shape id="_x0000_i1030" type="#_x0000_t75" alt="" style="width:22.2pt;height:14.2pt;mso-width-percent:0;mso-height-percent:0;mso-width-percent:0;mso-height-percent:0" o:ole="">
            <v:imagedata r:id="rId33" o:title=""/>
          </v:shape>
          <o:OLEObject Type="Embed" ProgID="Equation.3" ShapeID="_x0000_i1030" DrawAspect="Content" ObjectID="_1819181241" r:id="rId34"/>
        </w:object>
      </w:r>
      <w:r>
        <w:t>. Так продолжается до тех пор, пока цепочка входных символов не закончится. Считается также, что перед тактом 1 автомат находится в начальном состоянии</w:t>
      </w:r>
      <w:r w:rsidRPr="006E77ED">
        <w:t xml:space="preserve"> </w:t>
      </w:r>
      <w:r w:rsidR="0042249A" w:rsidRPr="0042249A">
        <w:rPr>
          <w:noProof/>
          <w:position w:val="-12"/>
          <w:lang w:val="en-US"/>
          <w14:ligatures w14:val="standardContextual"/>
        </w:rPr>
        <w:object w:dxaOrig="279" w:dyaOrig="360" w14:anchorId="3E49A23C">
          <v:shape id="_x0000_i1029" type="#_x0000_t75" alt="" style="width:14.2pt;height:17.8pt;mso-width-percent:0;mso-height-percent:0;mso-width-percent:0;mso-height-percent:0" o:ole="">
            <v:imagedata r:id="rId35" o:title=""/>
          </v:shape>
          <o:OLEObject Type="Embed" ProgID="Equation.3" ShapeID="_x0000_i1029" DrawAspect="Content" ObjectID="_1819181242" r:id="rId36"/>
        </w:object>
      </w:r>
      <w:r>
        <w:t>.</w:t>
      </w:r>
    </w:p>
    <w:p w14:paraId="66B8E142" w14:textId="77777777" w:rsidR="00565AE6" w:rsidRDefault="00565AE6" w:rsidP="00565AE6">
      <w:pPr>
        <w:pStyle w:val="P"/>
      </w:pPr>
      <w:r>
        <w:t xml:space="preserve">Говорят, что автомат </w:t>
      </w:r>
      <w:r w:rsidRPr="00225839">
        <w:rPr>
          <w:rStyle w:val="a2"/>
          <w:rFonts w:eastAsiaTheme="majorEastAsia"/>
        </w:rPr>
        <w:t>допускает</w:t>
      </w:r>
      <w:r>
        <w:t xml:space="preserve"> («</w:t>
      </w:r>
      <w:r>
        <w:rPr>
          <w:lang w:val="en-US"/>
        </w:rPr>
        <w:t>accept</w:t>
      </w:r>
      <w:r>
        <w:t xml:space="preserve">») цепочку символов, если в результате выполнения всех тактов обработки этой цепочки он оказывается в состоянии </w:t>
      </w:r>
      <w:r w:rsidR="0042249A" w:rsidRPr="0042249A">
        <w:rPr>
          <w:noProof/>
          <w:position w:val="-10"/>
          <w14:ligatures w14:val="standardContextual"/>
        </w:rPr>
        <w:object w:dxaOrig="620" w:dyaOrig="320" w14:anchorId="53EC9A6D">
          <v:shape id="_x0000_i1028" type="#_x0000_t75" alt="" style="width:31.1pt;height:16pt;mso-width-percent:0;mso-height-percent:0;mso-width-percent:0;mso-height-percent:0" o:ole="">
            <v:imagedata r:id="rId37" o:title=""/>
          </v:shape>
          <o:OLEObject Type="Embed" ProgID="Equation.3" ShapeID="_x0000_i1028" DrawAspect="Content" ObjectID="_1819181243" r:id="rId38"/>
        </w:object>
      </w:r>
      <w:r>
        <w:t xml:space="preserve">. Если же такое состояние не достигнуто (автомат находится не в заключительном состоянии или не смог выполнить переход при поступлении очередного сигнала), говорят, что автомат </w:t>
      </w:r>
      <w:r w:rsidRPr="00071C2A">
        <w:rPr>
          <w:rStyle w:val="a2"/>
          <w:rFonts w:eastAsiaTheme="majorEastAsia"/>
        </w:rPr>
        <w:t>не допускает</w:t>
      </w:r>
      <w:r>
        <w:t xml:space="preserve"> («</w:t>
      </w:r>
      <w:r>
        <w:rPr>
          <w:lang w:val="en-US"/>
        </w:rPr>
        <w:t>reject</w:t>
      </w:r>
      <w:r>
        <w:t>»)</w:t>
      </w:r>
      <w:r w:rsidRPr="00071C2A">
        <w:t xml:space="preserve"> </w:t>
      </w:r>
      <w:r>
        <w:t>цепочку символов.</w:t>
      </w:r>
    </w:p>
    <w:p w14:paraId="5DA68873" w14:textId="77777777" w:rsidR="00565AE6" w:rsidRDefault="00565AE6" w:rsidP="00565AE6">
      <w:pPr>
        <w:pStyle w:val="P"/>
      </w:pPr>
      <w:r>
        <w:t xml:space="preserve">Конечный автомат часто изображается диаграммой переходов — взвешенным ориентированным графом, вершинами которого являются </w:t>
      </w:r>
      <w:r>
        <w:lastRenderedPageBreak/>
        <w:t>состояния, а дугами — переходы, причём дуги помечены сигналами, по которым такие переходы происходят. В дальнейшем для удобства будут применяться обозначения, приведённые в таблице 3.</w:t>
      </w:r>
    </w:p>
    <w:p w14:paraId="58CD9E0F" w14:textId="77777777" w:rsidR="00565AE6" w:rsidRDefault="00565AE6" w:rsidP="00565AE6">
      <w:pPr>
        <w:pStyle w:val="a4"/>
      </w:pPr>
      <w:r>
        <w:t>Таблица 3 — Обозначения, используемые в диаграммах переходов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8"/>
        <w:gridCol w:w="4642"/>
      </w:tblGrid>
      <w:tr w:rsidR="00565AE6" w:rsidRPr="00902BC0" w14:paraId="21A1C77C" w14:textId="77777777" w:rsidTr="00E57F60">
        <w:trPr>
          <w:cantSplit/>
        </w:trPr>
        <w:tc>
          <w:tcPr>
            <w:tcW w:w="4785" w:type="dxa"/>
          </w:tcPr>
          <w:p w14:paraId="63359012" w14:textId="77777777" w:rsidR="00565AE6" w:rsidRPr="00A95A6B" w:rsidRDefault="00565AE6" w:rsidP="00E57F60">
            <w:pPr>
              <w:pStyle w:val="a5"/>
            </w:pPr>
            <w:r>
              <w:t>Обозначение</w:t>
            </w:r>
          </w:p>
        </w:tc>
        <w:tc>
          <w:tcPr>
            <w:tcW w:w="4786" w:type="dxa"/>
          </w:tcPr>
          <w:p w14:paraId="18E4EE97" w14:textId="77777777" w:rsidR="00565AE6" w:rsidRPr="00A95A6B" w:rsidRDefault="00565AE6" w:rsidP="00E57F60">
            <w:pPr>
              <w:pStyle w:val="a5"/>
            </w:pPr>
            <w:r>
              <w:t>Смысл</w:t>
            </w:r>
          </w:p>
        </w:tc>
      </w:tr>
      <w:tr w:rsidR="00565AE6" w:rsidRPr="00A95A6B" w14:paraId="2723AF8F" w14:textId="77777777" w:rsidTr="00E57F60">
        <w:trPr>
          <w:cantSplit/>
        </w:trPr>
        <w:tc>
          <w:tcPr>
            <w:tcW w:w="4785" w:type="dxa"/>
            <w:vAlign w:val="center"/>
          </w:tcPr>
          <w:p w14:paraId="566EB577" w14:textId="77777777" w:rsidR="00565AE6" w:rsidRPr="00F536C0" w:rsidRDefault="00565AE6" w:rsidP="00E57F60">
            <w:pPr>
              <w:pStyle w:val="a0"/>
              <w:keepNext/>
            </w:pPr>
            <w:r w:rsidRPr="00F536C0">
              <w:rPr>
                <w:noProof/>
              </w:rPr>
              <w:drawing>
                <wp:inline distT="0" distB="0" distL="0" distR="0" wp14:anchorId="44F45728" wp14:editId="6CC07C96">
                  <wp:extent cx="699770" cy="632460"/>
                  <wp:effectExtent l="0" t="0" r="0" b="0"/>
                  <wp:docPr id="53" name="Pictur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61" r="45325" b="78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77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vAlign w:val="center"/>
          </w:tcPr>
          <w:p w14:paraId="703472C4" w14:textId="77777777" w:rsidR="00565AE6" w:rsidRPr="00A95A6B" w:rsidRDefault="00565AE6" w:rsidP="00E57F60">
            <w:pPr>
              <w:pStyle w:val="a0"/>
              <w:keepNext/>
            </w:pPr>
            <w:r>
              <w:t>Состояние автомата</w:t>
            </w:r>
          </w:p>
        </w:tc>
      </w:tr>
      <w:tr w:rsidR="00565AE6" w:rsidRPr="00A95A6B" w14:paraId="7E1954AC" w14:textId="77777777" w:rsidTr="00E57F60">
        <w:trPr>
          <w:cantSplit/>
        </w:trPr>
        <w:tc>
          <w:tcPr>
            <w:tcW w:w="4785" w:type="dxa"/>
            <w:vAlign w:val="center"/>
          </w:tcPr>
          <w:p w14:paraId="1F12B913" w14:textId="77777777" w:rsidR="00565AE6" w:rsidRPr="00F536C0" w:rsidRDefault="00565AE6" w:rsidP="00E57F60">
            <w:pPr>
              <w:pStyle w:val="a0"/>
              <w:keepNext/>
            </w:pPr>
            <w:r>
              <w:rPr>
                <w:noProof/>
              </w:rPr>
              <w:drawing>
                <wp:inline distT="0" distB="0" distL="0" distR="0" wp14:anchorId="2F786547" wp14:editId="38D22617">
                  <wp:extent cx="970915" cy="677545"/>
                  <wp:effectExtent l="0" t="0" r="0" b="0"/>
                  <wp:docPr id="54" name="Pictur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04" t="27591" r="45325" b="49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915" cy="67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vAlign w:val="center"/>
          </w:tcPr>
          <w:p w14:paraId="2C52C341" w14:textId="77777777" w:rsidR="00565AE6" w:rsidRDefault="00565AE6" w:rsidP="00E57F60">
            <w:pPr>
              <w:pStyle w:val="a0"/>
              <w:keepNext/>
            </w:pPr>
            <w:r>
              <w:t>Начальное состояние автомата</w:t>
            </w:r>
          </w:p>
        </w:tc>
      </w:tr>
      <w:tr w:rsidR="00565AE6" w:rsidRPr="00A95A6B" w14:paraId="36073E1D" w14:textId="77777777" w:rsidTr="00E57F60">
        <w:trPr>
          <w:cantSplit/>
        </w:trPr>
        <w:tc>
          <w:tcPr>
            <w:tcW w:w="4785" w:type="dxa"/>
            <w:vAlign w:val="center"/>
          </w:tcPr>
          <w:p w14:paraId="2CD2564D" w14:textId="77777777" w:rsidR="00565AE6" w:rsidRDefault="00565AE6" w:rsidP="00E57F60">
            <w:pPr>
              <w:pStyle w:val="a0"/>
              <w:keepNext/>
            </w:pPr>
            <w:r>
              <w:rPr>
                <w:noProof/>
              </w:rPr>
              <w:drawing>
                <wp:inline distT="0" distB="0" distL="0" distR="0" wp14:anchorId="710C1D44" wp14:editId="78CB9C88">
                  <wp:extent cx="677545" cy="451485"/>
                  <wp:effectExtent l="0" t="0" r="0" b="0"/>
                  <wp:docPr id="55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66" t="55313" r="45325" b="29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545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vAlign w:val="center"/>
          </w:tcPr>
          <w:p w14:paraId="1C459F91" w14:textId="77777777" w:rsidR="00565AE6" w:rsidRDefault="00565AE6" w:rsidP="00E57F60">
            <w:pPr>
              <w:pStyle w:val="a0"/>
              <w:keepNext/>
            </w:pPr>
            <w:r>
              <w:t>Заключительное состояние автомата</w:t>
            </w:r>
          </w:p>
        </w:tc>
      </w:tr>
      <w:tr w:rsidR="00565AE6" w:rsidRPr="00A95A6B" w14:paraId="146EDC72" w14:textId="77777777" w:rsidTr="00E57F60">
        <w:trPr>
          <w:cantSplit/>
        </w:trPr>
        <w:tc>
          <w:tcPr>
            <w:tcW w:w="4785" w:type="dxa"/>
            <w:vAlign w:val="center"/>
          </w:tcPr>
          <w:p w14:paraId="4EE6C077" w14:textId="77777777" w:rsidR="00565AE6" w:rsidRDefault="00565AE6" w:rsidP="00E57F60">
            <w:pPr>
              <w:pStyle w:val="a0"/>
              <w:keepNext/>
            </w:pPr>
            <w:r>
              <w:rPr>
                <w:noProof/>
              </w:rPr>
              <w:drawing>
                <wp:inline distT="0" distB="0" distL="0" distR="0" wp14:anchorId="3640FDBA" wp14:editId="765286D5">
                  <wp:extent cx="2020570" cy="598170"/>
                  <wp:effectExtent l="0" t="0" r="0" b="0"/>
                  <wp:docPr id="56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99" t="79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570" cy="59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vAlign w:val="center"/>
          </w:tcPr>
          <w:p w14:paraId="05727E95" w14:textId="77777777" w:rsidR="00565AE6" w:rsidRPr="00F536C0" w:rsidRDefault="00565AE6" w:rsidP="00E57F60">
            <w:pPr>
              <w:pStyle w:val="a0"/>
              <w:keepNext/>
            </w:pPr>
            <w:r>
              <w:t xml:space="preserve">Переход по сигналу </w:t>
            </w:r>
            <w:r w:rsidRPr="00902BC0">
              <w:rPr>
                <w:lang w:val="en-US"/>
              </w:rPr>
              <w:t>a</w:t>
            </w:r>
          </w:p>
        </w:tc>
      </w:tr>
    </w:tbl>
    <w:p w14:paraId="7C0BAB5F" w14:textId="77777777" w:rsidR="00565AE6" w:rsidRDefault="00565AE6" w:rsidP="00565AE6">
      <w:pPr>
        <w:pStyle w:val="P"/>
      </w:pPr>
    </w:p>
    <w:p w14:paraId="66BA50EC" w14:textId="77777777" w:rsidR="00565AE6" w:rsidRDefault="00565AE6" w:rsidP="00565AE6">
      <w:pPr>
        <w:pStyle w:val="P"/>
      </w:pPr>
      <w:r>
        <w:t xml:space="preserve">Существует также особый вид переходов — </w:t>
      </w:r>
      <w:r w:rsidRPr="00C91405">
        <w:rPr>
          <w:rStyle w:val="a2"/>
          <w:rFonts w:eastAsiaTheme="majorEastAsia"/>
        </w:rPr>
        <w:t>ε-переходы</w:t>
      </w:r>
      <w:r>
        <w:t>. Такие переходы позволяют автомату изменять своё внутреннее состояние без поглощения символа входной цепочки.</w:t>
      </w:r>
    </w:p>
    <w:p w14:paraId="14BF5FDA" w14:textId="77777777" w:rsidR="00565AE6" w:rsidRDefault="00565AE6" w:rsidP="00565AE6">
      <w:pPr>
        <w:pStyle w:val="P"/>
      </w:pPr>
      <w:r>
        <w:t xml:space="preserve">Конечные автоматы принято разделять на детерминированные и недетерминированные. Для того, чтобы конечный автомат был </w:t>
      </w:r>
      <w:r w:rsidRPr="00133B14">
        <w:rPr>
          <w:rStyle w:val="a2"/>
          <w:rFonts w:eastAsiaTheme="majorEastAsia"/>
        </w:rPr>
        <w:t>детерминированным</w:t>
      </w:r>
      <w:r>
        <w:t xml:space="preserve"> (ДКА), должно выполняться два условия:</w:t>
      </w:r>
    </w:p>
    <w:p w14:paraId="0CCCFA2D" w14:textId="77777777" w:rsidR="00565AE6" w:rsidRDefault="00565AE6" w:rsidP="00565AE6">
      <w:pPr>
        <w:pStyle w:val="UL"/>
      </w:pPr>
      <w:r>
        <w:t xml:space="preserve">из любого состояния </w:t>
      </w:r>
      <w:r w:rsidR="0042249A" w:rsidRPr="0042249A">
        <w:rPr>
          <w:noProof/>
          <w:position w:val="-10"/>
          <w14:ligatures w14:val="standardContextual"/>
        </w:rPr>
        <w:object w:dxaOrig="620" w:dyaOrig="320" w14:anchorId="570B9768">
          <v:shape id="_x0000_i1027" type="#_x0000_t75" alt="" style="width:31.1pt;height:16pt;mso-width-percent:0;mso-height-percent:0;mso-width-percent:0;mso-height-percent:0" o:ole="">
            <v:imagedata r:id="rId40" o:title=""/>
          </v:shape>
          <o:OLEObject Type="Embed" ProgID="Equation.3" ShapeID="_x0000_i1027" DrawAspect="Content" ObjectID="_1819181244" r:id="rId41"/>
        </w:object>
      </w:r>
      <w:r>
        <w:t xml:space="preserve"> по любому сигналу </w:t>
      </w:r>
      <w:r w:rsidR="0042249A" w:rsidRPr="0042249A">
        <w:rPr>
          <w:noProof/>
          <w:position w:val="-6"/>
          <w14:ligatures w14:val="standardContextual"/>
        </w:rPr>
        <w:object w:dxaOrig="620" w:dyaOrig="279" w14:anchorId="3F842509">
          <v:shape id="_x0000_i1026" type="#_x0000_t75" alt="" style="width:31.1pt;height:14.2pt;mso-width-percent:0;mso-height-percent:0;mso-width-percent:0;mso-height-percent:0" o:ole="">
            <v:imagedata r:id="rId42" o:title=""/>
          </v:shape>
          <o:OLEObject Type="Embed" ProgID="Equation.3" ShapeID="_x0000_i1026" DrawAspect="Content" ObjectID="_1819181245" r:id="rId43"/>
        </w:object>
      </w:r>
      <w:r>
        <w:t xml:space="preserve"> должно существовать не более одного перехода </w:t>
      </w:r>
      <w:r w:rsidR="0042249A" w:rsidRPr="0042249A">
        <w:rPr>
          <w:noProof/>
          <w:position w:val="-10"/>
          <w14:ligatures w14:val="standardContextual"/>
        </w:rPr>
        <w:object w:dxaOrig="740" w:dyaOrig="340" w14:anchorId="107F3EA5">
          <v:shape id="_x0000_i1025" type="#_x0000_t75" alt="" style="width:37.35pt;height:16.9pt;mso-width-percent:0;mso-height-percent:0;mso-width-percent:0;mso-height-percent:0" o:ole="">
            <v:imagedata r:id="rId44" o:title=""/>
          </v:shape>
          <o:OLEObject Type="Embed" ProgID="Equation.3" ShapeID="_x0000_i1025" DrawAspect="Content" ObjectID="_1819181246" r:id="rId45"/>
        </w:object>
      </w:r>
      <w:r>
        <w:t>;</w:t>
      </w:r>
    </w:p>
    <w:p w14:paraId="2EA64ADE" w14:textId="77777777" w:rsidR="00565AE6" w:rsidRDefault="00565AE6" w:rsidP="00565AE6">
      <w:pPr>
        <w:pStyle w:val="UL"/>
      </w:pPr>
      <w:r>
        <w:t>в автомате не должно быть ε-переходов.</w:t>
      </w:r>
    </w:p>
    <w:p w14:paraId="3C92FB2B" w14:textId="77777777" w:rsidR="00565AE6" w:rsidRDefault="00565AE6" w:rsidP="00565AE6">
      <w:pPr>
        <w:pStyle w:val="P"/>
      </w:pPr>
      <w:r>
        <w:t xml:space="preserve">Если хотя бы одно из этих условий не выполняется, автомат называют </w:t>
      </w:r>
      <w:r w:rsidRPr="00133B14">
        <w:rPr>
          <w:rStyle w:val="a2"/>
          <w:rFonts w:eastAsiaTheme="majorEastAsia"/>
        </w:rPr>
        <w:t>недетерминированным</w:t>
      </w:r>
      <w:r>
        <w:t xml:space="preserve"> (НКА).</w:t>
      </w:r>
    </w:p>
    <w:p w14:paraId="6DBA7643" w14:textId="77777777" w:rsidR="00565AE6" w:rsidRDefault="00565AE6" w:rsidP="00565AE6">
      <w:pPr>
        <w:pStyle w:val="H3"/>
      </w:pPr>
      <w:r>
        <w:lastRenderedPageBreak/>
        <w:t>Разработка лексического анализатора</w:t>
      </w:r>
    </w:p>
    <w:p w14:paraId="2557D9C9" w14:textId="77777777" w:rsidR="00565AE6" w:rsidRDefault="00565AE6" w:rsidP="00565AE6">
      <w:pPr>
        <w:pStyle w:val="P"/>
      </w:pPr>
      <w:r>
        <w:t>В общем случае построение лексического анализатора включает в себя следующие этапы:</w:t>
      </w:r>
    </w:p>
    <w:p w14:paraId="364AA7A5" w14:textId="77777777" w:rsidR="00565AE6" w:rsidRDefault="00565AE6" w:rsidP="00565AE6">
      <w:pPr>
        <w:pStyle w:val="UL"/>
      </w:pPr>
      <w:r>
        <w:t>подготовка лексической спецификации;</w:t>
      </w:r>
    </w:p>
    <w:p w14:paraId="690E448C" w14:textId="77777777" w:rsidR="00565AE6" w:rsidRDefault="00565AE6" w:rsidP="00565AE6">
      <w:pPr>
        <w:pStyle w:val="UL"/>
      </w:pPr>
      <w:r>
        <w:t>запись регулярных выражений по лексической спецификации;</w:t>
      </w:r>
    </w:p>
    <w:p w14:paraId="6368A65E" w14:textId="77777777" w:rsidR="00565AE6" w:rsidRDefault="00565AE6" w:rsidP="00565AE6">
      <w:pPr>
        <w:pStyle w:val="UL"/>
      </w:pPr>
      <w:r>
        <w:t>построение НКА по регулярным выражениям;</w:t>
      </w:r>
    </w:p>
    <w:p w14:paraId="40C3597D" w14:textId="77777777" w:rsidR="00565AE6" w:rsidRDefault="00565AE6" w:rsidP="00565AE6">
      <w:pPr>
        <w:pStyle w:val="UL"/>
      </w:pPr>
      <w:r>
        <w:t>преобразование НКА в ДКА;</w:t>
      </w:r>
    </w:p>
    <w:p w14:paraId="214CD51F" w14:textId="77777777" w:rsidR="00565AE6" w:rsidRDefault="00565AE6" w:rsidP="00565AE6">
      <w:pPr>
        <w:pStyle w:val="UL"/>
      </w:pPr>
      <w:r>
        <w:t>программная реализация полученного ДКА.</w:t>
      </w:r>
    </w:p>
    <w:p w14:paraId="1B98CF65" w14:textId="77777777" w:rsidR="00565AE6" w:rsidRDefault="00565AE6" w:rsidP="00565AE6">
      <w:pPr>
        <w:pStyle w:val="P"/>
      </w:pPr>
      <w:r>
        <w:t>В роли лексической спецификации может выступать любое описание лексем, подлежащих выделению и распознаванию. Программная реализация может производиться не только для ДКА, но и для НКА: в этом случае становится возможной реализация некоторых расширенных конструкций регулярных выражений за счёт снижения производительности.</w:t>
      </w:r>
    </w:p>
    <w:p w14:paraId="505913F5" w14:textId="77777777" w:rsidR="00565AE6" w:rsidRDefault="00565AE6" w:rsidP="00565AE6">
      <w:pPr>
        <w:pStyle w:val="P"/>
      </w:pPr>
      <w:r>
        <w:t>Рассмотрим пример программной реализации конечного автомата, допускающего строки, состоящие из целых чисел, разделённых знаками операций +, –, * и /.</w:t>
      </w:r>
    </w:p>
    <w:p w14:paraId="045F75AD" w14:textId="77777777" w:rsidR="00565AE6" w:rsidRPr="00247F54" w:rsidRDefault="00565AE6" w:rsidP="00565AE6">
      <w:pPr>
        <w:pStyle w:val="P"/>
      </w:pPr>
      <w:r>
        <w:t>Составим регулярное выражение, задающее такие строки.</w:t>
      </w:r>
    </w:p>
    <w:p w14:paraId="5D320EE4" w14:textId="77777777" w:rsidR="00565AE6" w:rsidRPr="008342C5" w:rsidRDefault="00565AE6" w:rsidP="00565AE6">
      <w:pPr>
        <w:pStyle w:val="a7"/>
      </w:pPr>
      <w:r w:rsidRPr="00DB587A">
        <w:t>[0–</w:t>
      </w:r>
      <w:proofErr w:type="gramStart"/>
      <w:r w:rsidRPr="00DB587A">
        <w:t>9]</w:t>
      </w:r>
      <w:r>
        <w:t>+</w:t>
      </w:r>
      <w:proofErr w:type="gramEnd"/>
      <w:r w:rsidRPr="00247F54">
        <w:t xml:space="preserve"> (('+' | '–' | '*' | '/') </w:t>
      </w:r>
      <w:r w:rsidRPr="00DB587A">
        <w:t>[0–</w:t>
      </w:r>
      <w:proofErr w:type="gramStart"/>
      <w:r w:rsidRPr="00DB587A">
        <w:t>9]</w:t>
      </w:r>
      <w:r>
        <w:t>+</w:t>
      </w:r>
      <w:proofErr w:type="gramEnd"/>
      <w:r w:rsidRPr="00247F54">
        <w:t>)*</w:t>
      </w:r>
    </w:p>
    <w:p w14:paraId="64721EA3" w14:textId="77777777" w:rsidR="00565AE6" w:rsidRDefault="00565AE6" w:rsidP="00565AE6">
      <w:pPr>
        <w:pStyle w:val="P"/>
      </w:pPr>
      <w:r>
        <w:t>Очевидно, что включение в конечный автомат отдельных дуг для каждого возможного сигнала в данном случае нецелесообразно, поэтому разделим все возможные входные сигналы на классы и перепишем регулярное выражение следующим образом:</w:t>
      </w:r>
    </w:p>
    <w:p w14:paraId="090E3CF1" w14:textId="77777777" w:rsidR="00565AE6" w:rsidRDefault="00565AE6" w:rsidP="00565AE6">
      <w:pPr>
        <w:pStyle w:val="a7"/>
      </w:pPr>
      <w:r w:rsidRPr="008342C5">
        <w:t xml:space="preserve">// </w:t>
      </w:r>
      <w:r>
        <w:t>Классы символов:</w:t>
      </w:r>
    </w:p>
    <w:p w14:paraId="0244A858" w14:textId="77777777" w:rsidR="00565AE6" w:rsidRPr="008342C5" w:rsidRDefault="00565AE6" w:rsidP="00565AE6">
      <w:pPr>
        <w:pStyle w:val="a7"/>
      </w:pPr>
      <w:proofErr w:type="gramStart"/>
      <w:r w:rsidRPr="003D6E8D">
        <w:rPr>
          <w:rStyle w:val="a6"/>
          <w:rFonts w:eastAsiaTheme="majorEastAsia"/>
        </w:rPr>
        <w:t>Digit</w:t>
      </w:r>
      <w:r w:rsidRPr="008342C5">
        <w:t xml:space="preserve"> ::=</w:t>
      </w:r>
      <w:proofErr w:type="gramEnd"/>
      <w:r w:rsidRPr="008342C5">
        <w:t xml:space="preserve"> [0–9]</w:t>
      </w:r>
    </w:p>
    <w:p w14:paraId="1EFAF3B0" w14:textId="77777777" w:rsidR="00565AE6" w:rsidRPr="008342C5" w:rsidRDefault="00565AE6" w:rsidP="00565AE6">
      <w:pPr>
        <w:pStyle w:val="a7"/>
      </w:pPr>
      <w:proofErr w:type="gramStart"/>
      <w:r w:rsidRPr="003D6E8D">
        <w:rPr>
          <w:rStyle w:val="a6"/>
          <w:rFonts w:eastAsiaTheme="majorEastAsia"/>
        </w:rPr>
        <w:t>Operator</w:t>
      </w:r>
      <w:r w:rsidRPr="008342C5">
        <w:t xml:space="preserve"> ::=</w:t>
      </w:r>
      <w:proofErr w:type="gramEnd"/>
      <w:r w:rsidRPr="008342C5">
        <w:t xml:space="preserve"> '+' | '–' | '*' | '/'</w:t>
      </w:r>
    </w:p>
    <w:p w14:paraId="1C6377DD" w14:textId="77777777" w:rsidR="00565AE6" w:rsidRDefault="00565AE6" w:rsidP="00565AE6">
      <w:pPr>
        <w:pStyle w:val="a7"/>
      </w:pPr>
    </w:p>
    <w:p w14:paraId="2EFA2A5C" w14:textId="77777777" w:rsidR="00565AE6" w:rsidRDefault="00565AE6" w:rsidP="00565AE6">
      <w:pPr>
        <w:pStyle w:val="a7"/>
      </w:pPr>
      <w:r w:rsidRPr="003D6E8D">
        <w:t xml:space="preserve">// </w:t>
      </w:r>
      <w:r>
        <w:t>Регулярное выражение для допустимых строк:</w:t>
      </w:r>
    </w:p>
    <w:p w14:paraId="4E37D36D" w14:textId="77777777" w:rsidR="00565AE6" w:rsidRPr="008342C5" w:rsidRDefault="00565AE6" w:rsidP="00565AE6">
      <w:pPr>
        <w:pStyle w:val="a7"/>
        <w:rPr>
          <w:lang w:val="sv-SE"/>
        </w:rPr>
      </w:pPr>
      <w:proofErr w:type="spellStart"/>
      <w:proofErr w:type="gramStart"/>
      <w:r w:rsidRPr="008342C5">
        <w:rPr>
          <w:rStyle w:val="a6"/>
          <w:rFonts w:eastAsiaTheme="majorEastAsia"/>
          <w:lang w:val="sv-SE"/>
        </w:rPr>
        <w:t>ValidString</w:t>
      </w:r>
      <w:proofErr w:type="spellEnd"/>
      <w:r w:rsidRPr="008342C5">
        <w:rPr>
          <w:lang w:val="sv-SE"/>
        </w:rPr>
        <w:t xml:space="preserve"> :</w:t>
      </w:r>
      <w:proofErr w:type="gramEnd"/>
      <w:r w:rsidRPr="008342C5">
        <w:rPr>
          <w:lang w:val="sv-SE"/>
        </w:rPr>
        <w:t xml:space="preserve">:= </w:t>
      </w:r>
      <w:proofErr w:type="spellStart"/>
      <w:r w:rsidRPr="008342C5">
        <w:rPr>
          <w:rStyle w:val="a6"/>
          <w:rFonts w:eastAsiaTheme="majorEastAsia"/>
          <w:lang w:val="sv-SE"/>
        </w:rPr>
        <w:t>Digit</w:t>
      </w:r>
      <w:proofErr w:type="spellEnd"/>
      <w:r w:rsidRPr="008342C5">
        <w:rPr>
          <w:lang w:val="sv-SE"/>
        </w:rPr>
        <w:t>+ (</w:t>
      </w:r>
      <w:r w:rsidRPr="008342C5">
        <w:rPr>
          <w:rStyle w:val="a6"/>
          <w:rFonts w:eastAsiaTheme="majorEastAsia"/>
          <w:lang w:val="sv-SE"/>
        </w:rPr>
        <w:t>Operator</w:t>
      </w:r>
      <w:r w:rsidRPr="008342C5">
        <w:rPr>
          <w:lang w:val="sv-SE"/>
        </w:rPr>
        <w:t xml:space="preserve"> </w:t>
      </w:r>
      <w:proofErr w:type="spellStart"/>
      <w:r w:rsidRPr="008342C5">
        <w:rPr>
          <w:rStyle w:val="a6"/>
          <w:rFonts w:eastAsiaTheme="majorEastAsia"/>
          <w:lang w:val="sv-SE"/>
        </w:rPr>
        <w:t>Digit</w:t>
      </w:r>
      <w:proofErr w:type="spellEnd"/>
      <w:proofErr w:type="gramStart"/>
      <w:r w:rsidRPr="008342C5">
        <w:rPr>
          <w:lang w:val="sv-SE"/>
        </w:rPr>
        <w:t>+)*</w:t>
      </w:r>
      <w:proofErr w:type="gramEnd"/>
    </w:p>
    <w:p w14:paraId="4EB6EBCA" w14:textId="77777777" w:rsidR="00565AE6" w:rsidRDefault="00565AE6" w:rsidP="00565AE6">
      <w:pPr>
        <w:pStyle w:val="P"/>
      </w:pPr>
      <w:r>
        <w:t>Построим</w:t>
      </w:r>
      <w:r w:rsidRPr="003D6E8D">
        <w:t xml:space="preserve"> </w:t>
      </w:r>
      <w:r>
        <w:t>НКА</w:t>
      </w:r>
      <w:r w:rsidRPr="003D6E8D">
        <w:t xml:space="preserve"> </w:t>
      </w:r>
      <w:r>
        <w:t>для</w:t>
      </w:r>
      <w:r w:rsidRPr="003D6E8D">
        <w:t xml:space="preserve"> </w:t>
      </w:r>
      <w:r>
        <w:t>данного</w:t>
      </w:r>
      <w:r w:rsidRPr="003D6E8D">
        <w:t xml:space="preserve"> </w:t>
      </w:r>
      <w:r>
        <w:t>регулярного</w:t>
      </w:r>
      <w:r w:rsidRPr="003D6E8D">
        <w:t xml:space="preserve"> </w:t>
      </w:r>
      <w:r>
        <w:t>выражения</w:t>
      </w:r>
      <w:r w:rsidRPr="003D6E8D">
        <w:t xml:space="preserve">, </w:t>
      </w:r>
      <w:r>
        <w:t>используя для пометки дуг классы символов:</w:t>
      </w:r>
    </w:p>
    <w:p w14:paraId="5A809380" w14:textId="77777777" w:rsidR="00565AE6" w:rsidRDefault="00565AE6" w:rsidP="00565AE6">
      <w:pPr>
        <w:pStyle w:val="IMG"/>
        <w:rPr>
          <w:lang w:val="en-US"/>
        </w:rPr>
      </w:pPr>
      <w:r w:rsidRPr="00D76E81">
        <w:rPr>
          <w:noProof/>
          <w:lang w:val="en-US"/>
        </w:rPr>
        <w:drawing>
          <wp:inline distT="0" distB="0" distL="0" distR="0" wp14:anchorId="2DCD5352" wp14:editId="39022ADC">
            <wp:extent cx="5712460" cy="2551430"/>
            <wp:effectExtent l="0" t="0" r="0" b="0"/>
            <wp:docPr id="60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3" t="5666" r="1541" b="2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7DA7" w14:textId="77777777" w:rsidR="00565AE6" w:rsidRDefault="00565AE6" w:rsidP="00565AE6">
      <w:pPr>
        <w:pStyle w:val="a3"/>
      </w:pPr>
      <w:r>
        <w:t>Рисунок 2. Пример НКА</w:t>
      </w:r>
    </w:p>
    <w:p w14:paraId="618C3593" w14:textId="77777777" w:rsidR="00565AE6" w:rsidRPr="0045112A" w:rsidRDefault="00565AE6" w:rsidP="00565AE6">
      <w:pPr>
        <w:pStyle w:val="P"/>
      </w:pPr>
      <w:r>
        <w:t xml:space="preserve">Выполним преобразование полученного НКА в ДКА, заменяя множества состояний НКА на одиночные состояния ДКА путём вычисления </w:t>
      </w:r>
      <w:r>
        <w:rPr>
          <w:lang w:val="en-US"/>
        </w:rPr>
        <w:t>ε</w:t>
      </w:r>
      <w:r w:rsidRPr="0045112A">
        <w:t>-</w:t>
      </w:r>
      <w:r>
        <w:t>замыканий соответствующих множеств состояний. Диаграмма переходов соответствующего автомата приведена на рисунке 3.</w:t>
      </w:r>
    </w:p>
    <w:p w14:paraId="5AF0344C" w14:textId="77777777" w:rsidR="00565AE6" w:rsidRDefault="00565AE6" w:rsidP="00565AE6">
      <w:pPr>
        <w:pStyle w:val="IMG"/>
      </w:pPr>
      <w:r w:rsidRPr="0045112A">
        <w:rPr>
          <w:noProof/>
          <w:lang w:val="en-US"/>
        </w:rPr>
        <w:drawing>
          <wp:inline distT="0" distB="0" distL="0" distR="0" wp14:anchorId="23330AFF" wp14:editId="7839A0A4">
            <wp:extent cx="5554345" cy="2178685"/>
            <wp:effectExtent l="0" t="0" r="0" b="0"/>
            <wp:docPr id="61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8" t="4552" r="928" b="2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4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3707" w14:textId="77777777" w:rsidR="00565AE6" w:rsidRDefault="00565AE6" w:rsidP="00565AE6">
      <w:pPr>
        <w:pStyle w:val="a3"/>
      </w:pPr>
      <w:r>
        <w:t>Рисунок 3. Пример эквивалентного ДКА</w:t>
      </w:r>
    </w:p>
    <w:p w14:paraId="1832E535" w14:textId="77777777" w:rsidR="00565AE6" w:rsidRDefault="00565AE6" w:rsidP="00565AE6">
      <w:pPr>
        <w:pStyle w:val="P"/>
      </w:pPr>
      <w:r>
        <w:lastRenderedPageBreak/>
        <w:t xml:space="preserve">Обратим внимание на то, что полученный ДКА не является оптимальным, т.к. состояния </w:t>
      </w:r>
      <w:r>
        <w:rPr>
          <w:lang w:val="en-US"/>
        </w:rPr>
        <w:t>BCDFGHP</w:t>
      </w:r>
      <w:r>
        <w:t xml:space="preserve"> и </w:t>
      </w:r>
      <w:r>
        <w:rPr>
          <w:lang w:val="en-US"/>
        </w:rPr>
        <w:t>CDEFGHP</w:t>
      </w:r>
      <w:r>
        <w:t xml:space="preserve"> имеют абсолютно идентичные правила переходов и оба являются заключительными. Это означает, что можно заменить их одним состоянием, как показано на рисунке 4.</w:t>
      </w:r>
    </w:p>
    <w:p w14:paraId="738FD7AD" w14:textId="77777777" w:rsidR="00565AE6" w:rsidRDefault="00565AE6" w:rsidP="00565AE6">
      <w:pPr>
        <w:pStyle w:val="IMG"/>
        <w:rPr>
          <w:lang w:val="en-US"/>
        </w:rPr>
      </w:pPr>
      <w:r w:rsidRPr="00E934D5">
        <w:rPr>
          <w:noProof/>
          <w:lang w:val="en-US"/>
        </w:rPr>
        <w:drawing>
          <wp:inline distT="0" distB="0" distL="0" distR="0" wp14:anchorId="55D4A2C5" wp14:editId="59754EAF">
            <wp:extent cx="5610860" cy="1467485"/>
            <wp:effectExtent l="0" t="0" r="0" b="0"/>
            <wp:docPr id="62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" t="5423" r="1357" b="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F53E" w14:textId="77777777" w:rsidR="00565AE6" w:rsidRDefault="00565AE6" w:rsidP="00565AE6">
      <w:pPr>
        <w:pStyle w:val="a3"/>
      </w:pPr>
      <w:r>
        <w:t>Рисунок 4. Пример оптимизированного эквивалентного ДКА</w:t>
      </w:r>
    </w:p>
    <w:p w14:paraId="133A2CDC" w14:textId="77777777" w:rsidR="00565AE6" w:rsidRPr="00B2578A" w:rsidRDefault="00565AE6" w:rsidP="00565AE6">
      <w:pPr>
        <w:pStyle w:val="P"/>
      </w:pPr>
      <w:r>
        <w:t>Заменим имена состояний на номера начиная с 1, как показано на рисунке 5.</w:t>
      </w:r>
    </w:p>
    <w:p w14:paraId="39D7A59A" w14:textId="77777777" w:rsidR="00565AE6" w:rsidRDefault="00565AE6" w:rsidP="00565AE6">
      <w:pPr>
        <w:pStyle w:val="IMG"/>
        <w:rPr>
          <w:lang w:val="en-US"/>
        </w:rPr>
      </w:pPr>
      <w:r w:rsidRPr="00B2578A">
        <w:rPr>
          <w:noProof/>
          <w:lang w:val="en-US"/>
        </w:rPr>
        <w:drawing>
          <wp:inline distT="0" distB="0" distL="0" distR="0" wp14:anchorId="045877BA" wp14:editId="50F5E07A">
            <wp:extent cx="5542915" cy="1490345"/>
            <wp:effectExtent l="0" t="0" r="0" b="0"/>
            <wp:docPr id="63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" t="7118" r="2089" b="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C8D5" w14:textId="77777777" w:rsidR="00565AE6" w:rsidRDefault="00565AE6" w:rsidP="00565AE6">
      <w:pPr>
        <w:pStyle w:val="a3"/>
      </w:pPr>
      <w:r>
        <w:t>Рисунок 5. Пример ДКА, готового к программной реализации</w:t>
      </w:r>
    </w:p>
    <w:p w14:paraId="033D5C96" w14:textId="77777777" w:rsidR="00565AE6" w:rsidRDefault="00565AE6" w:rsidP="00565AE6">
      <w:pPr>
        <w:pStyle w:val="P"/>
      </w:pPr>
      <w:r>
        <w:t xml:space="preserve">Полученный автомат готов к программной реализации. Следует обратить внимание на то, что нахождение полученного ДКА в каждом из состояний может быть охарактеризовано </w:t>
      </w:r>
      <w:proofErr w:type="gramStart"/>
      <w:r>
        <w:t>с терминах</w:t>
      </w:r>
      <w:proofErr w:type="gramEnd"/>
      <w:r>
        <w:t xml:space="preserve"> решаемой задачи, как показано в таблице 4.</w:t>
      </w:r>
    </w:p>
    <w:p w14:paraId="6415ABB9" w14:textId="77777777" w:rsidR="00565AE6" w:rsidRDefault="00565AE6" w:rsidP="00565AE6">
      <w:pPr>
        <w:pStyle w:val="a4"/>
      </w:pPr>
      <w:r>
        <w:lastRenderedPageBreak/>
        <w:t>Таблица 4 — Значение состояний полученного ДКА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4"/>
        <w:gridCol w:w="7456"/>
      </w:tblGrid>
      <w:tr w:rsidR="00565AE6" w:rsidRPr="00902BC0" w14:paraId="4363B5CC" w14:textId="77777777" w:rsidTr="00E57F60">
        <w:trPr>
          <w:cantSplit/>
        </w:trPr>
        <w:tc>
          <w:tcPr>
            <w:tcW w:w="1908" w:type="dxa"/>
          </w:tcPr>
          <w:p w14:paraId="2E69D21E" w14:textId="77777777" w:rsidR="00565AE6" w:rsidRPr="004B63C1" w:rsidRDefault="00565AE6" w:rsidP="00E57F60">
            <w:pPr>
              <w:pStyle w:val="a5"/>
            </w:pPr>
            <w:r>
              <w:t>№ состояния</w:t>
            </w:r>
          </w:p>
        </w:tc>
        <w:tc>
          <w:tcPr>
            <w:tcW w:w="7663" w:type="dxa"/>
          </w:tcPr>
          <w:p w14:paraId="2CAEA7AF" w14:textId="77777777" w:rsidR="00565AE6" w:rsidRPr="004B63C1" w:rsidRDefault="00565AE6" w:rsidP="00E57F60">
            <w:pPr>
              <w:pStyle w:val="a5"/>
            </w:pPr>
            <w:r>
              <w:t>Значение</w:t>
            </w:r>
          </w:p>
        </w:tc>
      </w:tr>
      <w:tr w:rsidR="00565AE6" w:rsidRPr="004B63C1" w14:paraId="3E5EA9E1" w14:textId="77777777" w:rsidTr="00E57F60">
        <w:trPr>
          <w:cantSplit/>
        </w:trPr>
        <w:tc>
          <w:tcPr>
            <w:tcW w:w="1908" w:type="dxa"/>
          </w:tcPr>
          <w:p w14:paraId="6342290D" w14:textId="77777777" w:rsidR="00565AE6" w:rsidRPr="00902BC0" w:rsidRDefault="00565AE6" w:rsidP="00E57F60">
            <w:pPr>
              <w:pStyle w:val="a9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1</w:t>
            </w:r>
          </w:p>
        </w:tc>
        <w:tc>
          <w:tcPr>
            <w:tcW w:w="7663" w:type="dxa"/>
          </w:tcPr>
          <w:p w14:paraId="7C2DBEAC" w14:textId="77777777" w:rsidR="00565AE6" w:rsidRDefault="00565AE6" w:rsidP="00E57F60">
            <w:pPr>
              <w:pStyle w:val="a0"/>
              <w:keepNext/>
            </w:pPr>
            <w:r>
              <w:t>Прочитано: ничего.</w:t>
            </w:r>
          </w:p>
          <w:p w14:paraId="01F8BC5B" w14:textId="77777777" w:rsidR="00565AE6" w:rsidRPr="004B63C1" w:rsidRDefault="00565AE6" w:rsidP="00E57F60">
            <w:pPr>
              <w:pStyle w:val="a0"/>
              <w:keepNext/>
            </w:pPr>
            <w:r>
              <w:t>Ожидается: цифры первого числа.</w:t>
            </w:r>
          </w:p>
        </w:tc>
      </w:tr>
      <w:tr w:rsidR="00565AE6" w:rsidRPr="004B63C1" w14:paraId="549F8E24" w14:textId="77777777" w:rsidTr="00E57F60">
        <w:trPr>
          <w:cantSplit/>
        </w:trPr>
        <w:tc>
          <w:tcPr>
            <w:tcW w:w="1908" w:type="dxa"/>
          </w:tcPr>
          <w:p w14:paraId="50A7E6C5" w14:textId="77777777" w:rsidR="00565AE6" w:rsidRPr="00902BC0" w:rsidRDefault="00565AE6" w:rsidP="00E57F60">
            <w:pPr>
              <w:pStyle w:val="a9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2</w:t>
            </w:r>
          </w:p>
        </w:tc>
        <w:tc>
          <w:tcPr>
            <w:tcW w:w="7663" w:type="dxa"/>
          </w:tcPr>
          <w:p w14:paraId="544CEFBA" w14:textId="77777777" w:rsidR="00565AE6" w:rsidRDefault="00565AE6" w:rsidP="00E57F60">
            <w:pPr>
              <w:pStyle w:val="a0"/>
              <w:keepNext/>
            </w:pPr>
            <w:r>
              <w:t>Прочитано: одна или несколько цифр.</w:t>
            </w:r>
          </w:p>
          <w:p w14:paraId="26959C72" w14:textId="77777777" w:rsidR="00565AE6" w:rsidRPr="004B63C1" w:rsidRDefault="00565AE6" w:rsidP="00E57F60">
            <w:pPr>
              <w:pStyle w:val="a0"/>
              <w:keepNext/>
            </w:pPr>
            <w:r>
              <w:t>Ожидается: новые цифры первого числа, знак операции или конец строки.</w:t>
            </w:r>
          </w:p>
        </w:tc>
      </w:tr>
      <w:tr w:rsidR="00565AE6" w:rsidRPr="004B63C1" w14:paraId="06C5FC32" w14:textId="77777777" w:rsidTr="00E57F60">
        <w:trPr>
          <w:cantSplit/>
        </w:trPr>
        <w:tc>
          <w:tcPr>
            <w:tcW w:w="1908" w:type="dxa"/>
          </w:tcPr>
          <w:p w14:paraId="081CD4EC" w14:textId="77777777" w:rsidR="00565AE6" w:rsidRPr="00902BC0" w:rsidRDefault="00565AE6" w:rsidP="00E57F60">
            <w:pPr>
              <w:pStyle w:val="a9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3</w:t>
            </w:r>
          </w:p>
        </w:tc>
        <w:tc>
          <w:tcPr>
            <w:tcW w:w="7663" w:type="dxa"/>
          </w:tcPr>
          <w:p w14:paraId="55210D0B" w14:textId="77777777" w:rsidR="00565AE6" w:rsidRDefault="00565AE6" w:rsidP="00E57F60">
            <w:pPr>
              <w:pStyle w:val="a0"/>
              <w:keepNext/>
            </w:pPr>
            <w:r>
              <w:t>Прочитано: знак операции.</w:t>
            </w:r>
          </w:p>
          <w:p w14:paraId="6FFE3862" w14:textId="77777777" w:rsidR="00565AE6" w:rsidRPr="004B63C1" w:rsidRDefault="00565AE6" w:rsidP="00E57F60">
            <w:pPr>
              <w:pStyle w:val="a0"/>
              <w:keepNext/>
            </w:pPr>
            <w:r>
              <w:t>Ожидается: цифры следующего числа.</w:t>
            </w:r>
          </w:p>
        </w:tc>
      </w:tr>
      <w:tr w:rsidR="00565AE6" w:rsidRPr="004B63C1" w14:paraId="028229C3" w14:textId="77777777" w:rsidTr="00E57F60">
        <w:trPr>
          <w:cantSplit/>
        </w:trPr>
        <w:tc>
          <w:tcPr>
            <w:tcW w:w="1908" w:type="dxa"/>
          </w:tcPr>
          <w:p w14:paraId="7468AF8D" w14:textId="77777777" w:rsidR="00565AE6" w:rsidRPr="00902BC0" w:rsidRDefault="00565AE6" w:rsidP="00E57F60">
            <w:pPr>
              <w:pStyle w:val="a9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4</w:t>
            </w:r>
          </w:p>
        </w:tc>
        <w:tc>
          <w:tcPr>
            <w:tcW w:w="7663" w:type="dxa"/>
          </w:tcPr>
          <w:p w14:paraId="6F23A690" w14:textId="77777777" w:rsidR="00565AE6" w:rsidRDefault="00565AE6" w:rsidP="00E57F60">
            <w:pPr>
              <w:pStyle w:val="a0"/>
              <w:keepNext/>
            </w:pPr>
            <w:r>
              <w:t>Прочитано: одна или несколько цифр.</w:t>
            </w:r>
          </w:p>
          <w:p w14:paraId="45B9C332" w14:textId="77777777" w:rsidR="00565AE6" w:rsidRPr="00EB5689" w:rsidRDefault="00565AE6" w:rsidP="00E57F60">
            <w:pPr>
              <w:pStyle w:val="a0"/>
              <w:keepNext/>
            </w:pPr>
            <w:r>
              <w:t>Ожидается: новые цифры числа, знак операции или конец строки.</w:t>
            </w:r>
          </w:p>
        </w:tc>
      </w:tr>
    </w:tbl>
    <w:p w14:paraId="5688D416" w14:textId="77777777" w:rsidR="00565AE6" w:rsidRDefault="00565AE6" w:rsidP="00565AE6">
      <w:pPr>
        <w:pStyle w:val="P"/>
      </w:pPr>
    </w:p>
    <w:p w14:paraId="5A3D3D50" w14:textId="77777777" w:rsidR="00565AE6" w:rsidRDefault="00565AE6" w:rsidP="00565AE6">
      <w:pPr>
        <w:pStyle w:val="P"/>
      </w:pPr>
      <w:r>
        <w:t>Для программной реализации ДКА потребуются:</w:t>
      </w:r>
    </w:p>
    <w:p w14:paraId="7A66176D" w14:textId="77777777" w:rsidR="00565AE6" w:rsidRDefault="00565AE6" w:rsidP="00565AE6">
      <w:pPr>
        <w:pStyle w:val="UL"/>
      </w:pPr>
      <w:r>
        <w:t xml:space="preserve">переменная </w:t>
      </w:r>
      <w:r>
        <w:rPr>
          <w:lang w:val="en-US"/>
        </w:rPr>
        <w:t>State</w:t>
      </w:r>
      <w:r>
        <w:t>;</w:t>
      </w:r>
    </w:p>
    <w:p w14:paraId="399DA9FB" w14:textId="77777777" w:rsidR="00565AE6" w:rsidRPr="00E928D0" w:rsidRDefault="00565AE6" w:rsidP="00565AE6">
      <w:pPr>
        <w:pStyle w:val="UL"/>
      </w:pPr>
      <w:r>
        <w:t xml:space="preserve">двумерный массив-константа </w:t>
      </w:r>
      <w:r>
        <w:rPr>
          <w:lang w:val="en-US"/>
        </w:rPr>
        <w:t>Transitions;</w:t>
      </w:r>
    </w:p>
    <w:p w14:paraId="708EE5E9" w14:textId="77777777" w:rsidR="00565AE6" w:rsidRDefault="00565AE6" w:rsidP="00565AE6">
      <w:pPr>
        <w:pStyle w:val="UL"/>
      </w:pPr>
      <w:r>
        <w:t xml:space="preserve">одномерный массив-константа </w:t>
      </w:r>
      <w:proofErr w:type="spellStart"/>
      <w:r>
        <w:rPr>
          <w:lang w:val="en-US"/>
        </w:rPr>
        <w:t>IsFinalState</w:t>
      </w:r>
      <w:proofErr w:type="spellEnd"/>
      <w:r>
        <w:t>.</w:t>
      </w:r>
    </w:p>
    <w:p w14:paraId="351712C8" w14:textId="77777777" w:rsidR="00565AE6" w:rsidRDefault="00565AE6" w:rsidP="00565AE6">
      <w:pPr>
        <w:pStyle w:val="P"/>
      </w:pPr>
      <w:r>
        <w:t xml:space="preserve">Реализуем полученный ДКА на языке </w:t>
      </w:r>
      <w:r>
        <w:rPr>
          <w:lang w:val="en-US"/>
        </w:rPr>
        <w:t>Pascal</w:t>
      </w:r>
      <w:r>
        <w:t xml:space="preserve">. Для удобства реализации вводится дополнительное состояние 0, в которое автомат переходит в случае отсутствия соответствующего перехода на диаграмме переходов и в котором остаётся до перезапуска. Кроме того, для повышения </w:t>
      </w:r>
      <w:proofErr w:type="spellStart"/>
      <w:r>
        <w:t>сопровождаемости</w:t>
      </w:r>
      <w:proofErr w:type="spellEnd"/>
      <w:r>
        <w:t xml:space="preserve"> кода используются объявления вспомогательных типов.</w:t>
      </w:r>
    </w:p>
    <w:p w14:paraId="51385527" w14:textId="77777777" w:rsidR="00565AE6" w:rsidRPr="00844155" w:rsidRDefault="00565AE6" w:rsidP="00565AE6">
      <w:pPr>
        <w:pStyle w:val="aa"/>
        <w:rPr>
          <w:rStyle w:val="ac"/>
        </w:rPr>
      </w:pPr>
      <w:r w:rsidRPr="00844155">
        <w:rPr>
          <w:rStyle w:val="ac"/>
        </w:rPr>
        <w:lastRenderedPageBreak/>
        <w:t>type</w:t>
      </w:r>
    </w:p>
    <w:p w14:paraId="7927927B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TCharType</w:t>
      </w:r>
      <w:proofErr w:type="spellEnd"/>
      <w:r>
        <w:rPr>
          <w:lang w:val="en-US"/>
        </w:rPr>
        <w:t xml:space="preserve"> = (</w:t>
      </w:r>
      <w:proofErr w:type="spellStart"/>
      <w:r>
        <w:rPr>
          <w:lang w:val="en-US"/>
        </w:rPr>
        <w:t>ctUnknown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ctDigit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ctOperator</w:t>
      </w:r>
      <w:proofErr w:type="spellEnd"/>
      <w:r>
        <w:rPr>
          <w:lang w:val="en-US"/>
        </w:rPr>
        <w:t>);</w:t>
      </w:r>
    </w:p>
    <w:p w14:paraId="7E2B664D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TState</w:t>
      </w:r>
      <w:proofErr w:type="spellEnd"/>
      <w:r>
        <w:rPr>
          <w:lang w:val="en-US"/>
        </w:rPr>
        <w:t xml:space="preserve"> = </w:t>
      </w:r>
      <w:proofErr w:type="gramStart"/>
      <w:r w:rsidRPr="00421B65">
        <w:rPr>
          <w:rStyle w:val="ad"/>
        </w:rPr>
        <w:t>0</w:t>
      </w:r>
      <w:r>
        <w:rPr>
          <w:lang w:val="en-US"/>
        </w:rPr>
        <w:t>..</w:t>
      </w:r>
      <w:proofErr w:type="gramEnd"/>
      <w:r w:rsidRPr="00421B65">
        <w:rPr>
          <w:rStyle w:val="ad"/>
        </w:rPr>
        <w:t>4</w:t>
      </w:r>
      <w:r>
        <w:rPr>
          <w:lang w:val="en-US"/>
        </w:rPr>
        <w:t>;</w:t>
      </w:r>
    </w:p>
    <w:p w14:paraId="62008E48" w14:textId="77777777" w:rsidR="00565AE6" w:rsidRDefault="00565AE6" w:rsidP="00565AE6">
      <w:pPr>
        <w:pStyle w:val="aa"/>
        <w:rPr>
          <w:lang w:val="en-US"/>
        </w:rPr>
      </w:pPr>
    </w:p>
    <w:p w14:paraId="4A5F592A" w14:textId="77777777" w:rsidR="00565AE6" w:rsidRPr="00844155" w:rsidRDefault="00565AE6" w:rsidP="00565AE6">
      <w:pPr>
        <w:pStyle w:val="aa"/>
        <w:rPr>
          <w:rStyle w:val="ac"/>
        </w:rPr>
      </w:pPr>
      <w:r w:rsidRPr="00844155">
        <w:rPr>
          <w:rStyle w:val="ac"/>
        </w:rPr>
        <w:t>const</w:t>
      </w:r>
    </w:p>
    <w:p w14:paraId="46EC8782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Transitions: </w:t>
      </w:r>
      <w:r w:rsidRPr="00844155">
        <w:rPr>
          <w:rStyle w:val="ac"/>
        </w:rPr>
        <w:t>array</w:t>
      </w:r>
      <w:r>
        <w:rPr>
          <w:lang w:val="en-US"/>
        </w:rPr>
        <w:t xml:space="preserve"> [</w:t>
      </w:r>
      <w:proofErr w:type="spellStart"/>
      <w:r>
        <w:rPr>
          <w:lang w:val="en-US"/>
        </w:rPr>
        <w:t>TState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TCharType</w:t>
      </w:r>
      <w:proofErr w:type="spellEnd"/>
      <w:r>
        <w:rPr>
          <w:lang w:val="en-US"/>
        </w:rPr>
        <w:t xml:space="preserve">] </w:t>
      </w:r>
      <w:r w:rsidRPr="00844155">
        <w:rPr>
          <w:rStyle w:val="ac"/>
        </w:rPr>
        <w:t>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TState</w:t>
      </w:r>
      <w:proofErr w:type="spellEnd"/>
      <w:r>
        <w:rPr>
          <w:lang w:val="en-US"/>
        </w:rPr>
        <w:t xml:space="preserve"> =</w:t>
      </w:r>
    </w:p>
    <w:p w14:paraId="7B176B9A" w14:textId="77777777" w:rsidR="00565AE6" w:rsidRPr="00565AE6" w:rsidRDefault="00565AE6" w:rsidP="00565AE6">
      <w:pPr>
        <w:pStyle w:val="aa"/>
      </w:pPr>
      <w:r w:rsidRPr="00463474">
        <w:rPr>
          <w:lang w:val="en-US"/>
        </w:rPr>
        <w:t xml:space="preserve">    </w:t>
      </w:r>
      <w:r w:rsidRPr="00844155">
        <w:t>(</w:t>
      </w:r>
    </w:p>
    <w:p w14:paraId="4C87E9EE" w14:textId="77777777" w:rsidR="00565AE6" w:rsidRPr="00844155" w:rsidRDefault="00565AE6" w:rsidP="00565AE6">
      <w:pPr>
        <w:pStyle w:val="aa"/>
      </w:pPr>
      <w:r w:rsidRPr="00844155">
        <w:t xml:space="preserve">      (</w:t>
      </w:r>
      <w:r w:rsidRPr="00565AE6">
        <w:rPr>
          <w:rStyle w:val="ad"/>
          <w:lang w:val="ru-RU"/>
        </w:rPr>
        <w:t>0</w:t>
      </w:r>
      <w:r w:rsidRPr="00844155">
        <w:t xml:space="preserve">, </w:t>
      </w:r>
      <w:r w:rsidRPr="00565AE6">
        <w:rPr>
          <w:rStyle w:val="ad"/>
          <w:lang w:val="ru-RU"/>
        </w:rPr>
        <w:t>0</w:t>
      </w:r>
      <w:r w:rsidRPr="00844155">
        <w:t xml:space="preserve">, </w:t>
      </w:r>
      <w:r w:rsidRPr="00565AE6">
        <w:rPr>
          <w:rStyle w:val="ad"/>
          <w:lang w:val="ru-RU"/>
        </w:rPr>
        <w:t>0</w:t>
      </w:r>
      <w:proofErr w:type="gramStart"/>
      <w:r w:rsidRPr="00844155">
        <w:t>),  /</w:t>
      </w:r>
      <w:proofErr w:type="gramEnd"/>
      <w:r w:rsidRPr="00844155">
        <w:t xml:space="preserve">/ </w:t>
      </w:r>
      <w:r>
        <w:t>Состояние «Ошибка»</w:t>
      </w:r>
    </w:p>
    <w:p w14:paraId="15263A63" w14:textId="77777777" w:rsidR="00565AE6" w:rsidRPr="00844155" w:rsidRDefault="00565AE6" w:rsidP="00565AE6">
      <w:pPr>
        <w:pStyle w:val="aa"/>
      </w:pPr>
      <w:r w:rsidRPr="00844155">
        <w:t xml:space="preserve">      (</w:t>
      </w:r>
      <w:r w:rsidRPr="00565AE6">
        <w:rPr>
          <w:rStyle w:val="ad"/>
          <w:lang w:val="ru-RU"/>
        </w:rPr>
        <w:t>0</w:t>
      </w:r>
      <w:r w:rsidRPr="00844155">
        <w:t xml:space="preserve">, </w:t>
      </w:r>
      <w:r w:rsidRPr="00565AE6">
        <w:rPr>
          <w:rStyle w:val="ad"/>
          <w:lang w:val="ru-RU"/>
        </w:rPr>
        <w:t>2</w:t>
      </w:r>
      <w:r w:rsidRPr="00844155">
        <w:t xml:space="preserve">, </w:t>
      </w:r>
      <w:r w:rsidRPr="00565AE6">
        <w:rPr>
          <w:rStyle w:val="ad"/>
          <w:lang w:val="ru-RU"/>
        </w:rPr>
        <w:t>0</w:t>
      </w:r>
      <w:proofErr w:type="gramStart"/>
      <w:r w:rsidRPr="00844155">
        <w:t>),  /</w:t>
      </w:r>
      <w:proofErr w:type="gramEnd"/>
      <w:r w:rsidRPr="00844155">
        <w:t xml:space="preserve">/ </w:t>
      </w:r>
      <w:r>
        <w:t>Состояние «Ждём первое число»</w:t>
      </w:r>
    </w:p>
    <w:p w14:paraId="769AA328" w14:textId="77777777" w:rsidR="00565AE6" w:rsidRPr="00844155" w:rsidRDefault="00565AE6" w:rsidP="00565AE6">
      <w:pPr>
        <w:pStyle w:val="aa"/>
      </w:pPr>
      <w:r>
        <w:t xml:space="preserve">     </w:t>
      </w:r>
      <w:r w:rsidRPr="00844155">
        <w:t xml:space="preserve"> (</w:t>
      </w:r>
      <w:r w:rsidRPr="00565AE6">
        <w:rPr>
          <w:rStyle w:val="ad"/>
          <w:lang w:val="ru-RU"/>
        </w:rPr>
        <w:t>0</w:t>
      </w:r>
      <w:r w:rsidRPr="00844155">
        <w:t xml:space="preserve">, </w:t>
      </w:r>
      <w:r w:rsidRPr="00565AE6">
        <w:rPr>
          <w:rStyle w:val="ad"/>
          <w:lang w:val="ru-RU"/>
        </w:rPr>
        <w:t>2</w:t>
      </w:r>
      <w:r w:rsidRPr="00844155">
        <w:t xml:space="preserve">, </w:t>
      </w:r>
      <w:r w:rsidRPr="00565AE6">
        <w:rPr>
          <w:rStyle w:val="ad"/>
          <w:lang w:val="ru-RU"/>
        </w:rPr>
        <w:t>3</w:t>
      </w:r>
      <w:proofErr w:type="gramStart"/>
      <w:r w:rsidRPr="00844155">
        <w:t>),  /</w:t>
      </w:r>
      <w:proofErr w:type="gramEnd"/>
      <w:r w:rsidRPr="00844155">
        <w:t xml:space="preserve">/ </w:t>
      </w:r>
      <w:r>
        <w:t>Состояние «Читаем первое число, ждём знака»</w:t>
      </w:r>
    </w:p>
    <w:p w14:paraId="25722267" w14:textId="77777777" w:rsidR="00565AE6" w:rsidRPr="00844155" w:rsidRDefault="00565AE6" w:rsidP="00565AE6">
      <w:pPr>
        <w:pStyle w:val="aa"/>
      </w:pPr>
      <w:r w:rsidRPr="00844155">
        <w:t xml:space="preserve">      (</w:t>
      </w:r>
      <w:r w:rsidRPr="00565AE6">
        <w:rPr>
          <w:rStyle w:val="ad"/>
          <w:lang w:val="ru-RU"/>
        </w:rPr>
        <w:t>0</w:t>
      </w:r>
      <w:r w:rsidRPr="00844155">
        <w:t xml:space="preserve">, </w:t>
      </w:r>
      <w:r w:rsidRPr="00565AE6">
        <w:rPr>
          <w:rStyle w:val="ad"/>
          <w:lang w:val="ru-RU"/>
        </w:rPr>
        <w:t>4</w:t>
      </w:r>
      <w:r w:rsidRPr="00844155">
        <w:t xml:space="preserve">, </w:t>
      </w:r>
      <w:r w:rsidRPr="00565AE6">
        <w:rPr>
          <w:rStyle w:val="ad"/>
          <w:lang w:val="ru-RU"/>
        </w:rPr>
        <w:t>0</w:t>
      </w:r>
      <w:proofErr w:type="gramStart"/>
      <w:r w:rsidRPr="00844155">
        <w:t>),  /</w:t>
      </w:r>
      <w:proofErr w:type="gramEnd"/>
      <w:r w:rsidRPr="00844155">
        <w:t xml:space="preserve">/ </w:t>
      </w:r>
      <w:r>
        <w:t>Состояние «Ждём следующее число»</w:t>
      </w:r>
    </w:p>
    <w:p w14:paraId="269EA069" w14:textId="77777777" w:rsidR="00565AE6" w:rsidRPr="00844155" w:rsidRDefault="00565AE6" w:rsidP="00565AE6">
      <w:pPr>
        <w:pStyle w:val="aa"/>
      </w:pPr>
      <w:r>
        <w:t xml:space="preserve">     </w:t>
      </w:r>
      <w:r w:rsidRPr="00844155">
        <w:t xml:space="preserve"> </w:t>
      </w:r>
      <w:r>
        <w:t>(</w:t>
      </w:r>
      <w:r w:rsidRPr="00565AE6">
        <w:rPr>
          <w:rStyle w:val="ad"/>
          <w:lang w:val="ru-RU"/>
        </w:rPr>
        <w:t>0</w:t>
      </w:r>
      <w:r w:rsidRPr="00844155">
        <w:t xml:space="preserve">, </w:t>
      </w:r>
      <w:r w:rsidRPr="00565AE6">
        <w:rPr>
          <w:rStyle w:val="ad"/>
          <w:lang w:val="ru-RU"/>
        </w:rPr>
        <w:t>4</w:t>
      </w:r>
      <w:r w:rsidRPr="00844155">
        <w:t xml:space="preserve">, </w:t>
      </w:r>
      <w:r w:rsidRPr="00565AE6">
        <w:rPr>
          <w:rStyle w:val="ad"/>
          <w:lang w:val="ru-RU"/>
        </w:rPr>
        <w:t>3</w:t>
      </w:r>
      <w:r>
        <w:t>)</w:t>
      </w:r>
      <w:r w:rsidRPr="00844155">
        <w:t xml:space="preserve">   // </w:t>
      </w:r>
      <w:r>
        <w:t>Состояние «Читаем число, ждём знака»</w:t>
      </w:r>
    </w:p>
    <w:p w14:paraId="2E7CB190" w14:textId="77777777" w:rsidR="00565AE6" w:rsidRPr="00565AE6" w:rsidRDefault="00565AE6" w:rsidP="00565AE6">
      <w:pPr>
        <w:pStyle w:val="aa"/>
        <w:rPr>
          <w:lang w:val="en-US"/>
        </w:rPr>
      </w:pPr>
      <w:r w:rsidRPr="00844155">
        <w:t xml:space="preserve">    </w:t>
      </w:r>
      <w:r>
        <w:rPr>
          <w:lang w:val="en-US"/>
        </w:rPr>
        <w:t>);</w:t>
      </w:r>
    </w:p>
    <w:p w14:paraId="00B4BDDA" w14:textId="77777777" w:rsidR="00565AE6" w:rsidRDefault="00565AE6" w:rsidP="00565AE6">
      <w:pPr>
        <w:pStyle w:val="aa"/>
        <w:rPr>
          <w:lang w:val="en-US"/>
        </w:rPr>
      </w:pPr>
    </w:p>
    <w:p w14:paraId="30E4142F" w14:textId="77777777" w:rsidR="00565AE6" w:rsidRDefault="00565AE6" w:rsidP="00565AE6">
      <w:pPr>
        <w:pStyle w:val="aa"/>
        <w:rPr>
          <w:lang w:val="en-US"/>
        </w:rPr>
      </w:pPr>
      <w:r w:rsidRPr="00844155">
        <w:rPr>
          <w:lang w:val="en-US"/>
        </w:rPr>
        <w:t xml:space="preserve">  </w:t>
      </w:r>
      <w:proofErr w:type="spellStart"/>
      <w:r>
        <w:rPr>
          <w:lang w:val="en-US"/>
        </w:rPr>
        <w:t>IsFinalState</w:t>
      </w:r>
      <w:proofErr w:type="spellEnd"/>
      <w:r>
        <w:rPr>
          <w:lang w:val="en-US"/>
        </w:rPr>
        <w:t xml:space="preserve">: </w:t>
      </w:r>
      <w:r w:rsidRPr="00844155">
        <w:rPr>
          <w:rStyle w:val="ac"/>
        </w:rPr>
        <w:t>array</w:t>
      </w:r>
      <w:r>
        <w:rPr>
          <w:lang w:val="en-US"/>
        </w:rPr>
        <w:t xml:space="preserve"> [</w:t>
      </w:r>
      <w:proofErr w:type="spellStart"/>
      <w:r>
        <w:rPr>
          <w:lang w:val="en-US"/>
        </w:rPr>
        <w:t>TState</w:t>
      </w:r>
      <w:proofErr w:type="spellEnd"/>
      <w:r>
        <w:rPr>
          <w:lang w:val="en-US"/>
        </w:rPr>
        <w:t xml:space="preserve">] </w:t>
      </w:r>
      <w:r w:rsidRPr="00844155">
        <w:rPr>
          <w:rStyle w:val="ac"/>
        </w:rPr>
        <w:t>of</w:t>
      </w:r>
      <w:r>
        <w:rPr>
          <w:lang w:val="en-US"/>
        </w:rPr>
        <w:t xml:space="preserve"> Boolean =</w:t>
      </w:r>
    </w:p>
    <w:p w14:paraId="38E72D90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  (False, False, True, False, True);</w:t>
      </w:r>
    </w:p>
    <w:p w14:paraId="17CBAE2A" w14:textId="77777777" w:rsidR="00565AE6" w:rsidRDefault="00565AE6" w:rsidP="00565AE6">
      <w:pPr>
        <w:pStyle w:val="aa"/>
        <w:rPr>
          <w:lang w:val="en-US"/>
        </w:rPr>
      </w:pPr>
    </w:p>
    <w:p w14:paraId="7BE55001" w14:textId="77777777" w:rsidR="00565AE6" w:rsidRDefault="00565AE6" w:rsidP="00565AE6">
      <w:pPr>
        <w:pStyle w:val="P"/>
      </w:pPr>
      <w:r>
        <w:t>Реализуем также вспомогательную функцию, выполняющую классификацию символа.</w:t>
      </w:r>
    </w:p>
    <w:p w14:paraId="273B32E5" w14:textId="77777777" w:rsidR="00565AE6" w:rsidRDefault="00565AE6" w:rsidP="00565AE6">
      <w:pPr>
        <w:pStyle w:val="aa"/>
        <w:rPr>
          <w:lang w:val="en-US"/>
        </w:rPr>
      </w:pPr>
      <w:r w:rsidRPr="00463474">
        <w:rPr>
          <w:rStyle w:val="ac"/>
        </w:rPr>
        <w:t>function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GetCharType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C: Char): </w:t>
      </w:r>
      <w:proofErr w:type="spellStart"/>
      <w:r>
        <w:rPr>
          <w:lang w:val="en-US"/>
        </w:rPr>
        <w:t>TCharType</w:t>
      </w:r>
      <w:proofErr w:type="spellEnd"/>
      <w:r>
        <w:rPr>
          <w:lang w:val="en-US"/>
        </w:rPr>
        <w:t>;</w:t>
      </w:r>
    </w:p>
    <w:p w14:paraId="251C50B0" w14:textId="77777777" w:rsidR="00565AE6" w:rsidRPr="00463474" w:rsidRDefault="00565AE6" w:rsidP="00565AE6">
      <w:pPr>
        <w:pStyle w:val="aa"/>
        <w:rPr>
          <w:rStyle w:val="ac"/>
        </w:rPr>
      </w:pPr>
      <w:r w:rsidRPr="00463474">
        <w:rPr>
          <w:rStyle w:val="ac"/>
        </w:rPr>
        <w:t>begin</w:t>
      </w:r>
    </w:p>
    <w:p w14:paraId="4A502D14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</w:t>
      </w:r>
      <w:r w:rsidRPr="00463474">
        <w:rPr>
          <w:rStyle w:val="ac"/>
        </w:rPr>
        <w:t>case</w:t>
      </w:r>
      <w:r>
        <w:rPr>
          <w:lang w:val="en-US"/>
        </w:rPr>
        <w:t xml:space="preserve"> C </w:t>
      </w:r>
      <w:r w:rsidRPr="00463474">
        <w:rPr>
          <w:rStyle w:val="ac"/>
        </w:rPr>
        <w:t>of</w:t>
      </w:r>
    </w:p>
    <w:p w14:paraId="00DE3A80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  </w:t>
      </w:r>
      <w:r w:rsidRPr="00463474">
        <w:rPr>
          <w:rStyle w:val="ae"/>
        </w:rPr>
        <w:t>'0'</w:t>
      </w:r>
      <w:r>
        <w:rPr>
          <w:lang w:val="en-US"/>
        </w:rPr>
        <w:t>..</w:t>
      </w:r>
      <w:r w:rsidRPr="00463474">
        <w:rPr>
          <w:rStyle w:val="ae"/>
        </w:rPr>
        <w:t>'9'</w:t>
      </w:r>
      <w:r>
        <w:rPr>
          <w:lang w:val="en-US"/>
        </w:rPr>
        <w:t>:</w:t>
      </w:r>
    </w:p>
    <w:p w14:paraId="6876F8FE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Result :</w:t>
      </w:r>
      <w:proofErr w:type="gramEnd"/>
      <w:r>
        <w:rPr>
          <w:lang w:val="en-US"/>
        </w:rPr>
        <w:t xml:space="preserve">= </w:t>
      </w:r>
      <w:proofErr w:type="spellStart"/>
      <w:r>
        <w:rPr>
          <w:lang w:val="en-US"/>
        </w:rPr>
        <w:t>ctDigit</w:t>
      </w:r>
      <w:proofErr w:type="spellEnd"/>
      <w:r>
        <w:rPr>
          <w:lang w:val="en-US"/>
        </w:rPr>
        <w:t>;</w:t>
      </w:r>
    </w:p>
    <w:p w14:paraId="373B26D4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  </w:t>
      </w:r>
      <w:r w:rsidRPr="00463474">
        <w:rPr>
          <w:rStyle w:val="ae"/>
        </w:rPr>
        <w:t>'+'</w:t>
      </w:r>
      <w:r>
        <w:rPr>
          <w:lang w:val="en-US"/>
        </w:rPr>
        <w:t xml:space="preserve">, </w:t>
      </w:r>
      <w:r w:rsidRPr="00463474">
        <w:rPr>
          <w:rStyle w:val="ae"/>
        </w:rPr>
        <w:t>'–'</w:t>
      </w:r>
      <w:r>
        <w:rPr>
          <w:lang w:val="en-US"/>
        </w:rPr>
        <w:t xml:space="preserve">, </w:t>
      </w:r>
      <w:r w:rsidRPr="00463474">
        <w:rPr>
          <w:rStyle w:val="ae"/>
        </w:rPr>
        <w:t>'*'</w:t>
      </w:r>
      <w:r>
        <w:rPr>
          <w:lang w:val="en-US"/>
        </w:rPr>
        <w:t xml:space="preserve">, </w:t>
      </w:r>
      <w:r w:rsidRPr="00463474">
        <w:rPr>
          <w:rStyle w:val="ae"/>
        </w:rPr>
        <w:t>'/'</w:t>
      </w:r>
      <w:r>
        <w:rPr>
          <w:lang w:val="en-US"/>
        </w:rPr>
        <w:t>:</w:t>
      </w:r>
    </w:p>
    <w:p w14:paraId="734D704C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Result :</w:t>
      </w:r>
      <w:proofErr w:type="gramEnd"/>
      <w:r>
        <w:rPr>
          <w:lang w:val="en-US"/>
        </w:rPr>
        <w:t xml:space="preserve">= </w:t>
      </w:r>
      <w:proofErr w:type="spellStart"/>
      <w:r>
        <w:rPr>
          <w:lang w:val="en-US"/>
        </w:rPr>
        <w:t>ctOperator</w:t>
      </w:r>
      <w:proofErr w:type="spellEnd"/>
      <w:r>
        <w:rPr>
          <w:lang w:val="en-US"/>
        </w:rPr>
        <w:t>;</w:t>
      </w:r>
    </w:p>
    <w:p w14:paraId="7CDA1947" w14:textId="77777777" w:rsidR="00565AE6" w:rsidRPr="00463474" w:rsidRDefault="00565AE6" w:rsidP="00565AE6">
      <w:pPr>
        <w:pStyle w:val="aa"/>
        <w:rPr>
          <w:rStyle w:val="ac"/>
        </w:rPr>
      </w:pPr>
      <w:r>
        <w:rPr>
          <w:lang w:val="en-US"/>
        </w:rPr>
        <w:t xml:space="preserve">    </w:t>
      </w:r>
      <w:r w:rsidRPr="00463474">
        <w:rPr>
          <w:rStyle w:val="ac"/>
        </w:rPr>
        <w:t>else</w:t>
      </w:r>
    </w:p>
    <w:p w14:paraId="5608BACB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Result :</w:t>
      </w:r>
      <w:proofErr w:type="gramEnd"/>
      <w:r>
        <w:rPr>
          <w:lang w:val="en-US"/>
        </w:rPr>
        <w:t xml:space="preserve">= </w:t>
      </w:r>
      <w:proofErr w:type="spellStart"/>
      <w:r>
        <w:rPr>
          <w:lang w:val="en-US"/>
        </w:rPr>
        <w:t>ctUnknown</w:t>
      </w:r>
      <w:proofErr w:type="spellEnd"/>
      <w:r>
        <w:rPr>
          <w:lang w:val="en-US"/>
        </w:rPr>
        <w:t>;</w:t>
      </w:r>
    </w:p>
    <w:p w14:paraId="27F2DD48" w14:textId="77777777" w:rsidR="00565AE6" w:rsidRPr="00565AE6" w:rsidRDefault="00565AE6" w:rsidP="00565AE6">
      <w:pPr>
        <w:pStyle w:val="aa"/>
      </w:pPr>
      <w:r>
        <w:rPr>
          <w:lang w:val="en-US"/>
        </w:rPr>
        <w:t xml:space="preserve">  </w:t>
      </w:r>
      <w:r w:rsidRPr="00463474">
        <w:rPr>
          <w:rStyle w:val="ac"/>
        </w:rPr>
        <w:t>end</w:t>
      </w:r>
      <w:r w:rsidRPr="00565AE6">
        <w:t>;</w:t>
      </w:r>
    </w:p>
    <w:p w14:paraId="2B1FDD56" w14:textId="77777777" w:rsidR="00565AE6" w:rsidRDefault="00565AE6" w:rsidP="00565AE6">
      <w:pPr>
        <w:pStyle w:val="aa"/>
      </w:pPr>
      <w:r w:rsidRPr="00463474">
        <w:rPr>
          <w:rStyle w:val="ac"/>
        </w:rPr>
        <w:t>end</w:t>
      </w:r>
      <w:r w:rsidRPr="00565AE6">
        <w:t>;</w:t>
      </w:r>
    </w:p>
    <w:p w14:paraId="007AFF58" w14:textId="77777777" w:rsidR="00565AE6" w:rsidRDefault="00565AE6" w:rsidP="00565AE6">
      <w:pPr>
        <w:pStyle w:val="P"/>
      </w:pPr>
      <w:r>
        <w:t>Программная реализация непосредственно конечного автомата сводится к простому циклу по элементам строки.</w:t>
      </w:r>
    </w:p>
    <w:p w14:paraId="09A270F2" w14:textId="77777777" w:rsidR="00565AE6" w:rsidRDefault="00565AE6" w:rsidP="00565AE6">
      <w:pPr>
        <w:pStyle w:val="aa"/>
        <w:rPr>
          <w:lang w:val="en-US"/>
        </w:rPr>
      </w:pPr>
      <w:r w:rsidRPr="00D637BD">
        <w:rPr>
          <w:rStyle w:val="ac"/>
        </w:rPr>
        <w:lastRenderedPageBreak/>
        <w:t>function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CheckString</w:t>
      </w:r>
      <w:proofErr w:type="spellEnd"/>
      <w:r>
        <w:rPr>
          <w:lang w:val="en-US"/>
        </w:rPr>
        <w:t>(</w:t>
      </w:r>
      <w:proofErr w:type="gramEnd"/>
      <w:r w:rsidRPr="00D637BD">
        <w:rPr>
          <w:rStyle w:val="ac"/>
        </w:rPr>
        <w:t>const</w:t>
      </w:r>
      <w:r>
        <w:rPr>
          <w:lang w:val="en-US"/>
        </w:rPr>
        <w:t xml:space="preserve"> S: </w:t>
      </w:r>
      <w:r w:rsidRPr="00D637BD">
        <w:rPr>
          <w:rStyle w:val="ac"/>
        </w:rPr>
        <w:t>String</w:t>
      </w:r>
      <w:r>
        <w:rPr>
          <w:lang w:val="en-US"/>
        </w:rPr>
        <w:t>): Boolean;</w:t>
      </w:r>
    </w:p>
    <w:p w14:paraId="37D39A34" w14:textId="77777777" w:rsidR="00565AE6" w:rsidRPr="00D637BD" w:rsidRDefault="00565AE6" w:rsidP="00565AE6">
      <w:pPr>
        <w:pStyle w:val="aa"/>
        <w:rPr>
          <w:rStyle w:val="ac"/>
        </w:rPr>
      </w:pPr>
      <w:r w:rsidRPr="00D637BD">
        <w:rPr>
          <w:rStyle w:val="ac"/>
        </w:rPr>
        <w:t>var</w:t>
      </w:r>
    </w:p>
    <w:p w14:paraId="4BCF9B43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: Integer;</w:t>
      </w:r>
    </w:p>
    <w:p w14:paraId="76843DD1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State: </w:t>
      </w:r>
      <w:proofErr w:type="spellStart"/>
      <w:r>
        <w:rPr>
          <w:lang w:val="en-US"/>
        </w:rPr>
        <w:t>TState</w:t>
      </w:r>
      <w:proofErr w:type="spellEnd"/>
      <w:r>
        <w:rPr>
          <w:lang w:val="en-US"/>
        </w:rPr>
        <w:t>;</w:t>
      </w:r>
    </w:p>
    <w:p w14:paraId="4A446B05" w14:textId="77777777" w:rsidR="00565AE6" w:rsidRPr="00D637BD" w:rsidRDefault="00565AE6" w:rsidP="00565AE6">
      <w:pPr>
        <w:pStyle w:val="aa"/>
        <w:rPr>
          <w:rStyle w:val="ac"/>
        </w:rPr>
      </w:pPr>
      <w:r w:rsidRPr="00D637BD">
        <w:rPr>
          <w:rStyle w:val="ac"/>
        </w:rPr>
        <w:t>begin</w:t>
      </w:r>
    </w:p>
    <w:p w14:paraId="3DCA6E77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State :</w:t>
      </w:r>
      <w:proofErr w:type="gramEnd"/>
      <w:r>
        <w:rPr>
          <w:lang w:val="en-US"/>
        </w:rPr>
        <w:t xml:space="preserve">= </w:t>
      </w:r>
      <w:r w:rsidRPr="00D637BD">
        <w:rPr>
          <w:rStyle w:val="ad"/>
        </w:rPr>
        <w:t>1</w:t>
      </w:r>
      <w:r>
        <w:rPr>
          <w:lang w:val="en-US"/>
        </w:rPr>
        <w:t>;</w:t>
      </w:r>
    </w:p>
    <w:p w14:paraId="19FCA84B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</w:t>
      </w:r>
      <w:r w:rsidRPr="00D637BD">
        <w:rPr>
          <w:rStyle w:val="ac"/>
        </w:rPr>
        <w:t>for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= </w:t>
      </w:r>
      <w:r w:rsidRPr="00D637BD">
        <w:rPr>
          <w:rStyle w:val="ad"/>
        </w:rPr>
        <w:t>1</w:t>
      </w:r>
      <w:r>
        <w:rPr>
          <w:lang w:val="en-US"/>
        </w:rPr>
        <w:t xml:space="preserve"> </w:t>
      </w:r>
      <w:r w:rsidRPr="00D637BD">
        <w:rPr>
          <w:rStyle w:val="ac"/>
        </w:rPr>
        <w:t>to</w:t>
      </w:r>
      <w:r>
        <w:rPr>
          <w:lang w:val="en-US"/>
        </w:rPr>
        <w:t xml:space="preserve"> Length(S) </w:t>
      </w:r>
      <w:r w:rsidRPr="00D637BD">
        <w:rPr>
          <w:rStyle w:val="ac"/>
        </w:rPr>
        <w:t>do</w:t>
      </w:r>
    </w:p>
    <w:p w14:paraId="0CD10FA7" w14:textId="77777777" w:rsidR="00565AE6" w:rsidRDefault="00565AE6" w:rsidP="00565AE6">
      <w:pPr>
        <w:pStyle w:val="aa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State :</w:t>
      </w:r>
      <w:proofErr w:type="gramEnd"/>
      <w:r>
        <w:rPr>
          <w:lang w:val="en-US"/>
        </w:rPr>
        <w:t xml:space="preserve">= </w:t>
      </w:r>
      <w:proofErr w:type="gramStart"/>
      <w:r>
        <w:rPr>
          <w:lang w:val="en-US"/>
        </w:rPr>
        <w:t>Transitions[</w:t>
      </w:r>
      <w:proofErr w:type="gramEnd"/>
      <w:r>
        <w:rPr>
          <w:lang w:val="en-US"/>
        </w:rPr>
        <w:t xml:space="preserve">State, </w:t>
      </w:r>
      <w:proofErr w:type="spellStart"/>
      <w:r>
        <w:rPr>
          <w:lang w:val="en-US"/>
        </w:rPr>
        <w:t>GetCharType</w:t>
      </w:r>
      <w:proofErr w:type="spellEnd"/>
      <w:r>
        <w:rPr>
          <w:lang w:val="en-US"/>
        </w:rPr>
        <w:t>(S[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])];</w:t>
      </w:r>
    </w:p>
    <w:p w14:paraId="4B523B4E" w14:textId="77777777" w:rsidR="00565AE6" w:rsidRPr="00565AE6" w:rsidRDefault="00565AE6" w:rsidP="00565AE6">
      <w:pPr>
        <w:pStyle w:val="aa"/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Result</w:t>
      </w:r>
      <w:r w:rsidRPr="00565AE6">
        <w:t xml:space="preserve"> :</w:t>
      </w:r>
      <w:proofErr w:type="gramEnd"/>
      <w:r w:rsidRPr="00565AE6">
        <w:t xml:space="preserve">= </w:t>
      </w:r>
      <w:proofErr w:type="spellStart"/>
      <w:proofErr w:type="gramStart"/>
      <w:r>
        <w:rPr>
          <w:lang w:val="en-US"/>
        </w:rPr>
        <w:t>IsFinalState</w:t>
      </w:r>
      <w:proofErr w:type="spellEnd"/>
      <w:r w:rsidRPr="00565AE6">
        <w:t>[</w:t>
      </w:r>
      <w:proofErr w:type="gramEnd"/>
      <w:r>
        <w:rPr>
          <w:lang w:val="en-US"/>
        </w:rPr>
        <w:t>State</w:t>
      </w:r>
      <w:r w:rsidRPr="00565AE6">
        <w:t>];</w:t>
      </w:r>
    </w:p>
    <w:p w14:paraId="2CB9FDAC" w14:textId="77777777" w:rsidR="00565AE6" w:rsidRPr="00565AE6" w:rsidRDefault="00565AE6" w:rsidP="00565AE6">
      <w:pPr>
        <w:pStyle w:val="aa"/>
      </w:pPr>
      <w:r w:rsidRPr="00D637BD">
        <w:rPr>
          <w:rStyle w:val="ac"/>
        </w:rPr>
        <w:t>end</w:t>
      </w:r>
      <w:r w:rsidRPr="00565AE6">
        <w:t>;</w:t>
      </w:r>
    </w:p>
    <w:p w14:paraId="76457D42" w14:textId="77777777" w:rsidR="00565AE6" w:rsidRPr="00D637BD" w:rsidRDefault="00565AE6" w:rsidP="00565AE6">
      <w:pPr>
        <w:pStyle w:val="P"/>
      </w:pPr>
      <w:r>
        <w:t>Полученная функция может использоваться для проверки строки на соответствие исходной лексической спецификации. Аналогичным образом реализуется и функция выделения лексемы из начала строки.</w:t>
      </w:r>
    </w:p>
    <w:p w14:paraId="62E33BA5" w14:textId="77777777" w:rsidR="00565AE6" w:rsidRPr="00463474" w:rsidRDefault="00565AE6" w:rsidP="00565AE6">
      <w:pPr>
        <w:pStyle w:val="H2"/>
      </w:pPr>
      <w:r>
        <w:t>Задание</w:t>
      </w:r>
    </w:p>
    <w:p w14:paraId="42740DB8" w14:textId="77777777" w:rsidR="00565AE6" w:rsidRDefault="00565AE6" w:rsidP="00565AE6">
      <w:pPr>
        <w:pStyle w:val="P"/>
      </w:pPr>
      <w:r>
        <w:t>Для заданного вариантом вида текстовых данных проанализировать допустимые значения и разработать:</w:t>
      </w:r>
    </w:p>
    <w:p w14:paraId="793F3171" w14:textId="77777777" w:rsidR="00565AE6" w:rsidRDefault="00565AE6" w:rsidP="00565AE6">
      <w:pPr>
        <w:pStyle w:val="UL"/>
      </w:pPr>
      <w:r w:rsidRPr="009F30AE">
        <w:rPr>
          <w:rStyle w:val="af"/>
        </w:rPr>
        <w:t>регулярное выражение</w:t>
      </w:r>
      <w:r>
        <w:t>;</w:t>
      </w:r>
    </w:p>
    <w:p w14:paraId="0858C7F2" w14:textId="77777777" w:rsidR="00565AE6" w:rsidRDefault="00565AE6" w:rsidP="00565AE6">
      <w:pPr>
        <w:pStyle w:val="UL"/>
      </w:pPr>
      <w:r w:rsidRPr="009F30AE">
        <w:rPr>
          <w:rStyle w:val="af"/>
        </w:rPr>
        <w:t>НКА</w:t>
      </w:r>
      <w:r>
        <w:t xml:space="preserve"> для этого регулярного выражения;</w:t>
      </w:r>
    </w:p>
    <w:p w14:paraId="50FB472F" w14:textId="77777777" w:rsidR="00565AE6" w:rsidRDefault="00565AE6" w:rsidP="00565AE6">
      <w:pPr>
        <w:pStyle w:val="UL"/>
      </w:pPr>
      <w:r w:rsidRPr="009F30AE">
        <w:rPr>
          <w:rStyle w:val="af"/>
        </w:rPr>
        <w:t>эквивалентный ДКА</w:t>
      </w:r>
      <w:r>
        <w:t xml:space="preserve"> и его </w:t>
      </w:r>
      <w:r w:rsidRPr="009F30AE">
        <w:rPr>
          <w:rStyle w:val="af"/>
        </w:rPr>
        <w:t>таблицу переходов</w:t>
      </w:r>
      <w:r>
        <w:t>;</w:t>
      </w:r>
    </w:p>
    <w:p w14:paraId="52E6BFB9" w14:textId="77777777" w:rsidR="00565AE6" w:rsidRDefault="00565AE6" w:rsidP="00565AE6">
      <w:pPr>
        <w:pStyle w:val="UL"/>
      </w:pPr>
      <w:r w:rsidRPr="009F30AE">
        <w:rPr>
          <w:rStyle w:val="af"/>
        </w:rPr>
        <w:t>программное средство</w:t>
      </w:r>
      <w:r>
        <w:t>, реализующее работу этого ДКА.</w:t>
      </w:r>
    </w:p>
    <w:p w14:paraId="7955FA64" w14:textId="77777777" w:rsidR="00565AE6" w:rsidRDefault="00565AE6" w:rsidP="00565AE6">
      <w:pPr>
        <w:pStyle w:val="P"/>
      </w:pPr>
      <w:r>
        <w:t>Программное средство должно поддерживать следующие возможности:</w:t>
      </w:r>
    </w:p>
    <w:p w14:paraId="7273B487" w14:textId="77777777" w:rsidR="00565AE6" w:rsidRDefault="00565AE6" w:rsidP="00565AE6">
      <w:pPr>
        <w:pStyle w:val="UL"/>
      </w:pPr>
      <w:r>
        <w:t>проверка корректности произвольной строки;</w:t>
      </w:r>
    </w:p>
    <w:p w14:paraId="5BE195F4" w14:textId="77777777" w:rsidR="00565AE6" w:rsidRDefault="00565AE6" w:rsidP="00565AE6">
      <w:pPr>
        <w:pStyle w:val="UL"/>
      </w:pPr>
      <w:r>
        <w:t>поиск всех подстрок, соответствующих требованиям, в произвольной строке.</w:t>
      </w:r>
    </w:p>
    <w:p w14:paraId="784295AB" w14:textId="77777777" w:rsidR="00565AE6" w:rsidRDefault="00565AE6" w:rsidP="00565AE6">
      <w:pPr>
        <w:pStyle w:val="a4"/>
      </w:pPr>
      <w:r>
        <w:lastRenderedPageBreak/>
        <w:t>Таблица 5 — Варианты заданий к лабораторной работе №1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4"/>
        <w:gridCol w:w="4230"/>
        <w:gridCol w:w="3716"/>
      </w:tblGrid>
      <w:tr w:rsidR="00565AE6" w14:paraId="4F19154C" w14:textId="77777777" w:rsidTr="00E57F60">
        <w:trPr>
          <w:cantSplit/>
        </w:trPr>
        <w:tc>
          <w:tcPr>
            <w:tcW w:w="1404" w:type="dxa"/>
            <w:vAlign w:val="center"/>
          </w:tcPr>
          <w:p w14:paraId="2D74ADC5" w14:textId="77777777" w:rsidR="00565AE6" w:rsidRDefault="00565AE6" w:rsidP="00E57F60">
            <w:pPr>
              <w:pStyle w:val="a5"/>
            </w:pPr>
            <w:r>
              <w:t>№ варианта</w:t>
            </w:r>
          </w:p>
        </w:tc>
        <w:tc>
          <w:tcPr>
            <w:tcW w:w="4451" w:type="dxa"/>
            <w:vAlign w:val="center"/>
          </w:tcPr>
          <w:p w14:paraId="703B2093" w14:textId="77777777" w:rsidR="00565AE6" w:rsidRDefault="00565AE6" w:rsidP="00E57F60">
            <w:pPr>
              <w:pStyle w:val="a5"/>
            </w:pPr>
            <w:r>
              <w:t>Требования</w:t>
            </w:r>
          </w:p>
        </w:tc>
        <w:tc>
          <w:tcPr>
            <w:tcW w:w="3716" w:type="dxa"/>
            <w:vAlign w:val="center"/>
          </w:tcPr>
          <w:p w14:paraId="275DA895" w14:textId="77777777" w:rsidR="00565AE6" w:rsidRDefault="00565AE6" w:rsidP="00E57F60">
            <w:pPr>
              <w:pStyle w:val="a5"/>
            </w:pPr>
            <w:r>
              <w:t>Примеры корректных строк</w:t>
            </w:r>
          </w:p>
        </w:tc>
      </w:tr>
      <w:tr w:rsidR="00565AE6" w:rsidRPr="00902BC0" w14:paraId="5F099B54" w14:textId="77777777" w:rsidTr="00E57F60">
        <w:trPr>
          <w:cantSplit/>
        </w:trPr>
        <w:tc>
          <w:tcPr>
            <w:tcW w:w="1404" w:type="dxa"/>
            <w:vAlign w:val="center"/>
          </w:tcPr>
          <w:p w14:paraId="1052F528" w14:textId="77777777" w:rsidR="00565AE6" w:rsidRPr="00893803" w:rsidRDefault="00565AE6" w:rsidP="00E57F60">
            <w:pPr>
              <w:pStyle w:val="af1"/>
            </w:pPr>
            <w:r>
              <w:t>1</w:t>
            </w:r>
          </w:p>
        </w:tc>
        <w:tc>
          <w:tcPr>
            <w:tcW w:w="4451" w:type="dxa"/>
          </w:tcPr>
          <w:p w14:paraId="5993AC43" w14:textId="77777777" w:rsidR="00565AE6" w:rsidRDefault="00565AE6" w:rsidP="00E57F60">
            <w:pPr>
              <w:pStyle w:val="af0"/>
            </w:pPr>
            <w:r>
              <w:t xml:space="preserve">Строковый литерал языка </w:t>
            </w:r>
            <w:r w:rsidRPr="00902BC0">
              <w:rPr>
                <w:lang w:val="en-US"/>
              </w:rPr>
              <w:t>C</w:t>
            </w:r>
            <w:r>
              <w:t xml:space="preserve"> с поддержкой следующих экранирующих последовательностей:</w:t>
            </w:r>
          </w:p>
          <w:p w14:paraId="1144710A" w14:textId="77777777" w:rsidR="00565AE6" w:rsidRPr="008B7DE1" w:rsidRDefault="00565AE6" w:rsidP="00E57F60">
            <w:pPr>
              <w:pStyle w:val="a"/>
            </w:pPr>
            <w:r w:rsidRPr="00902BC0">
              <w:rPr>
                <w:lang w:val="en-US"/>
              </w:rPr>
              <w:t>\n</w:t>
            </w:r>
          </w:p>
          <w:p w14:paraId="09B1594A" w14:textId="77777777" w:rsidR="00565AE6" w:rsidRPr="008B7DE1" w:rsidRDefault="00565AE6" w:rsidP="00E57F60">
            <w:pPr>
              <w:pStyle w:val="a"/>
            </w:pPr>
            <w:r w:rsidRPr="00902BC0">
              <w:rPr>
                <w:lang w:val="en-US"/>
              </w:rPr>
              <w:t>\t</w:t>
            </w:r>
          </w:p>
          <w:p w14:paraId="73BB1863" w14:textId="77777777" w:rsidR="00565AE6" w:rsidRPr="008B7DE1" w:rsidRDefault="00565AE6" w:rsidP="00E57F60">
            <w:pPr>
              <w:pStyle w:val="a"/>
            </w:pPr>
            <w:r w:rsidRPr="00902BC0">
              <w:rPr>
                <w:lang w:val="en-US"/>
              </w:rPr>
              <w:t>\\</w:t>
            </w:r>
          </w:p>
          <w:p w14:paraId="6BA38A1E" w14:textId="77777777" w:rsidR="00565AE6" w:rsidRDefault="00565AE6" w:rsidP="00E57F60">
            <w:pPr>
              <w:pStyle w:val="a"/>
            </w:pPr>
            <w:r w:rsidRPr="00902BC0">
              <w:rPr>
                <w:lang w:val="en-US"/>
              </w:rPr>
              <w:t>\"</w:t>
            </w:r>
          </w:p>
        </w:tc>
        <w:tc>
          <w:tcPr>
            <w:tcW w:w="3716" w:type="dxa"/>
          </w:tcPr>
          <w:p w14:paraId="7BF6A059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"Hello, world!"</w:t>
            </w:r>
          </w:p>
          <w:p w14:paraId="3F72757C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"This \"string\" is valid."</w:t>
            </w:r>
          </w:p>
          <w:p w14:paraId="2511F954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"Hello\</w:t>
            </w:r>
            <w:proofErr w:type="spellStart"/>
            <w:r w:rsidRPr="00902BC0">
              <w:rPr>
                <w:lang w:val="en-US"/>
              </w:rPr>
              <w:t>nworld</w:t>
            </w:r>
            <w:proofErr w:type="spellEnd"/>
            <w:r w:rsidRPr="00902BC0">
              <w:rPr>
                <w:lang w:val="en-US"/>
              </w:rPr>
              <w:t>\t!"</w:t>
            </w:r>
          </w:p>
          <w:p w14:paraId="3D96D8D8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"Quotes are written this way: \\\"."</w:t>
            </w:r>
          </w:p>
        </w:tc>
      </w:tr>
      <w:tr w:rsidR="00565AE6" w:rsidRPr="00565AE6" w14:paraId="2BA70457" w14:textId="77777777" w:rsidTr="00E57F60">
        <w:trPr>
          <w:cantSplit/>
        </w:trPr>
        <w:tc>
          <w:tcPr>
            <w:tcW w:w="1404" w:type="dxa"/>
            <w:vAlign w:val="center"/>
          </w:tcPr>
          <w:p w14:paraId="0E98BC96" w14:textId="77777777" w:rsidR="00565AE6" w:rsidRDefault="00565AE6" w:rsidP="00E57F60">
            <w:pPr>
              <w:pStyle w:val="af1"/>
            </w:pPr>
            <w:r>
              <w:t>2</w:t>
            </w:r>
          </w:p>
        </w:tc>
        <w:tc>
          <w:tcPr>
            <w:tcW w:w="4451" w:type="dxa"/>
          </w:tcPr>
          <w:p w14:paraId="14877C85" w14:textId="77777777" w:rsidR="00565AE6" w:rsidRPr="008B7DE1" w:rsidRDefault="00565AE6" w:rsidP="00E57F60">
            <w:pPr>
              <w:pStyle w:val="af0"/>
            </w:pPr>
            <w:r>
              <w:t xml:space="preserve">Строковый литерал языка </w:t>
            </w:r>
            <w:r w:rsidRPr="00902BC0">
              <w:rPr>
                <w:lang w:val="en-US"/>
              </w:rPr>
              <w:t>Pascal</w:t>
            </w:r>
            <w:r w:rsidRPr="008B7DE1">
              <w:t xml:space="preserve"> (</w:t>
            </w:r>
            <w:r>
              <w:t>апостроф записывается, как два апострофа подряд</w:t>
            </w:r>
            <w:r w:rsidRPr="008B7DE1">
              <w:t>)</w:t>
            </w:r>
            <w:r>
              <w:t>.</w:t>
            </w:r>
          </w:p>
        </w:tc>
        <w:tc>
          <w:tcPr>
            <w:tcW w:w="3716" w:type="dxa"/>
          </w:tcPr>
          <w:p w14:paraId="2CC0AC5F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'Hello, world!'</w:t>
            </w:r>
          </w:p>
          <w:p w14:paraId="76A178DF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 xml:space="preserve">'I </w:t>
            </w:r>
            <w:proofErr w:type="spellStart"/>
            <w:r w:rsidRPr="00902BC0">
              <w:rPr>
                <w:lang w:val="en-US"/>
              </w:rPr>
              <w:t>don''t</w:t>
            </w:r>
            <w:proofErr w:type="spellEnd"/>
            <w:r w:rsidRPr="00902BC0">
              <w:rPr>
                <w:lang w:val="en-US"/>
              </w:rPr>
              <w:t xml:space="preserve"> know</w:t>
            </w:r>
            <w:r w:rsidRPr="00565AE6">
              <w:rPr>
                <w:lang w:val="en-US"/>
              </w:rPr>
              <w:t>.</w:t>
            </w:r>
            <w:r w:rsidRPr="00902BC0">
              <w:rPr>
                <w:lang w:val="en-US"/>
              </w:rPr>
              <w:t>'</w:t>
            </w:r>
          </w:p>
        </w:tc>
      </w:tr>
      <w:tr w:rsidR="00565AE6" w14:paraId="51B63E85" w14:textId="77777777" w:rsidTr="00E57F60">
        <w:trPr>
          <w:cantSplit/>
        </w:trPr>
        <w:tc>
          <w:tcPr>
            <w:tcW w:w="1404" w:type="dxa"/>
            <w:vAlign w:val="center"/>
          </w:tcPr>
          <w:p w14:paraId="415E44B6" w14:textId="77777777" w:rsidR="00565AE6" w:rsidRDefault="00565AE6" w:rsidP="00E57F60">
            <w:pPr>
              <w:pStyle w:val="af1"/>
            </w:pPr>
            <w:r>
              <w:t>3</w:t>
            </w:r>
          </w:p>
        </w:tc>
        <w:tc>
          <w:tcPr>
            <w:tcW w:w="4451" w:type="dxa"/>
          </w:tcPr>
          <w:p w14:paraId="587EE26B" w14:textId="77777777" w:rsidR="00565AE6" w:rsidRPr="008B7DE1" w:rsidRDefault="00565AE6" w:rsidP="00E57F60">
            <w:pPr>
              <w:pStyle w:val="af0"/>
            </w:pPr>
            <w:r>
              <w:t xml:space="preserve">16-чное число в синтаксисе </w:t>
            </w:r>
            <w:r w:rsidRPr="00902BC0">
              <w:rPr>
                <w:lang w:val="en-US"/>
              </w:rPr>
              <w:t>C</w:t>
            </w:r>
            <w:r>
              <w:t xml:space="preserve"> или </w:t>
            </w:r>
            <w:r w:rsidRPr="00902BC0">
              <w:rPr>
                <w:lang w:val="en-US"/>
              </w:rPr>
              <w:t>Pascal</w:t>
            </w:r>
            <w:r>
              <w:t>.</w:t>
            </w:r>
          </w:p>
        </w:tc>
        <w:tc>
          <w:tcPr>
            <w:tcW w:w="3716" w:type="dxa"/>
          </w:tcPr>
          <w:p w14:paraId="16C0F6B8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$c001c0De</w:t>
            </w:r>
          </w:p>
          <w:p w14:paraId="03C5AE24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0xCa5EFeED</w:t>
            </w:r>
          </w:p>
        </w:tc>
      </w:tr>
      <w:tr w:rsidR="00565AE6" w14:paraId="4E403622" w14:textId="77777777" w:rsidTr="00E57F60">
        <w:trPr>
          <w:cantSplit/>
        </w:trPr>
        <w:tc>
          <w:tcPr>
            <w:tcW w:w="1404" w:type="dxa"/>
            <w:vAlign w:val="center"/>
          </w:tcPr>
          <w:p w14:paraId="57894AEF" w14:textId="77777777" w:rsidR="00565AE6" w:rsidRDefault="00565AE6" w:rsidP="00E57F60">
            <w:pPr>
              <w:pStyle w:val="af1"/>
            </w:pPr>
            <w:r>
              <w:t>4</w:t>
            </w:r>
          </w:p>
        </w:tc>
        <w:tc>
          <w:tcPr>
            <w:tcW w:w="4451" w:type="dxa"/>
          </w:tcPr>
          <w:p w14:paraId="490C8BC4" w14:textId="77777777" w:rsidR="00565AE6" w:rsidRPr="00893803" w:rsidRDefault="00565AE6" w:rsidP="00E57F60">
            <w:pPr>
              <w:pStyle w:val="af0"/>
            </w:pPr>
            <w:r>
              <w:t xml:space="preserve">Классический абсолютный путь к файлу в </w:t>
            </w:r>
            <w:r w:rsidRPr="00902BC0">
              <w:rPr>
                <w:lang w:val="en-US"/>
              </w:rPr>
              <w:t>Windows</w:t>
            </w:r>
            <w:r w:rsidRPr="00893803">
              <w:t>:</w:t>
            </w:r>
          </w:p>
          <w:p w14:paraId="015AA8FC" w14:textId="77777777" w:rsidR="00565AE6" w:rsidRDefault="00565AE6" w:rsidP="00E57F60">
            <w:pPr>
              <w:pStyle w:val="a"/>
            </w:pPr>
            <w:r>
              <w:t>латинская буква от</w:t>
            </w:r>
            <w:r w:rsidRPr="00893803">
              <w:t xml:space="preserve"> </w:t>
            </w:r>
            <w:r w:rsidRPr="00902BC0">
              <w:rPr>
                <w:lang w:val="en-US"/>
              </w:rPr>
              <w:t>A</w:t>
            </w:r>
            <w:r>
              <w:t xml:space="preserve"> до </w:t>
            </w:r>
            <w:r w:rsidRPr="00902BC0">
              <w:rPr>
                <w:lang w:val="en-US"/>
              </w:rPr>
              <w:t>Z</w:t>
            </w:r>
            <w:r>
              <w:t>;</w:t>
            </w:r>
          </w:p>
          <w:p w14:paraId="0E1189AA" w14:textId="77777777" w:rsidR="00565AE6" w:rsidRDefault="00565AE6" w:rsidP="00E57F60">
            <w:pPr>
              <w:pStyle w:val="a"/>
            </w:pPr>
            <w:r>
              <w:t>двоеточие;</w:t>
            </w:r>
          </w:p>
          <w:p w14:paraId="51DB087D" w14:textId="77777777" w:rsidR="00565AE6" w:rsidRDefault="00565AE6" w:rsidP="00E57F60">
            <w:pPr>
              <w:pStyle w:val="a"/>
            </w:pPr>
            <w:r>
              <w:t>обратный слеш;</w:t>
            </w:r>
          </w:p>
          <w:p w14:paraId="5AE17E8F" w14:textId="77777777" w:rsidR="00565AE6" w:rsidRDefault="00565AE6" w:rsidP="00E57F60">
            <w:pPr>
              <w:pStyle w:val="a"/>
            </w:pPr>
            <w:r>
              <w:t>0 или более блоков из допустимых символов, разделённых обратными слешами.</w:t>
            </w:r>
          </w:p>
          <w:p w14:paraId="17C11FB3" w14:textId="77777777" w:rsidR="00565AE6" w:rsidRDefault="00565AE6" w:rsidP="00E57F60">
            <w:pPr>
              <w:pStyle w:val="af0"/>
            </w:pPr>
          </w:p>
          <w:p w14:paraId="66E9D125" w14:textId="77777777" w:rsidR="00565AE6" w:rsidRDefault="00565AE6" w:rsidP="00E57F60">
            <w:pPr>
              <w:pStyle w:val="af0"/>
            </w:pPr>
            <w:r>
              <w:t>К допустимым относятся все символы, кроме «*», «</w:t>
            </w:r>
            <w:r w:rsidRPr="00893803">
              <w:t>|</w:t>
            </w:r>
            <w:r>
              <w:t>», «</w:t>
            </w:r>
            <w:r w:rsidRPr="00893803">
              <w:t>\</w:t>
            </w:r>
            <w:r>
              <w:t>», «</w:t>
            </w:r>
            <w:r w:rsidRPr="00893803">
              <w:t>:</w:t>
            </w:r>
            <w:r>
              <w:t>»</w:t>
            </w:r>
            <w:r w:rsidRPr="00893803">
              <w:t xml:space="preserve">, </w:t>
            </w:r>
            <w:r>
              <w:t>«</w:t>
            </w:r>
            <w:r w:rsidRPr="007E6F57">
              <w:t>"</w:t>
            </w:r>
            <w:r>
              <w:t>»</w:t>
            </w:r>
            <w:r w:rsidRPr="007E6F57">
              <w:t xml:space="preserve">, </w:t>
            </w:r>
            <w:r>
              <w:t>«</w:t>
            </w:r>
            <w:r w:rsidRPr="007E6F57">
              <w:t>&lt;</w:t>
            </w:r>
            <w:r>
              <w:t>»</w:t>
            </w:r>
            <w:r w:rsidRPr="007E6F57">
              <w:t xml:space="preserve">, </w:t>
            </w:r>
            <w:r>
              <w:t>«</w:t>
            </w:r>
            <w:r w:rsidRPr="007E6F57">
              <w:t>&gt;</w:t>
            </w:r>
            <w:r>
              <w:t>»</w:t>
            </w:r>
            <w:r w:rsidRPr="007E6F57">
              <w:t xml:space="preserve">, </w:t>
            </w:r>
            <w:r>
              <w:t>«</w:t>
            </w:r>
            <w:r w:rsidRPr="007E6F57">
              <w:t>?</w:t>
            </w:r>
            <w:r>
              <w:t>» и «</w:t>
            </w:r>
            <w:r w:rsidRPr="007E6F57">
              <w:t>/</w:t>
            </w:r>
            <w:r>
              <w:t>».</w:t>
            </w:r>
          </w:p>
          <w:p w14:paraId="33095E58" w14:textId="77777777" w:rsidR="00565AE6" w:rsidRDefault="00565AE6" w:rsidP="00E57F60">
            <w:pPr>
              <w:pStyle w:val="af0"/>
            </w:pPr>
          </w:p>
          <w:p w14:paraId="09753103" w14:textId="77777777" w:rsidR="00565AE6" w:rsidRPr="007E6F57" w:rsidRDefault="00565AE6" w:rsidP="00E57F60">
            <w:pPr>
              <w:pStyle w:val="af0"/>
            </w:pPr>
            <w:r>
              <w:t>(Для поиска подстрок недопустимым символом пути следует также считать пробел « ».)</w:t>
            </w:r>
          </w:p>
        </w:tc>
        <w:tc>
          <w:tcPr>
            <w:tcW w:w="3716" w:type="dxa"/>
          </w:tcPr>
          <w:p w14:paraId="6FE5E7CD" w14:textId="77777777" w:rsidR="00565AE6" w:rsidRDefault="00565AE6" w:rsidP="00E57F60">
            <w:pPr>
              <w:pStyle w:val="af0"/>
            </w:pPr>
            <w:r>
              <w:t>C:\Windows\winmine.exe</w:t>
            </w:r>
          </w:p>
          <w:p w14:paraId="61FA87A6" w14:textId="77777777" w:rsidR="00565AE6" w:rsidRDefault="00565AE6" w:rsidP="00E57F60">
            <w:pPr>
              <w:pStyle w:val="af0"/>
            </w:pPr>
            <w:r>
              <w:t>D:\WebServer\home\site.by\www\.htaccess</w:t>
            </w:r>
          </w:p>
          <w:p w14:paraId="6332E5F6" w14:textId="77777777" w:rsidR="00565AE6" w:rsidRPr="00902BC0" w:rsidRDefault="00565AE6" w:rsidP="00E57F60">
            <w:pPr>
              <w:pStyle w:val="af0"/>
              <w:rPr>
                <w:lang w:val="pt-BR"/>
              </w:rPr>
            </w:pPr>
            <w:r w:rsidRPr="00902BC0">
              <w:rPr>
                <w:lang w:val="pt-BR"/>
              </w:rPr>
              <w:t>Z:\autoexec.bat</w:t>
            </w:r>
          </w:p>
          <w:p w14:paraId="32ACF578" w14:textId="77777777" w:rsidR="00565AE6" w:rsidRPr="00902BC0" w:rsidRDefault="00565AE6" w:rsidP="00E57F60">
            <w:pPr>
              <w:pStyle w:val="af0"/>
              <w:rPr>
                <w:lang w:val="pt-BR"/>
              </w:rPr>
            </w:pPr>
            <w:r w:rsidRPr="00902BC0">
              <w:rPr>
                <w:lang w:val="pt-BR"/>
              </w:rPr>
              <w:t>N:\testfile.</w:t>
            </w:r>
          </w:p>
          <w:p w14:paraId="3051D409" w14:textId="77777777" w:rsidR="00565AE6" w:rsidRDefault="00565AE6" w:rsidP="00E57F60">
            <w:pPr>
              <w:pStyle w:val="af0"/>
            </w:pPr>
            <w:r>
              <w:t>X:\testfile2</w:t>
            </w:r>
          </w:p>
        </w:tc>
      </w:tr>
      <w:tr w:rsidR="00565AE6" w14:paraId="506A8EB4" w14:textId="77777777" w:rsidTr="00E57F60">
        <w:trPr>
          <w:cantSplit/>
        </w:trPr>
        <w:tc>
          <w:tcPr>
            <w:tcW w:w="1404" w:type="dxa"/>
            <w:vAlign w:val="center"/>
          </w:tcPr>
          <w:p w14:paraId="1069A087" w14:textId="77777777" w:rsidR="00565AE6" w:rsidRDefault="00565AE6" w:rsidP="00E57F60">
            <w:pPr>
              <w:pStyle w:val="af1"/>
            </w:pPr>
            <w:r>
              <w:t>5</w:t>
            </w:r>
          </w:p>
        </w:tc>
        <w:tc>
          <w:tcPr>
            <w:tcW w:w="4451" w:type="dxa"/>
          </w:tcPr>
          <w:p w14:paraId="3F401D48" w14:textId="77777777" w:rsidR="00565AE6" w:rsidRPr="00CA5401" w:rsidRDefault="00565AE6" w:rsidP="00E57F60">
            <w:pPr>
              <w:pStyle w:val="af0"/>
            </w:pPr>
            <w:r>
              <w:t xml:space="preserve">Двоичное, восьмеричное или 16-чное число в синтаксисе </w:t>
            </w:r>
            <w:r w:rsidRPr="00902BC0">
              <w:rPr>
                <w:lang w:val="en-US"/>
              </w:rPr>
              <w:t>FASM</w:t>
            </w:r>
            <w:r w:rsidRPr="00CA5401">
              <w:t xml:space="preserve"> (</w:t>
            </w:r>
            <w:r>
              <w:t>постфиксная форма записи</w:t>
            </w:r>
            <w:r w:rsidRPr="00CA5401">
              <w:t>)</w:t>
            </w:r>
            <w:r>
              <w:t>. 16-чное число должно начинаться с цифры от 0 до 9.</w:t>
            </w:r>
          </w:p>
        </w:tc>
        <w:tc>
          <w:tcPr>
            <w:tcW w:w="3716" w:type="dxa"/>
          </w:tcPr>
          <w:p w14:paraId="19B01C84" w14:textId="77777777" w:rsidR="00565AE6" w:rsidRPr="00CA5401" w:rsidRDefault="00565AE6" w:rsidP="00E57F60">
            <w:pPr>
              <w:pStyle w:val="af0"/>
            </w:pPr>
            <w:r w:rsidRPr="00CA5401">
              <w:t>01101011</w:t>
            </w:r>
            <w:r w:rsidRPr="00902BC0">
              <w:rPr>
                <w:lang w:val="en-US"/>
              </w:rPr>
              <w:t>B</w:t>
            </w:r>
          </w:p>
          <w:p w14:paraId="1442A0C3" w14:textId="77777777" w:rsidR="00565AE6" w:rsidRPr="00CA5401" w:rsidRDefault="00565AE6" w:rsidP="00E57F60">
            <w:pPr>
              <w:pStyle w:val="af0"/>
            </w:pPr>
            <w:r w:rsidRPr="00CA5401">
              <w:t>54212110</w:t>
            </w:r>
            <w:r w:rsidRPr="00902BC0">
              <w:rPr>
                <w:lang w:val="en-US"/>
              </w:rPr>
              <w:t>o</w:t>
            </w:r>
          </w:p>
          <w:p w14:paraId="5B1E2424" w14:textId="77777777" w:rsidR="00565AE6" w:rsidRPr="00CA5401" w:rsidRDefault="00565AE6" w:rsidP="00E57F60">
            <w:pPr>
              <w:pStyle w:val="af0"/>
            </w:pPr>
            <w:r w:rsidRPr="00CA5401">
              <w:t>51245</w:t>
            </w:r>
            <w:r w:rsidRPr="00902BC0">
              <w:rPr>
                <w:lang w:val="en-US"/>
              </w:rPr>
              <w:t>H</w:t>
            </w:r>
          </w:p>
          <w:p w14:paraId="2E5D67F9" w14:textId="77777777" w:rsidR="00565AE6" w:rsidRPr="00CA5401" w:rsidRDefault="00565AE6" w:rsidP="00E57F60">
            <w:pPr>
              <w:pStyle w:val="af0"/>
            </w:pPr>
            <w:r w:rsidRPr="00CA5401">
              <w:t>0</w:t>
            </w:r>
            <w:r w:rsidRPr="00902BC0">
              <w:rPr>
                <w:lang w:val="en-US"/>
              </w:rPr>
              <w:t>B</w:t>
            </w:r>
            <w:r w:rsidRPr="00CA5401">
              <w:t>8</w:t>
            </w:r>
            <w:r w:rsidRPr="00902BC0">
              <w:rPr>
                <w:lang w:val="en-US"/>
              </w:rPr>
              <w:t>Ch</w:t>
            </w:r>
          </w:p>
        </w:tc>
      </w:tr>
      <w:tr w:rsidR="00565AE6" w14:paraId="751DCC8F" w14:textId="77777777" w:rsidTr="00E57F60">
        <w:trPr>
          <w:cantSplit/>
        </w:trPr>
        <w:tc>
          <w:tcPr>
            <w:tcW w:w="1404" w:type="dxa"/>
            <w:vAlign w:val="center"/>
          </w:tcPr>
          <w:p w14:paraId="22F161AA" w14:textId="77777777" w:rsidR="00565AE6" w:rsidRDefault="00565AE6" w:rsidP="00E57F60">
            <w:pPr>
              <w:pStyle w:val="af1"/>
            </w:pPr>
            <w:r>
              <w:t>6</w:t>
            </w:r>
          </w:p>
        </w:tc>
        <w:tc>
          <w:tcPr>
            <w:tcW w:w="4451" w:type="dxa"/>
          </w:tcPr>
          <w:p w14:paraId="213C7B2B" w14:textId="77777777" w:rsidR="00565AE6" w:rsidRDefault="00565AE6" w:rsidP="00E57F60">
            <w:pPr>
              <w:pStyle w:val="af0"/>
            </w:pPr>
            <w:r>
              <w:t>Корректный идентификатор: начинается с буквы</w:t>
            </w:r>
            <w:r w:rsidRPr="00893C80">
              <w:t xml:space="preserve"> </w:t>
            </w:r>
            <w:r>
              <w:t>или нижнего подчёркивания, затем — произвольное количество букв, цифр и/или нижних подчёркиваний.</w:t>
            </w:r>
          </w:p>
        </w:tc>
        <w:tc>
          <w:tcPr>
            <w:tcW w:w="3716" w:type="dxa"/>
          </w:tcPr>
          <w:p w14:paraId="284DF43E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proofErr w:type="spellStart"/>
            <w:r w:rsidRPr="00902BC0">
              <w:rPr>
                <w:lang w:val="en-US"/>
              </w:rPr>
              <w:t>abCde</w:t>
            </w:r>
            <w:proofErr w:type="spellEnd"/>
          </w:p>
          <w:p w14:paraId="519FBD46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x0</w:t>
            </w:r>
          </w:p>
          <w:p w14:paraId="782CFC98" w14:textId="77777777" w:rsidR="00565AE6" w:rsidRPr="00565AE6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Y</w:t>
            </w:r>
          </w:p>
          <w:p w14:paraId="70E34F13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z_1</w:t>
            </w:r>
          </w:p>
          <w:p w14:paraId="5B5D6F7B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proofErr w:type="spellStart"/>
            <w:r w:rsidRPr="00902BC0">
              <w:rPr>
                <w:lang w:val="en-US"/>
              </w:rPr>
              <w:t>test_value_is_here</w:t>
            </w:r>
            <w:proofErr w:type="spellEnd"/>
          </w:p>
          <w:p w14:paraId="2A8AAAF6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>
              <w:t>_</w:t>
            </w:r>
          </w:p>
          <w:p w14:paraId="24CD5AB6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__custom</w:t>
            </w:r>
          </w:p>
        </w:tc>
      </w:tr>
      <w:tr w:rsidR="00565AE6" w:rsidRPr="00D31518" w14:paraId="0DFEE611" w14:textId="77777777" w:rsidTr="00E57F60">
        <w:trPr>
          <w:cantSplit/>
        </w:trPr>
        <w:tc>
          <w:tcPr>
            <w:tcW w:w="1404" w:type="dxa"/>
            <w:vAlign w:val="center"/>
          </w:tcPr>
          <w:p w14:paraId="133D7EFE" w14:textId="77777777" w:rsidR="00565AE6" w:rsidRDefault="00565AE6" w:rsidP="00E57F60">
            <w:pPr>
              <w:pStyle w:val="af1"/>
            </w:pPr>
            <w:r>
              <w:t>7</w:t>
            </w:r>
          </w:p>
        </w:tc>
        <w:tc>
          <w:tcPr>
            <w:tcW w:w="4451" w:type="dxa"/>
          </w:tcPr>
          <w:p w14:paraId="393D7F1C" w14:textId="77777777" w:rsidR="00565AE6" w:rsidRDefault="00565AE6" w:rsidP="00E57F60">
            <w:pPr>
              <w:pStyle w:val="af0"/>
            </w:pPr>
            <w:r>
              <w:t>Адрес электронной почты (упрощённо).</w:t>
            </w:r>
          </w:p>
          <w:p w14:paraId="07422ECA" w14:textId="77777777" w:rsidR="00565AE6" w:rsidRPr="00893C80" w:rsidRDefault="00565AE6" w:rsidP="00E57F60">
            <w:pPr>
              <w:pStyle w:val="af0"/>
            </w:pPr>
            <w:r>
              <w:t>Имя ящика — произвольный набор букв, цифр и символов «.» (точка). Доменное имя — одна или более групп, состоящих из букв, цифр и дефисов, разделённые точками.</w:t>
            </w:r>
          </w:p>
        </w:tc>
        <w:tc>
          <w:tcPr>
            <w:tcW w:w="3716" w:type="dxa"/>
          </w:tcPr>
          <w:p w14:paraId="1109B827" w14:textId="77777777" w:rsidR="00565AE6" w:rsidRPr="00D31518" w:rsidRDefault="00565AE6" w:rsidP="00E57F60">
            <w:pPr>
              <w:pStyle w:val="af0"/>
            </w:pPr>
            <w:proofErr w:type="spellStart"/>
            <w:r w:rsidRPr="00902BC0">
              <w:rPr>
                <w:lang w:val="pt-BR"/>
              </w:rPr>
              <w:t>test</w:t>
            </w:r>
            <w:proofErr w:type="spellEnd"/>
            <w:r w:rsidRPr="00D31518">
              <w:t>@</w:t>
            </w:r>
            <w:proofErr w:type="spellStart"/>
            <w:r w:rsidRPr="00902BC0">
              <w:rPr>
                <w:lang w:val="pt-BR"/>
              </w:rPr>
              <w:t>localhost</w:t>
            </w:r>
            <w:proofErr w:type="spellEnd"/>
          </w:p>
          <w:p w14:paraId="3CEA6F8F" w14:textId="77777777" w:rsidR="00565AE6" w:rsidRPr="00D31518" w:rsidRDefault="00565AE6" w:rsidP="00E57F60">
            <w:pPr>
              <w:pStyle w:val="af0"/>
            </w:pPr>
            <w:proofErr w:type="spellStart"/>
            <w:r w:rsidRPr="00902BC0">
              <w:rPr>
                <w:lang w:val="pt-BR"/>
              </w:rPr>
              <w:t>vasya</w:t>
            </w:r>
            <w:proofErr w:type="spellEnd"/>
            <w:r w:rsidRPr="00D31518">
              <w:t>@</w:t>
            </w:r>
            <w:proofErr w:type="spellStart"/>
            <w:r w:rsidRPr="00902BC0">
              <w:rPr>
                <w:lang w:val="pt-BR"/>
              </w:rPr>
              <w:t>pupkin</w:t>
            </w:r>
            <w:proofErr w:type="spellEnd"/>
            <w:r w:rsidRPr="00D31518">
              <w:t>.</w:t>
            </w:r>
            <w:proofErr w:type="spellStart"/>
            <w:r w:rsidRPr="00902BC0">
              <w:rPr>
                <w:lang w:val="pt-BR"/>
              </w:rPr>
              <w:t>ru</w:t>
            </w:r>
            <w:proofErr w:type="spellEnd"/>
          </w:p>
          <w:p w14:paraId="08C68E0E" w14:textId="77777777" w:rsidR="00565AE6" w:rsidRPr="00D31518" w:rsidRDefault="00565AE6" w:rsidP="00E57F60">
            <w:pPr>
              <w:pStyle w:val="af0"/>
            </w:pPr>
            <w:proofErr w:type="spellStart"/>
            <w:r w:rsidRPr="00902BC0">
              <w:rPr>
                <w:lang w:val="en-US"/>
              </w:rPr>
              <w:t>ivan</w:t>
            </w:r>
            <w:proofErr w:type="spellEnd"/>
            <w:r w:rsidRPr="00D31518">
              <w:t>.</w:t>
            </w:r>
            <w:proofErr w:type="spellStart"/>
            <w:r w:rsidRPr="00902BC0">
              <w:rPr>
                <w:lang w:val="en-US"/>
              </w:rPr>
              <w:t>ivanov</w:t>
            </w:r>
            <w:proofErr w:type="spellEnd"/>
            <w:r w:rsidRPr="00D31518">
              <w:t>@</w:t>
            </w:r>
            <w:r w:rsidRPr="00902BC0">
              <w:rPr>
                <w:lang w:val="en-US"/>
              </w:rPr>
              <w:t>mail</w:t>
            </w:r>
            <w:r w:rsidRPr="00D31518">
              <w:t>.</w:t>
            </w:r>
            <w:proofErr w:type="spellStart"/>
            <w:r w:rsidRPr="00902BC0">
              <w:rPr>
                <w:lang w:val="en-US"/>
              </w:rPr>
              <w:t>bsuir</w:t>
            </w:r>
            <w:proofErr w:type="spellEnd"/>
            <w:r w:rsidRPr="00D31518">
              <w:t>.</w:t>
            </w:r>
            <w:r w:rsidRPr="00902BC0">
              <w:rPr>
                <w:lang w:val="en-US"/>
              </w:rPr>
              <w:t>by</w:t>
            </w:r>
          </w:p>
          <w:p w14:paraId="44445F0A" w14:textId="77777777" w:rsidR="00565AE6" w:rsidRPr="00902BC0" w:rsidRDefault="00565AE6" w:rsidP="00E57F60">
            <w:pPr>
              <w:pStyle w:val="af0"/>
              <w:rPr>
                <w:lang w:val="en-US"/>
              </w:rPr>
            </w:pPr>
            <w:r w:rsidRPr="00902BC0">
              <w:rPr>
                <w:lang w:val="en-US"/>
              </w:rPr>
              <w:t>a.b.c@d-e-f.com</w:t>
            </w:r>
          </w:p>
        </w:tc>
      </w:tr>
    </w:tbl>
    <w:p w14:paraId="06CCCF14" w14:textId="77777777" w:rsidR="00565AE6" w:rsidRDefault="00565AE6"/>
    <w:sectPr w:rsidR="00565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556234794">
    <w:abstractNumId w:val="1"/>
  </w:num>
  <w:num w:numId="2" w16cid:durableId="2857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E6"/>
    <w:rsid w:val="0042249A"/>
    <w:rsid w:val="00565AE6"/>
    <w:rsid w:val="00C6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A46B"/>
  <w15:chartTrackingRefBased/>
  <w15:docId w15:val="{EF42F0C4-CA01-6C47-8D7D-46C3684B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E6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A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A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A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A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AE6"/>
    <w:rPr>
      <w:b/>
      <w:bCs/>
      <w:smallCaps/>
      <w:color w:val="2F5496" w:themeColor="accent1" w:themeShade="BF"/>
      <w:spacing w:val="5"/>
    </w:rPr>
  </w:style>
  <w:style w:type="paragraph" w:customStyle="1" w:styleId="a0">
    <w:name w:val="Базовый"/>
    <w:basedOn w:val="Normal"/>
    <w:link w:val="a1"/>
    <w:rsid w:val="00565AE6"/>
    <w:rPr>
      <w:sz w:val="28"/>
    </w:rPr>
  </w:style>
  <w:style w:type="paragraph" w:customStyle="1" w:styleId="H1">
    <w:name w:val="H1"/>
    <w:basedOn w:val="a0"/>
    <w:next w:val="P"/>
    <w:rsid w:val="00565AE6"/>
    <w:pPr>
      <w:pageBreakBefore/>
      <w:spacing w:after="480"/>
      <w:jc w:val="center"/>
    </w:pPr>
    <w:rPr>
      <w:b/>
      <w:sz w:val="36"/>
    </w:rPr>
  </w:style>
  <w:style w:type="paragraph" w:customStyle="1" w:styleId="P">
    <w:name w:val="P"/>
    <w:basedOn w:val="a0"/>
    <w:link w:val="P0"/>
    <w:rsid w:val="00565AE6"/>
    <w:pPr>
      <w:spacing w:after="240" w:line="360" w:lineRule="auto"/>
      <w:ind w:firstLine="709"/>
      <w:jc w:val="both"/>
    </w:pPr>
  </w:style>
  <w:style w:type="character" w:customStyle="1" w:styleId="a2">
    <w:name w:val="Термины"/>
    <w:rsid w:val="00565AE6"/>
    <w:rPr>
      <w:i/>
    </w:rPr>
  </w:style>
  <w:style w:type="paragraph" w:customStyle="1" w:styleId="UL">
    <w:name w:val="UL"/>
    <w:basedOn w:val="P"/>
    <w:rsid w:val="00565AE6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IMG">
    <w:name w:val="IMG"/>
    <w:basedOn w:val="a0"/>
    <w:next w:val="a3"/>
    <w:rsid w:val="00565AE6"/>
    <w:pPr>
      <w:keepNext/>
      <w:jc w:val="center"/>
    </w:pPr>
  </w:style>
  <w:style w:type="paragraph" w:customStyle="1" w:styleId="a3">
    <w:name w:val="Подпись рисунка"/>
    <w:basedOn w:val="a0"/>
    <w:next w:val="P"/>
    <w:rsid w:val="00565AE6"/>
    <w:pPr>
      <w:spacing w:after="240"/>
      <w:jc w:val="center"/>
    </w:pPr>
    <w:rPr>
      <w:b/>
      <w:sz w:val="24"/>
    </w:rPr>
  </w:style>
  <w:style w:type="paragraph" w:customStyle="1" w:styleId="H2">
    <w:name w:val="H2"/>
    <w:basedOn w:val="a0"/>
    <w:next w:val="P"/>
    <w:rsid w:val="00565AE6"/>
    <w:pPr>
      <w:spacing w:after="240"/>
      <w:jc w:val="center"/>
    </w:pPr>
    <w:rPr>
      <w:b/>
      <w:i/>
      <w:sz w:val="32"/>
    </w:rPr>
  </w:style>
  <w:style w:type="paragraph" w:customStyle="1" w:styleId="H3">
    <w:name w:val="H3"/>
    <w:basedOn w:val="a0"/>
    <w:next w:val="P"/>
    <w:rsid w:val="00565AE6"/>
    <w:pPr>
      <w:ind w:firstLine="709"/>
    </w:pPr>
    <w:rPr>
      <w:b/>
    </w:rPr>
  </w:style>
  <w:style w:type="paragraph" w:customStyle="1" w:styleId="a4">
    <w:name w:val="Подпись таблицы"/>
    <w:basedOn w:val="a0"/>
    <w:rsid w:val="00565AE6"/>
    <w:pPr>
      <w:keepNext/>
    </w:pPr>
  </w:style>
  <w:style w:type="paragraph" w:customStyle="1" w:styleId="a5">
    <w:name w:val="Заголовок таблицы"/>
    <w:basedOn w:val="a0"/>
    <w:rsid w:val="00565AE6"/>
    <w:pPr>
      <w:keepNext/>
      <w:jc w:val="center"/>
    </w:pPr>
    <w:rPr>
      <w:b/>
    </w:rPr>
  </w:style>
  <w:style w:type="character" w:customStyle="1" w:styleId="a6">
    <w:name w:val="Символ грамматики"/>
    <w:rsid w:val="00565AE6"/>
    <w:rPr>
      <w:i/>
      <w:lang w:val="en-US"/>
    </w:rPr>
  </w:style>
  <w:style w:type="paragraph" w:customStyle="1" w:styleId="a7">
    <w:name w:val="Грамматика"/>
    <w:basedOn w:val="a0"/>
    <w:link w:val="a8"/>
    <w:rsid w:val="00565AE6"/>
    <w:pPr>
      <w:spacing w:after="240"/>
      <w:ind w:firstLine="709"/>
      <w:contextualSpacing/>
    </w:pPr>
    <w:rPr>
      <w:sz w:val="24"/>
    </w:rPr>
  </w:style>
  <w:style w:type="character" w:customStyle="1" w:styleId="a1">
    <w:name w:val="Базовый Знак"/>
    <w:link w:val="a0"/>
    <w:rsid w:val="00565AE6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customStyle="1" w:styleId="a8">
    <w:name w:val="Грамматика Знак"/>
    <w:link w:val="a7"/>
    <w:rsid w:val="00565AE6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9">
    <w:name w:val="Центрированная ячейка таблицы"/>
    <w:basedOn w:val="a0"/>
    <w:rsid w:val="00565AE6"/>
    <w:pPr>
      <w:jc w:val="center"/>
    </w:pPr>
    <w:rPr>
      <w:lang w:val="en-US"/>
    </w:rPr>
  </w:style>
  <w:style w:type="paragraph" w:customStyle="1" w:styleId="aa">
    <w:name w:val="Код"/>
    <w:basedOn w:val="a0"/>
    <w:link w:val="ab"/>
    <w:rsid w:val="00565AE6"/>
    <w:pPr>
      <w:keepNext/>
      <w:spacing w:before="240" w:after="240"/>
      <w:contextualSpacing/>
    </w:pPr>
    <w:rPr>
      <w:rFonts w:ascii="Courier New" w:hAnsi="Courier New"/>
      <w:sz w:val="24"/>
    </w:rPr>
  </w:style>
  <w:style w:type="character" w:customStyle="1" w:styleId="ac">
    <w:name w:val="Код: Ключевое слово"/>
    <w:rsid w:val="00565AE6"/>
    <w:rPr>
      <w:b/>
      <w:lang w:val="en-US"/>
    </w:rPr>
  </w:style>
  <w:style w:type="character" w:customStyle="1" w:styleId="ad">
    <w:name w:val="Код: Число"/>
    <w:rsid w:val="00565AE6"/>
    <w:rPr>
      <w:color w:val="0000FF"/>
      <w:lang w:val="en-US"/>
    </w:rPr>
  </w:style>
  <w:style w:type="character" w:customStyle="1" w:styleId="ae">
    <w:name w:val="Код: Строка"/>
    <w:rsid w:val="00565AE6"/>
    <w:rPr>
      <w:color w:val="993300"/>
      <w:lang w:val="en-US"/>
    </w:rPr>
  </w:style>
  <w:style w:type="character" w:customStyle="1" w:styleId="af">
    <w:name w:val="Что сделать"/>
    <w:rsid w:val="00565AE6"/>
    <w:rPr>
      <w:b/>
    </w:rPr>
  </w:style>
  <w:style w:type="paragraph" w:customStyle="1" w:styleId="a">
    <w:name w:val="Список внутри таблицы"/>
    <w:basedOn w:val="af0"/>
    <w:rsid w:val="00565AE6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f0">
    <w:name w:val="Текст таблицы вариантов"/>
    <w:basedOn w:val="a0"/>
    <w:rsid w:val="00565AE6"/>
    <w:pPr>
      <w:keepNext/>
    </w:pPr>
    <w:rPr>
      <w:sz w:val="20"/>
    </w:rPr>
  </w:style>
  <w:style w:type="paragraph" w:customStyle="1" w:styleId="af1">
    <w:name w:val="Центрированная ячейка варианта"/>
    <w:basedOn w:val="af0"/>
    <w:rsid w:val="00565AE6"/>
    <w:pPr>
      <w:jc w:val="center"/>
    </w:pPr>
  </w:style>
  <w:style w:type="character" w:customStyle="1" w:styleId="ab">
    <w:name w:val="Код Знак"/>
    <w:link w:val="aa"/>
    <w:rsid w:val="00565AE6"/>
    <w:rPr>
      <w:rFonts w:ascii="Courier New" w:eastAsia="Times New Roman" w:hAnsi="Courier New" w:cs="Times New Roman"/>
      <w:kern w:val="0"/>
      <w:lang w:val="ru-RU" w:eastAsia="ru-RU"/>
      <w14:ligatures w14:val="none"/>
    </w:rPr>
  </w:style>
  <w:style w:type="character" w:customStyle="1" w:styleId="P0">
    <w:name w:val="P Знак"/>
    <w:basedOn w:val="a1"/>
    <w:link w:val="P"/>
    <w:rsid w:val="00565AE6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png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image" Target="media/image20.wmf"/><Relationship Id="rId47" Type="http://schemas.openxmlformats.org/officeDocument/2006/relationships/image" Target="media/image23.png"/><Relationship Id="rId50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5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4.png"/><Relationship Id="rId8" Type="http://schemas.openxmlformats.org/officeDocument/2006/relationships/oleObject" Target="embeddings/oleObject2.bin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2.png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1861</Words>
  <Characters>10611</Characters>
  <Application>Microsoft Office Word</Application>
  <DocSecurity>0</DocSecurity>
  <Lines>88</Lines>
  <Paragraphs>24</Paragraphs>
  <ScaleCrop>false</ScaleCrop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Puzik</dc:creator>
  <cp:keywords/>
  <dc:description/>
  <cp:lastModifiedBy>Vladislav Puzik</cp:lastModifiedBy>
  <cp:revision>1</cp:revision>
  <dcterms:created xsi:type="dcterms:W3CDTF">2025-09-12T08:19:00Z</dcterms:created>
  <dcterms:modified xsi:type="dcterms:W3CDTF">2025-09-12T08:20:00Z</dcterms:modified>
</cp:coreProperties>
</file>