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4321" w14:textId="10020188" w:rsidR="00D67D8A"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What is IOC?</w:t>
      </w:r>
    </w:p>
    <w:p w14:paraId="542F76F9" w14:textId="346CFC10" w:rsidR="00DB4D90" w:rsidRPr="00E85AE3" w:rsidRDefault="00DB4D9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I</w:t>
      </w:r>
      <w:r w:rsidR="00471283" w:rsidRPr="00E85AE3">
        <w:rPr>
          <w:rFonts w:ascii="Times New Roman" w:hAnsi="Times New Roman" w:cs="Times New Roman"/>
          <w:sz w:val="28"/>
          <w:szCs w:val="28"/>
          <w:lang w:val="en-US"/>
        </w:rPr>
        <w:t>O</w:t>
      </w:r>
      <w:r w:rsidRPr="00E85AE3">
        <w:rPr>
          <w:rFonts w:ascii="Times New Roman" w:hAnsi="Times New Roman" w:cs="Times New Roman"/>
          <w:sz w:val="28"/>
          <w:szCs w:val="28"/>
          <w:lang w:val="en-US"/>
        </w:rPr>
        <w:t>C is to Invert the control flow of a program. It is an Idea to Decouple</w:t>
      </w:r>
      <w:r w:rsidR="00471283" w:rsidRPr="00E85AE3">
        <w:rPr>
          <w:rFonts w:ascii="Times New Roman" w:hAnsi="Times New Roman" w:cs="Times New Roman"/>
          <w:sz w:val="28"/>
          <w:szCs w:val="28"/>
          <w:lang w:val="en-US"/>
        </w:rPr>
        <w:t xml:space="preserve"> or </w:t>
      </w:r>
      <w:r w:rsidRPr="00E85AE3">
        <w:rPr>
          <w:rFonts w:ascii="Times New Roman" w:hAnsi="Times New Roman" w:cs="Times New Roman"/>
          <w:sz w:val="28"/>
          <w:szCs w:val="28"/>
          <w:lang w:val="en-US"/>
        </w:rPr>
        <w:t xml:space="preserve">remove dependencies of the object and provide control to another </w:t>
      </w:r>
      <w:proofErr w:type="gramStart"/>
      <w:r w:rsidRPr="00E85AE3">
        <w:rPr>
          <w:rFonts w:ascii="Times New Roman" w:hAnsi="Times New Roman" w:cs="Times New Roman"/>
          <w:sz w:val="28"/>
          <w:szCs w:val="28"/>
          <w:lang w:val="en-US"/>
        </w:rPr>
        <w:t>layer(</w:t>
      </w:r>
      <w:proofErr w:type="gramEnd"/>
      <w:r w:rsidRPr="00E85AE3">
        <w:rPr>
          <w:rFonts w:ascii="Times New Roman" w:hAnsi="Times New Roman" w:cs="Times New Roman"/>
          <w:sz w:val="28"/>
          <w:szCs w:val="28"/>
          <w:lang w:val="en-US"/>
        </w:rPr>
        <w:t xml:space="preserve">XML, Java Class, Properties,…) to instantiate required Objects. To achieve </w:t>
      </w:r>
      <w:proofErr w:type="gramStart"/>
      <w:r w:rsidRPr="00E85AE3">
        <w:rPr>
          <w:rFonts w:ascii="Times New Roman" w:hAnsi="Times New Roman" w:cs="Times New Roman"/>
          <w:sz w:val="28"/>
          <w:szCs w:val="28"/>
          <w:lang w:val="en-US"/>
        </w:rPr>
        <w:t>I</w:t>
      </w:r>
      <w:r w:rsidR="00471283" w:rsidRPr="00E85AE3">
        <w:rPr>
          <w:rFonts w:ascii="Times New Roman" w:hAnsi="Times New Roman" w:cs="Times New Roman"/>
          <w:sz w:val="28"/>
          <w:szCs w:val="28"/>
          <w:lang w:val="en-US"/>
        </w:rPr>
        <w:t>O</w:t>
      </w:r>
      <w:r w:rsidRPr="00E85AE3">
        <w:rPr>
          <w:rFonts w:ascii="Times New Roman" w:hAnsi="Times New Roman" w:cs="Times New Roman"/>
          <w:sz w:val="28"/>
          <w:szCs w:val="28"/>
          <w:lang w:val="en-US"/>
        </w:rPr>
        <w:t>C</w:t>
      </w:r>
      <w:proofErr w:type="gramEnd"/>
      <w:r w:rsidRPr="00E85AE3">
        <w:rPr>
          <w:rFonts w:ascii="Times New Roman" w:hAnsi="Times New Roman" w:cs="Times New Roman"/>
          <w:sz w:val="28"/>
          <w:szCs w:val="28"/>
          <w:lang w:val="en-US"/>
        </w:rPr>
        <w:t xml:space="preserve"> we can use many proven design principles like Service Locator and Dependency Injection. </w:t>
      </w:r>
    </w:p>
    <w:p w14:paraId="62B4534F" w14:textId="3AECE3FA" w:rsidR="00DB4D90" w:rsidRPr="00E85AE3" w:rsidRDefault="00DB4D90" w:rsidP="001F716D">
      <w:pPr>
        <w:jc w:val="both"/>
        <w:rPr>
          <w:rFonts w:ascii="Times New Roman" w:hAnsi="Times New Roman" w:cs="Times New Roman"/>
          <w:sz w:val="28"/>
          <w:szCs w:val="28"/>
          <w:lang w:val="en-US"/>
        </w:rPr>
      </w:pPr>
    </w:p>
    <w:p w14:paraId="2CF2C557" w14:textId="712038D9"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What is dependency injection?</w:t>
      </w:r>
    </w:p>
    <w:p w14:paraId="64134298" w14:textId="4E0ADA79"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It is a Design pattern with the idea to separate object creation logic to a specific layer and inject it to the required class. </w:t>
      </w:r>
    </w:p>
    <w:p w14:paraId="51EEB309" w14:textId="4CC08BC1"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 xml:space="preserve">Dependency Injection pattern will change binding on Objects at Compile time to Run time. </w:t>
      </w:r>
      <w:r w:rsidR="00E85AE3" w:rsidRPr="00E85AE3">
        <w:rPr>
          <w:rFonts w:ascii="Times New Roman" w:hAnsi="Times New Roman" w:cs="Times New Roman"/>
          <w:sz w:val="28"/>
          <w:szCs w:val="28"/>
          <w:lang w:val="en-US"/>
        </w:rPr>
        <w:t>Hence,</w:t>
      </w:r>
      <w:r w:rsidRPr="00E85AE3">
        <w:rPr>
          <w:rFonts w:ascii="Times New Roman" w:hAnsi="Times New Roman" w:cs="Times New Roman"/>
          <w:sz w:val="28"/>
          <w:szCs w:val="28"/>
          <w:lang w:val="en-US"/>
        </w:rPr>
        <w:t xml:space="preserve"> we can reusable the class more than before. Unit testing also easy to perform. </w:t>
      </w:r>
    </w:p>
    <w:p w14:paraId="4D5736BC" w14:textId="24096CE8"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 xml:space="preserve">There are three </w:t>
      </w:r>
      <w:r w:rsidR="00E85AE3" w:rsidRPr="00E85AE3">
        <w:rPr>
          <w:rFonts w:ascii="Times New Roman" w:hAnsi="Times New Roman" w:cs="Times New Roman"/>
          <w:sz w:val="28"/>
          <w:szCs w:val="28"/>
          <w:lang w:val="en-US"/>
        </w:rPr>
        <w:t>forms</w:t>
      </w:r>
      <w:r w:rsidRPr="00E85AE3">
        <w:rPr>
          <w:rFonts w:ascii="Times New Roman" w:hAnsi="Times New Roman" w:cs="Times New Roman"/>
          <w:sz w:val="28"/>
          <w:szCs w:val="28"/>
          <w:lang w:val="en-US"/>
        </w:rPr>
        <w:t xml:space="preserve"> of D</w:t>
      </w:r>
      <w:r w:rsidR="00471283" w:rsidRPr="00E85AE3">
        <w:rPr>
          <w:rFonts w:ascii="Times New Roman" w:hAnsi="Times New Roman" w:cs="Times New Roman"/>
          <w:sz w:val="28"/>
          <w:szCs w:val="28"/>
          <w:lang w:val="en-US"/>
        </w:rPr>
        <w:t xml:space="preserve">ependency </w:t>
      </w:r>
      <w:r w:rsidR="00E85AE3" w:rsidRPr="00E85AE3">
        <w:rPr>
          <w:rFonts w:ascii="Times New Roman" w:hAnsi="Times New Roman" w:cs="Times New Roman"/>
          <w:sz w:val="28"/>
          <w:szCs w:val="28"/>
          <w:lang w:val="en-US"/>
        </w:rPr>
        <w:t>Injection:</w:t>
      </w:r>
    </w:p>
    <w:p w14:paraId="25DBBBAA" w14:textId="0487E159" w:rsidR="00887F10" w:rsidRPr="00E85AE3" w:rsidRDefault="0047128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1.</w:t>
      </w:r>
      <w:r w:rsidR="00887F10" w:rsidRPr="00E85AE3">
        <w:rPr>
          <w:rFonts w:ascii="Times New Roman" w:hAnsi="Times New Roman" w:cs="Times New Roman"/>
          <w:sz w:val="28"/>
          <w:szCs w:val="28"/>
          <w:lang w:val="en-US"/>
        </w:rPr>
        <w:t>Constructor Injection</w:t>
      </w:r>
    </w:p>
    <w:p w14:paraId="79BB3BC6" w14:textId="0FEEE2EF" w:rsidR="00887F10" w:rsidRPr="00E85AE3" w:rsidRDefault="0047128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2.</w:t>
      </w:r>
      <w:r w:rsidR="00887F10" w:rsidRPr="00E85AE3">
        <w:rPr>
          <w:rFonts w:ascii="Times New Roman" w:hAnsi="Times New Roman" w:cs="Times New Roman"/>
          <w:sz w:val="28"/>
          <w:szCs w:val="28"/>
          <w:lang w:val="en-US"/>
        </w:rPr>
        <w:t>Setter Injection</w:t>
      </w:r>
    </w:p>
    <w:p w14:paraId="6040985E" w14:textId="458D8BF9" w:rsidR="00887F10" w:rsidRPr="00E85AE3" w:rsidRDefault="0047128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3.</w:t>
      </w:r>
      <w:r w:rsidR="00887F10" w:rsidRPr="00E85AE3">
        <w:rPr>
          <w:rFonts w:ascii="Times New Roman" w:hAnsi="Times New Roman" w:cs="Times New Roman"/>
          <w:sz w:val="28"/>
          <w:szCs w:val="28"/>
          <w:lang w:val="en-US"/>
        </w:rPr>
        <w:t>Interface Injection</w:t>
      </w:r>
    </w:p>
    <w:p w14:paraId="2BD9A89F" w14:textId="2A4FDAA5" w:rsidR="00DB4D90" w:rsidRPr="00E85AE3" w:rsidRDefault="00DB4D90" w:rsidP="001F716D">
      <w:pPr>
        <w:jc w:val="both"/>
        <w:rPr>
          <w:rFonts w:ascii="Times New Roman" w:hAnsi="Times New Roman" w:cs="Times New Roman"/>
          <w:sz w:val="28"/>
          <w:szCs w:val="28"/>
          <w:lang w:val="en-US"/>
        </w:rPr>
      </w:pPr>
    </w:p>
    <w:p w14:paraId="705A9F52" w14:textId="3DEF7A65"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 xml:space="preserve">What is </w:t>
      </w:r>
      <w:r w:rsidR="00E85AE3" w:rsidRPr="00E85AE3">
        <w:rPr>
          <w:rFonts w:ascii="Times New Roman" w:hAnsi="Times New Roman" w:cs="Times New Roman"/>
          <w:b/>
          <w:bCs/>
          <w:sz w:val="28"/>
          <w:szCs w:val="28"/>
          <w:lang w:val="en-US"/>
        </w:rPr>
        <w:t>Auto wiring</w:t>
      </w:r>
      <w:r w:rsidRPr="00E85AE3">
        <w:rPr>
          <w:rFonts w:ascii="Times New Roman" w:hAnsi="Times New Roman" w:cs="Times New Roman"/>
          <w:b/>
          <w:bCs/>
          <w:sz w:val="28"/>
          <w:szCs w:val="28"/>
          <w:lang w:val="en-US"/>
        </w:rPr>
        <w:t>?</w:t>
      </w:r>
    </w:p>
    <w:p w14:paraId="57EAB753" w14:textId="7FC265AC" w:rsidR="00887F10" w:rsidRPr="00E85AE3" w:rsidRDefault="00E85AE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Auto wiring</w:t>
      </w:r>
      <w:r w:rsidR="00887F10" w:rsidRPr="00E85AE3">
        <w:rPr>
          <w:rFonts w:ascii="Times New Roman" w:hAnsi="Times New Roman" w:cs="Times New Roman"/>
          <w:sz w:val="28"/>
          <w:szCs w:val="28"/>
          <w:lang w:val="en-US"/>
        </w:rPr>
        <w:t xml:space="preserve"> feature of spring framework enables you to inject the object dependency implicitly. It internally uses setter or constructor injection. </w:t>
      </w:r>
      <w:r w:rsidRPr="00E85AE3">
        <w:rPr>
          <w:rFonts w:ascii="Times New Roman" w:hAnsi="Times New Roman" w:cs="Times New Roman"/>
          <w:sz w:val="28"/>
          <w:szCs w:val="28"/>
          <w:lang w:val="en-US"/>
        </w:rPr>
        <w:t>Auto wiring</w:t>
      </w:r>
      <w:r w:rsidR="00887F10" w:rsidRPr="00E85AE3">
        <w:rPr>
          <w:rFonts w:ascii="Times New Roman" w:hAnsi="Times New Roman" w:cs="Times New Roman"/>
          <w:sz w:val="28"/>
          <w:szCs w:val="28"/>
          <w:lang w:val="en-US"/>
        </w:rPr>
        <w:t xml:space="preserve"> can't be used to inject primitive and string values. It works with reference only.</w:t>
      </w:r>
    </w:p>
    <w:p w14:paraId="1585C7C7" w14:textId="77777777" w:rsidR="00887F10" w:rsidRPr="00E85AE3" w:rsidRDefault="00887F10" w:rsidP="001F716D">
      <w:pPr>
        <w:jc w:val="both"/>
        <w:rPr>
          <w:rFonts w:ascii="Times New Roman" w:hAnsi="Times New Roman" w:cs="Times New Roman"/>
          <w:sz w:val="28"/>
          <w:szCs w:val="28"/>
          <w:lang w:val="en-US"/>
        </w:rPr>
      </w:pPr>
    </w:p>
    <w:p w14:paraId="6F69CFFE" w14:textId="0B7D7DE1"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 xml:space="preserve">Difference between </w:t>
      </w:r>
      <w:r w:rsidR="00E85AE3" w:rsidRPr="00E85AE3">
        <w:rPr>
          <w:rFonts w:ascii="Times New Roman" w:hAnsi="Times New Roman" w:cs="Times New Roman"/>
          <w:b/>
          <w:bCs/>
          <w:sz w:val="28"/>
          <w:szCs w:val="28"/>
          <w:lang w:val="en-US"/>
        </w:rPr>
        <w:t>POJO</w:t>
      </w:r>
      <w:r w:rsidR="00E85AE3" w:rsidRPr="00E85AE3">
        <w:rPr>
          <w:rFonts w:ascii="Times New Roman" w:hAnsi="Times New Roman" w:cs="Times New Roman"/>
          <w:sz w:val="28"/>
          <w:szCs w:val="28"/>
          <w:lang w:val="en-US"/>
        </w:rPr>
        <w:t xml:space="preserve"> </w:t>
      </w:r>
      <w:r w:rsidRPr="00E85AE3">
        <w:rPr>
          <w:rFonts w:ascii="Times New Roman" w:hAnsi="Times New Roman" w:cs="Times New Roman"/>
          <w:b/>
          <w:bCs/>
          <w:sz w:val="28"/>
          <w:szCs w:val="28"/>
          <w:lang w:val="en-US"/>
        </w:rPr>
        <w:t>and bean.</w:t>
      </w:r>
    </w:p>
    <w:p w14:paraId="2415B9A5" w14:textId="6852CB25" w:rsidR="00050747" w:rsidRPr="00E85AE3" w:rsidRDefault="00050747"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POJO refers to Plain old Java object</w:t>
      </w:r>
    </w:p>
    <w:p w14:paraId="5575562B" w14:textId="6B667E68" w:rsidR="00050747" w:rsidRPr="00E85AE3" w:rsidRDefault="00050747"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The only difference between both the classes is Java make java beans objects serialized so that the state of a bean class could be preserved in case required.</w:t>
      </w:r>
      <w:r w:rsidR="00471283" w:rsidRPr="00E85AE3">
        <w:rPr>
          <w:rFonts w:ascii="Times New Roman" w:hAnsi="Times New Roman" w:cs="Times New Roman"/>
          <w:sz w:val="28"/>
          <w:szCs w:val="28"/>
          <w:lang w:val="en-US"/>
        </w:rPr>
        <w:t xml:space="preserve"> </w:t>
      </w:r>
      <w:r w:rsidRPr="00E85AE3">
        <w:rPr>
          <w:rFonts w:ascii="Times New Roman" w:hAnsi="Times New Roman" w:cs="Times New Roman"/>
          <w:sz w:val="28"/>
          <w:szCs w:val="28"/>
          <w:lang w:val="en-US"/>
        </w:rPr>
        <w:t>So due to this a Java Bean class must either implements Serializable or Externalizable interface.</w:t>
      </w:r>
    </w:p>
    <w:p w14:paraId="3654E8FC" w14:textId="1450938A" w:rsidR="00DB4D90" w:rsidRPr="00E85AE3" w:rsidRDefault="00E85AE3"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Thus,</w:t>
      </w:r>
      <w:r w:rsidR="00050747" w:rsidRPr="00E85AE3">
        <w:rPr>
          <w:rFonts w:ascii="Times New Roman" w:hAnsi="Times New Roman" w:cs="Times New Roman"/>
          <w:sz w:val="28"/>
          <w:szCs w:val="28"/>
          <w:lang w:val="en-US"/>
        </w:rPr>
        <w:t xml:space="preserve"> it is stated that all JavaBeans are POJOs but not all POJOs are JavaBeans.</w:t>
      </w:r>
    </w:p>
    <w:p w14:paraId="6E52614C" w14:textId="696B9BA4" w:rsidR="00DB4D90" w:rsidRPr="00E85AE3" w:rsidRDefault="00DB4D90" w:rsidP="001F716D">
      <w:pPr>
        <w:jc w:val="both"/>
        <w:rPr>
          <w:rFonts w:ascii="Times New Roman" w:hAnsi="Times New Roman" w:cs="Times New Roman"/>
          <w:sz w:val="28"/>
          <w:szCs w:val="28"/>
          <w:lang w:val="en-US"/>
        </w:rPr>
      </w:pPr>
    </w:p>
    <w:p w14:paraId="603EC64E" w14:textId="7CE12CC3"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lastRenderedPageBreak/>
        <w:t>Difference between jar and war.</w:t>
      </w:r>
    </w:p>
    <w:p w14:paraId="298147AF" w14:textId="5BCD1BCF"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JAR or Java Archive is a package file format. JAR files have the .jar extension and may contain libraries, resources, and metadata files.</w:t>
      </w:r>
    </w:p>
    <w:p w14:paraId="344E2E29" w14:textId="7A0BB55A"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Essentially, it's a zipped file containing the compressed versions of .class files and resources of compiled Java libraries and applications.</w:t>
      </w:r>
      <w:r w:rsidR="001F716D" w:rsidRPr="00E85AE3">
        <w:rPr>
          <w:rFonts w:ascii="Times New Roman" w:hAnsi="Times New Roman" w:cs="Times New Roman"/>
          <w:sz w:val="28"/>
          <w:szCs w:val="28"/>
          <w:lang w:val="en-US"/>
        </w:rPr>
        <w:t xml:space="preserve"> </w:t>
      </w:r>
      <w:r w:rsidRPr="00E85AE3">
        <w:rPr>
          <w:rFonts w:ascii="Times New Roman" w:hAnsi="Times New Roman" w:cs="Times New Roman"/>
          <w:sz w:val="28"/>
          <w:szCs w:val="28"/>
          <w:lang w:val="en-US"/>
        </w:rPr>
        <w:t>We can </w:t>
      </w:r>
      <w:hyperlink r:id="rId7" w:history="1">
        <w:r w:rsidRPr="00E85AE3">
          <w:rPr>
            <w:rFonts w:ascii="Times New Roman" w:hAnsi="Times New Roman" w:cs="Times New Roman"/>
            <w:sz w:val="28"/>
            <w:szCs w:val="28"/>
            <w:lang w:val="en-US"/>
          </w:rPr>
          <w:t>create a JAR</w:t>
        </w:r>
      </w:hyperlink>
      <w:r w:rsidRPr="00E85AE3">
        <w:rPr>
          <w:rFonts w:ascii="Times New Roman" w:hAnsi="Times New Roman" w:cs="Times New Roman"/>
          <w:sz w:val="28"/>
          <w:szCs w:val="28"/>
          <w:lang w:val="en-US"/>
        </w:rPr>
        <w:t> file using the jar command or with tools like </w:t>
      </w:r>
      <w:hyperlink r:id="rId8" w:history="1">
        <w:r w:rsidRPr="00E85AE3">
          <w:rPr>
            <w:rFonts w:ascii="Times New Roman" w:hAnsi="Times New Roman" w:cs="Times New Roman"/>
            <w:sz w:val="28"/>
            <w:szCs w:val="28"/>
            <w:lang w:val="en-US"/>
          </w:rPr>
          <w:t>Maven</w:t>
        </w:r>
      </w:hyperlink>
      <w:r w:rsidRPr="00E85AE3">
        <w:rPr>
          <w:rFonts w:ascii="Times New Roman" w:hAnsi="Times New Roman" w:cs="Times New Roman"/>
          <w:sz w:val="28"/>
          <w:szCs w:val="28"/>
          <w:lang w:val="en-US"/>
        </w:rPr>
        <w:t>.</w:t>
      </w:r>
    </w:p>
    <w:p w14:paraId="07D38246" w14:textId="5606A8F5"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WAR stands for Web Application Archive or Web Application Resource. These archive files have the .war extension and are used to package web applications that we can deploy on any Servlet</w:t>
      </w:r>
      <w:r w:rsidR="001F716D" w:rsidRPr="00E85AE3">
        <w:rPr>
          <w:rFonts w:ascii="Times New Roman" w:hAnsi="Times New Roman" w:cs="Times New Roman"/>
          <w:sz w:val="28"/>
          <w:szCs w:val="28"/>
          <w:lang w:val="en-US"/>
        </w:rPr>
        <w:t xml:space="preserve"> or </w:t>
      </w:r>
      <w:r w:rsidRPr="00E85AE3">
        <w:rPr>
          <w:rFonts w:ascii="Times New Roman" w:hAnsi="Times New Roman" w:cs="Times New Roman"/>
          <w:sz w:val="28"/>
          <w:szCs w:val="28"/>
          <w:lang w:val="en-US"/>
        </w:rPr>
        <w:t>JSP container.</w:t>
      </w:r>
    </w:p>
    <w:p w14:paraId="579289CD" w14:textId="77777777"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We can use the same tools and commands that we used to build a JAR to build a .war archive.</w:t>
      </w:r>
    </w:p>
    <w:p w14:paraId="6E76428D" w14:textId="3A209AA8"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The second main difference is their purpose and the way they function. JAR files allow us to package multiple files in order to use it as a library, plugin, or any kind of application. On the other hand, WAR files are used only for web applications.</w:t>
      </w:r>
    </w:p>
    <w:p w14:paraId="0D169A0A" w14:textId="77777777"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The structure of the archives is also different. We can create a JAR with any desired structure. In contrast, WAR has a predefined structure with WEB-INF and META-INF directories.</w:t>
      </w:r>
    </w:p>
    <w:p w14:paraId="0FD9EF95" w14:textId="588CA4FB" w:rsidR="00887F10" w:rsidRPr="00E85AE3" w:rsidRDefault="00887F10"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Finally, we can run a JAR from the command line if we build it as an </w:t>
      </w:r>
      <w:hyperlink r:id="rId9" w:history="1">
        <w:r w:rsidRPr="00E85AE3">
          <w:rPr>
            <w:rFonts w:ascii="Times New Roman" w:hAnsi="Times New Roman" w:cs="Times New Roman"/>
            <w:sz w:val="28"/>
            <w:szCs w:val="28"/>
            <w:lang w:val="en-US"/>
          </w:rPr>
          <w:t>executable JAR</w:t>
        </w:r>
      </w:hyperlink>
      <w:r w:rsidRPr="00E85AE3">
        <w:rPr>
          <w:rFonts w:ascii="Times New Roman" w:hAnsi="Times New Roman" w:cs="Times New Roman"/>
          <w:sz w:val="28"/>
          <w:szCs w:val="28"/>
          <w:lang w:val="en-US"/>
        </w:rPr>
        <w:t> without using additional software. Or, we can use it as a library. In contrast, we need a server to execute a WAR.</w:t>
      </w:r>
    </w:p>
    <w:p w14:paraId="1CE0FA73" w14:textId="7DF4C2AC" w:rsidR="00DB4D90" w:rsidRPr="00E85AE3" w:rsidRDefault="00DB4D90" w:rsidP="001F716D">
      <w:pPr>
        <w:jc w:val="both"/>
        <w:rPr>
          <w:rFonts w:ascii="Times New Roman" w:hAnsi="Times New Roman" w:cs="Times New Roman"/>
          <w:sz w:val="28"/>
          <w:szCs w:val="28"/>
          <w:lang w:val="en-US"/>
        </w:rPr>
      </w:pPr>
    </w:p>
    <w:p w14:paraId="31DD49D4" w14:textId="26A21331" w:rsidR="00DB4D90" w:rsidRPr="00E85AE3" w:rsidRDefault="00DB4D90" w:rsidP="00E85AE3">
      <w:pPr>
        <w:jc w:val="both"/>
        <w:rPr>
          <w:rFonts w:ascii="Times New Roman" w:hAnsi="Times New Roman" w:cs="Times New Roman"/>
          <w:b/>
          <w:bCs/>
          <w:sz w:val="28"/>
          <w:szCs w:val="28"/>
          <w:lang w:val="en-US"/>
        </w:rPr>
      </w:pPr>
      <w:r w:rsidRPr="00E85AE3">
        <w:rPr>
          <w:rFonts w:ascii="Times New Roman" w:hAnsi="Times New Roman" w:cs="Times New Roman"/>
          <w:b/>
          <w:bCs/>
          <w:sz w:val="28"/>
          <w:szCs w:val="28"/>
          <w:lang w:val="en-US"/>
        </w:rPr>
        <w:t>What is Maven and Gradle?</w:t>
      </w:r>
    </w:p>
    <w:p w14:paraId="52F437BD" w14:textId="64F26437" w:rsidR="00050747" w:rsidRPr="00E85AE3" w:rsidRDefault="00050747"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Maven, or </w:t>
      </w:r>
      <w:hyperlink r:id="rId10" w:tgtFrame="_blank" w:history="1">
        <w:r w:rsidRPr="00E85AE3">
          <w:rPr>
            <w:rFonts w:ascii="Times New Roman" w:hAnsi="Times New Roman" w:cs="Times New Roman"/>
            <w:sz w:val="28"/>
            <w:szCs w:val="28"/>
            <w:lang w:val="en-US"/>
          </w:rPr>
          <w:t>Apache Maven</w:t>
        </w:r>
      </w:hyperlink>
      <w:r w:rsidRPr="00E85AE3">
        <w:rPr>
          <w:rFonts w:ascii="Times New Roman" w:hAnsi="Times New Roman" w:cs="Times New Roman"/>
          <w:sz w:val="28"/>
          <w:szCs w:val="28"/>
          <w:lang w:val="en-US"/>
        </w:rPr>
        <w:t>, is an XML-based build tool and project manager. Maven is an Apache open-source project. Its default repository is the Maven Central Repository. Maven projects are primarily defined by </w:t>
      </w:r>
      <w:hyperlink r:id="rId11" w:anchor="pom" w:tgtFrame="_blank" w:history="1">
        <w:r w:rsidRPr="00E85AE3">
          <w:rPr>
            <w:rFonts w:ascii="Times New Roman" w:hAnsi="Times New Roman" w:cs="Times New Roman"/>
            <w:sz w:val="28"/>
            <w:szCs w:val="28"/>
            <w:lang w:val="en-US"/>
          </w:rPr>
          <w:t>Project Object Model (POM)</w:t>
        </w:r>
      </w:hyperlink>
      <w:r w:rsidRPr="00E85AE3">
        <w:rPr>
          <w:rFonts w:ascii="Times New Roman" w:hAnsi="Times New Roman" w:cs="Times New Roman"/>
          <w:sz w:val="28"/>
          <w:szCs w:val="28"/>
          <w:lang w:val="en-US"/>
        </w:rPr>
        <w:t> files written in XML. These POM.xml files contain the project’s dependencies, plugins, properties, and configuration data. Maven uses a declarative approach and has a predefined life cycle.</w:t>
      </w:r>
    </w:p>
    <w:p w14:paraId="0F726E98" w14:textId="1F24E1AD" w:rsidR="00050747" w:rsidRPr="00E85AE3" w:rsidRDefault="00050747" w:rsidP="001F716D">
      <w:pPr>
        <w:jc w:val="both"/>
        <w:rPr>
          <w:rFonts w:ascii="Times New Roman" w:hAnsi="Times New Roman" w:cs="Times New Roman"/>
          <w:sz w:val="28"/>
          <w:szCs w:val="28"/>
          <w:lang w:val="en-US"/>
        </w:rPr>
      </w:pPr>
      <w:r w:rsidRPr="00E85AE3">
        <w:rPr>
          <w:rFonts w:ascii="Times New Roman" w:hAnsi="Times New Roman" w:cs="Times New Roman"/>
          <w:sz w:val="28"/>
          <w:szCs w:val="28"/>
          <w:lang w:val="en-US"/>
        </w:rPr>
        <w:t xml:space="preserve">Gradle was </w:t>
      </w:r>
      <w:r w:rsidR="00E85AE3" w:rsidRPr="00E85AE3">
        <w:rPr>
          <w:rFonts w:ascii="Times New Roman" w:hAnsi="Times New Roman" w:cs="Times New Roman"/>
          <w:sz w:val="28"/>
          <w:szCs w:val="28"/>
          <w:lang w:val="en-US"/>
        </w:rPr>
        <w:t>built</w:t>
      </w:r>
      <w:r w:rsidRPr="00E85AE3">
        <w:rPr>
          <w:rFonts w:ascii="Times New Roman" w:hAnsi="Times New Roman" w:cs="Times New Roman"/>
          <w:sz w:val="28"/>
          <w:szCs w:val="28"/>
          <w:lang w:val="en-US"/>
        </w:rPr>
        <w:t xml:space="preserve"> on Maven’s concepts, introduced as Maven’s successor.</w:t>
      </w:r>
      <w:r w:rsidR="00BC291C" w:rsidRPr="00E85AE3">
        <w:rPr>
          <w:rFonts w:ascii="Times New Roman" w:hAnsi="Times New Roman" w:cs="Times New Roman"/>
          <w:sz w:val="28"/>
          <w:szCs w:val="28"/>
          <w:lang w:val="en-US"/>
        </w:rPr>
        <w:t xml:space="preserve"> It was designed with multi-project builds in mind. Gradle’s build script is inherently more versatile and powerful than Maven’s. This is because Gradle is based on a programming language (Groovy), while Maven’s is based on a markup language (XML).</w:t>
      </w:r>
    </w:p>
    <w:sectPr w:rsidR="00050747" w:rsidRPr="00E85AE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94910" w14:textId="77777777" w:rsidR="00F2575B" w:rsidRDefault="00F2575B" w:rsidP="00ED6334">
      <w:pPr>
        <w:spacing w:after="0" w:line="240" w:lineRule="auto"/>
      </w:pPr>
      <w:r>
        <w:separator/>
      </w:r>
    </w:p>
  </w:endnote>
  <w:endnote w:type="continuationSeparator" w:id="0">
    <w:p w14:paraId="08709217" w14:textId="77777777" w:rsidR="00F2575B" w:rsidRDefault="00F2575B" w:rsidP="00ED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A07E" w14:textId="422CC29B" w:rsidR="00ED6334" w:rsidRDefault="00ED6334">
    <w:pPr>
      <w:pStyle w:val="Footer"/>
    </w:pPr>
    <w:r>
      <w:tab/>
    </w:r>
    <w:r>
      <w:tab/>
      <w:t>AKSHY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CEB64" w14:textId="77777777" w:rsidR="00F2575B" w:rsidRDefault="00F2575B" w:rsidP="00ED6334">
      <w:pPr>
        <w:spacing w:after="0" w:line="240" w:lineRule="auto"/>
      </w:pPr>
      <w:r>
        <w:separator/>
      </w:r>
    </w:p>
  </w:footnote>
  <w:footnote w:type="continuationSeparator" w:id="0">
    <w:p w14:paraId="5F710608" w14:textId="77777777" w:rsidR="00F2575B" w:rsidRDefault="00F2575B" w:rsidP="00ED6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EE0"/>
    <w:multiLevelType w:val="multilevel"/>
    <w:tmpl w:val="914A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02983"/>
    <w:multiLevelType w:val="hybridMultilevel"/>
    <w:tmpl w:val="23167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90"/>
    <w:rsid w:val="00050747"/>
    <w:rsid w:val="001F716D"/>
    <w:rsid w:val="00471283"/>
    <w:rsid w:val="00887F10"/>
    <w:rsid w:val="00AD275D"/>
    <w:rsid w:val="00BC291C"/>
    <w:rsid w:val="00D67D8A"/>
    <w:rsid w:val="00DB4D90"/>
    <w:rsid w:val="00E85AE3"/>
    <w:rsid w:val="00ED6334"/>
    <w:rsid w:val="00F2575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469E"/>
  <w15:chartTrackingRefBased/>
  <w15:docId w15:val="{D32ADDEB-BE69-44DB-9016-1CBA4183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drop-cap">
    <w:name w:val="has-drop-cap"/>
    <w:basedOn w:val="Normal"/>
    <w:rsid w:val="00DB4D9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NormalWeb">
    <w:name w:val="Normal (Web)"/>
    <w:basedOn w:val="Normal"/>
    <w:uiPriority w:val="99"/>
    <w:semiHidden/>
    <w:unhideWhenUsed/>
    <w:rsid w:val="00DB4D9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887F10"/>
    <w:rPr>
      <w:b/>
      <w:bCs/>
    </w:rPr>
  </w:style>
  <w:style w:type="character" w:styleId="Emphasis">
    <w:name w:val="Emphasis"/>
    <w:basedOn w:val="DefaultParagraphFont"/>
    <w:uiPriority w:val="20"/>
    <w:qFormat/>
    <w:rsid w:val="00887F10"/>
    <w:rPr>
      <w:i/>
      <w:iCs/>
    </w:rPr>
  </w:style>
  <w:style w:type="character" w:styleId="Hyperlink">
    <w:name w:val="Hyperlink"/>
    <w:basedOn w:val="DefaultParagraphFont"/>
    <w:uiPriority w:val="99"/>
    <w:semiHidden/>
    <w:unhideWhenUsed/>
    <w:rsid w:val="00887F10"/>
    <w:rPr>
      <w:color w:val="0000FF"/>
      <w:u w:val="single"/>
    </w:rPr>
  </w:style>
  <w:style w:type="paragraph" w:styleId="ListParagraph">
    <w:name w:val="List Paragraph"/>
    <w:basedOn w:val="Normal"/>
    <w:uiPriority w:val="34"/>
    <w:qFormat/>
    <w:rsid w:val="00471283"/>
    <w:pPr>
      <w:ind w:left="720"/>
      <w:contextualSpacing/>
    </w:pPr>
  </w:style>
  <w:style w:type="paragraph" w:styleId="Header">
    <w:name w:val="header"/>
    <w:basedOn w:val="Normal"/>
    <w:link w:val="HeaderChar"/>
    <w:uiPriority w:val="99"/>
    <w:unhideWhenUsed/>
    <w:rsid w:val="00ED6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334"/>
  </w:style>
  <w:style w:type="paragraph" w:styleId="Footer">
    <w:name w:val="footer"/>
    <w:basedOn w:val="Normal"/>
    <w:link w:val="FooterChar"/>
    <w:uiPriority w:val="99"/>
    <w:unhideWhenUsed/>
    <w:rsid w:val="00ED6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710">
      <w:bodyDiv w:val="1"/>
      <w:marLeft w:val="0"/>
      <w:marRight w:val="0"/>
      <w:marTop w:val="0"/>
      <w:marBottom w:val="0"/>
      <w:divBdr>
        <w:top w:val="none" w:sz="0" w:space="0" w:color="auto"/>
        <w:left w:val="none" w:sz="0" w:space="0" w:color="auto"/>
        <w:bottom w:val="none" w:sz="0" w:space="0" w:color="auto"/>
        <w:right w:val="none" w:sz="0" w:space="0" w:color="auto"/>
      </w:divBdr>
    </w:div>
    <w:div w:id="541282739">
      <w:bodyDiv w:val="1"/>
      <w:marLeft w:val="0"/>
      <w:marRight w:val="0"/>
      <w:marTop w:val="0"/>
      <w:marBottom w:val="0"/>
      <w:divBdr>
        <w:top w:val="none" w:sz="0" w:space="0" w:color="auto"/>
        <w:left w:val="none" w:sz="0" w:space="0" w:color="auto"/>
        <w:bottom w:val="none" w:sz="0" w:space="0" w:color="auto"/>
        <w:right w:val="none" w:sz="0" w:space="0" w:color="auto"/>
      </w:divBdr>
    </w:div>
    <w:div w:id="642202622">
      <w:bodyDiv w:val="1"/>
      <w:marLeft w:val="0"/>
      <w:marRight w:val="0"/>
      <w:marTop w:val="0"/>
      <w:marBottom w:val="0"/>
      <w:divBdr>
        <w:top w:val="none" w:sz="0" w:space="0" w:color="auto"/>
        <w:left w:val="none" w:sz="0" w:space="0" w:color="auto"/>
        <w:bottom w:val="none" w:sz="0" w:space="0" w:color="auto"/>
        <w:right w:val="none" w:sz="0" w:space="0" w:color="auto"/>
      </w:divBdr>
    </w:div>
    <w:div w:id="946617628">
      <w:bodyDiv w:val="1"/>
      <w:marLeft w:val="0"/>
      <w:marRight w:val="0"/>
      <w:marTop w:val="0"/>
      <w:marBottom w:val="0"/>
      <w:divBdr>
        <w:top w:val="none" w:sz="0" w:space="0" w:color="auto"/>
        <w:left w:val="none" w:sz="0" w:space="0" w:color="auto"/>
        <w:bottom w:val="none" w:sz="0" w:space="0" w:color="auto"/>
        <w:right w:val="none" w:sz="0" w:space="0" w:color="auto"/>
      </w:divBdr>
    </w:div>
    <w:div w:id="1206406936">
      <w:bodyDiv w:val="1"/>
      <w:marLeft w:val="0"/>
      <w:marRight w:val="0"/>
      <w:marTop w:val="0"/>
      <w:marBottom w:val="0"/>
      <w:divBdr>
        <w:top w:val="none" w:sz="0" w:space="0" w:color="auto"/>
        <w:left w:val="none" w:sz="0" w:space="0" w:color="auto"/>
        <w:bottom w:val="none" w:sz="0" w:space="0" w:color="auto"/>
        <w:right w:val="none" w:sz="0" w:space="0" w:color="auto"/>
      </w:divBdr>
    </w:div>
    <w:div w:id="1312367290">
      <w:bodyDiv w:val="1"/>
      <w:marLeft w:val="0"/>
      <w:marRight w:val="0"/>
      <w:marTop w:val="0"/>
      <w:marBottom w:val="0"/>
      <w:divBdr>
        <w:top w:val="none" w:sz="0" w:space="0" w:color="auto"/>
        <w:left w:val="none" w:sz="0" w:space="0" w:color="auto"/>
        <w:bottom w:val="none" w:sz="0" w:space="0" w:color="auto"/>
        <w:right w:val="none" w:sz="0" w:space="0" w:color="auto"/>
      </w:divBdr>
    </w:div>
    <w:div w:id="1327855118">
      <w:bodyDiv w:val="1"/>
      <w:marLeft w:val="0"/>
      <w:marRight w:val="0"/>
      <w:marTop w:val="0"/>
      <w:marBottom w:val="0"/>
      <w:divBdr>
        <w:top w:val="none" w:sz="0" w:space="0" w:color="auto"/>
        <w:left w:val="none" w:sz="0" w:space="0" w:color="auto"/>
        <w:bottom w:val="none" w:sz="0" w:space="0" w:color="auto"/>
        <w:right w:val="none" w:sz="0" w:space="0" w:color="auto"/>
      </w:divBdr>
    </w:div>
    <w:div w:id="1475416372">
      <w:bodyDiv w:val="1"/>
      <w:marLeft w:val="0"/>
      <w:marRight w:val="0"/>
      <w:marTop w:val="0"/>
      <w:marBottom w:val="0"/>
      <w:divBdr>
        <w:top w:val="none" w:sz="0" w:space="0" w:color="auto"/>
        <w:left w:val="none" w:sz="0" w:space="0" w:color="auto"/>
        <w:bottom w:val="none" w:sz="0" w:space="0" w:color="auto"/>
        <w:right w:val="none" w:sz="0" w:space="0" w:color="auto"/>
      </w:divBdr>
    </w:div>
    <w:div w:id="1790050786">
      <w:bodyDiv w:val="1"/>
      <w:marLeft w:val="0"/>
      <w:marRight w:val="0"/>
      <w:marTop w:val="0"/>
      <w:marBottom w:val="0"/>
      <w:divBdr>
        <w:top w:val="none" w:sz="0" w:space="0" w:color="auto"/>
        <w:left w:val="none" w:sz="0" w:space="0" w:color="auto"/>
        <w:bottom w:val="none" w:sz="0" w:space="0" w:color="auto"/>
        <w:right w:val="none" w:sz="0" w:space="0" w:color="auto"/>
      </w:divBdr>
    </w:div>
    <w:div w:id="18300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executable-jar-with-mav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java-create-ja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blog/apache-maven-tutorial" TargetMode="External"/><Relationship Id="rId5" Type="http://schemas.openxmlformats.org/officeDocument/2006/relationships/footnotes" Target="footnotes.xml"/><Relationship Id="rId10" Type="http://schemas.openxmlformats.org/officeDocument/2006/relationships/hyperlink" Target="https://www.educative.io/blog/apache-maven-tutorial" TargetMode="External"/><Relationship Id="rId4" Type="http://schemas.openxmlformats.org/officeDocument/2006/relationships/webSettings" Target="webSettings.xml"/><Relationship Id="rId9" Type="http://schemas.openxmlformats.org/officeDocument/2006/relationships/hyperlink" Target="https://www.baeldung.com/executable-jar-with-mav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J R</dc:creator>
  <cp:keywords/>
  <dc:description/>
  <cp:lastModifiedBy>akshy s</cp:lastModifiedBy>
  <cp:revision>4</cp:revision>
  <dcterms:created xsi:type="dcterms:W3CDTF">2022-03-29T14:13:00Z</dcterms:created>
  <dcterms:modified xsi:type="dcterms:W3CDTF">2022-03-30T03:44:00Z</dcterms:modified>
</cp:coreProperties>
</file>