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65"/>
        <w:gridCol w:w="65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MMF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FAPV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HYD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2021-06-07T17:35:29Z</dcterms:modified>
  <cp:category/>
</cp:coreProperties>
</file>