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FF" w:rsidRPr="004811BA" w:rsidRDefault="004811BA">
      <w:pPr>
        <w:spacing w:before="80"/>
        <w:ind w:firstLine="0"/>
        <w:jc w:val="center"/>
        <w:rPr>
          <w:sz w:val="36"/>
          <w:szCs w:val="36"/>
        </w:rPr>
      </w:pPr>
      <w:r w:rsidRPr="004811BA">
        <w:rPr>
          <w:sz w:val="36"/>
          <w:szCs w:val="36"/>
        </w:rPr>
        <w:t>Требования к</w:t>
      </w:r>
      <w:r w:rsidR="004959FF" w:rsidRPr="004811BA">
        <w:rPr>
          <w:sz w:val="36"/>
          <w:szCs w:val="36"/>
        </w:rPr>
        <w:t xml:space="preserve"> оформлени</w:t>
      </w:r>
      <w:r w:rsidRPr="004811BA">
        <w:rPr>
          <w:sz w:val="36"/>
          <w:szCs w:val="36"/>
        </w:rPr>
        <w:t>ю</w:t>
      </w:r>
      <w:r w:rsidR="004959FF" w:rsidRPr="004811BA">
        <w:rPr>
          <w:sz w:val="36"/>
          <w:szCs w:val="36"/>
        </w:rPr>
        <w:t xml:space="preserve"> статьи в сборник трудов</w:t>
      </w:r>
    </w:p>
    <w:p w:rsidR="004959FF" w:rsidRPr="004811BA" w:rsidRDefault="004959FF" w:rsidP="004959FF">
      <w:pPr>
        <w:ind w:firstLine="0"/>
        <w:jc w:val="center"/>
        <w:rPr>
          <w:sz w:val="36"/>
          <w:szCs w:val="36"/>
        </w:rPr>
      </w:pPr>
      <w:r w:rsidRPr="004811BA">
        <w:rPr>
          <w:sz w:val="36"/>
          <w:szCs w:val="36"/>
          <w:lang w:val="en-US"/>
        </w:rPr>
        <w:t>X</w:t>
      </w:r>
      <w:r w:rsidRPr="004811BA">
        <w:rPr>
          <w:sz w:val="36"/>
          <w:szCs w:val="36"/>
        </w:rPr>
        <w:t xml:space="preserve"> Научно-практической конференции молодых ученых</w:t>
      </w:r>
    </w:p>
    <w:p w:rsidR="00892070" w:rsidRDefault="004959FF" w:rsidP="004811BA">
      <w:pPr>
        <w:pBdr>
          <w:bottom w:val="single" w:sz="6" w:space="1" w:color="auto"/>
        </w:pBdr>
        <w:ind w:firstLine="0"/>
        <w:jc w:val="center"/>
        <w:rPr>
          <w:sz w:val="36"/>
          <w:szCs w:val="36"/>
        </w:rPr>
      </w:pPr>
      <w:r w:rsidRPr="004811BA">
        <w:rPr>
          <w:sz w:val="36"/>
          <w:szCs w:val="36"/>
        </w:rPr>
        <w:t>«</w:t>
      </w:r>
      <w:r w:rsidR="00AA29F9">
        <w:rPr>
          <w:sz w:val="36"/>
          <w:szCs w:val="36"/>
        </w:rPr>
        <w:t>Программная инженерия и компьютерная техника</w:t>
      </w:r>
      <w:r w:rsidRPr="004811BA">
        <w:rPr>
          <w:sz w:val="36"/>
          <w:szCs w:val="36"/>
        </w:rPr>
        <w:t>»</w:t>
      </w:r>
    </w:p>
    <w:p w:rsidR="005212A4" w:rsidRDefault="00E60527" w:rsidP="004811BA">
      <w:pPr>
        <w:pBdr>
          <w:bottom w:val="single" w:sz="6" w:space="1" w:color="auto"/>
        </w:pBd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 w:rsidR="005212A4">
        <w:rPr>
          <w:sz w:val="36"/>
          <w:szCs w:val="36"/>
        </w:rPr>
        <w:t>Майоровские</w:t>
      </w:r>
      <w:proofErr w:type="spellEnd"/>
      <w:r w:rsidR="005212A4">
        <w:rPr>
          <w:sz w:val="36"/>
          <w:szCs w:val="36"/>
        </w:rPr>
        <w:t xml:space="preserve"> чтения 2018</w:t>
      </w:r>
      <w:r>
        <w:rPr>
          <w:sz w:val="36"/>
          <w:szCs w:val="36"/>
        </w:rPr>
        <w:t>)</w:t>
      </w:r>
    </w:p>
    <w:p w:rsidR="004811BA" w:rsidRDefault="004811BA" w:rsidP="004811BA">
      <w:pPr>
        <w:ind w:firstLine="0"/>
        <w:jc w:val="center"/>
      </w:pPr>
    </w:p>
    <w:p w:rsidR="004811BA" w:rsidRDefault="004811BA" w:rsidP="0084640E">
      <w:pPr>
        <w:pStyle w:val="af5"/>
        <w:spacing w:line="360" w:lineRule="auto"/>
        <w:rPr>
          <w:rStyle w:val="ad"/>
          <w:szCs w:val="28"/>
        </w:rPr>
      </w:pPr>
    </w:p>
    <w:p w:rsidR="007E77E4" w:rsidRDefault="00371496" w:rsidP="0084640E">
      <w:pPr>
        <w:pStyle w:val="af5"/>
        <w:spacing w:line="360" w:lineRule="auto"/>
        <w:rPr>
          <w:szCs w:val="28"/>
        </w:rPr>
      </w:pPr>
      <w:r>
        <w:rPr>
          <w:rStyle w:val="ad"/>
          <w:szCs w:val="28"/>
        </w:rPr>
        <w:t xml:space="preserve">Требования к оформлению </w:t>
      </w:r>
      <w:r w:rsidRPr="0084640E">
        <w:rPr>
          <w:rStyle w:val="ad"/>
          <w:szCs w:val="28"/>
        </w:rPr>
        <w:t>основно</w:t>
      </w:r>
      <w:r>
        <w:rPr>
          <w:rStyle w:val="ad"/>
          <w:szCs w:val="28"/>
        </w:rPr>
        <w:t>го</w:t>
      </w:r>
      <w:r w:rsidRPr="0084640E">
        <w:rPr>
          <w:rStyle w:val="ad"/>
          <w:szCs w:val="28"/>
        </w:rPr>
        <w:t xml:space="preserve"> </w:t>
      </w:r>
      <w:r w:rsidR="00892070" w:rsidRPr="0084640E">
        <w:rPr>
          <w:rStyle w:val="ad"/>
          <w:szCs w:val="28"/>
        </w:rPr>
        <w:t>текст</w:t>
      </w:r>
      <w:r>
        <w:rPr>
          <w:rStyle w:val="ad"/>
          <w:szCs w:val="28"/>
        </w:rPr>
        <w:t>а</w:t>
      </w:r>
      <w:r w:rsidR="00892070" w:rsidRPr="0084640E">
        <w:rPr>
          <w:rStyle w:val="ad"/>
          <w:szCs w:val="28"/>
        </w:rPr>
        <w:t>.</w:t>
      </w:r>
      <w:r w:rsidR="00892070" w:rsidRPr="0084640E">
        <w:rPr>
          <w:szCs w:val="28"/>
        </w:rPr>
        <w:t xml:space="preserve"> </w:t>
      </w:r>
    </w:p>
    <w:p w:rsidR="00AD3F46" w:rsidRDefault="00AD3F46" w:rsidP="0084640E">
      <w:pPr>
        <w:pStyle w:val="af5"/>
        <w:spacing w:line="360" w:lineRule="auto"/>
        <w:rPr>
          <w:szCs w:val="28"/>
        </w:rPr>
      </w:pPr>
      <w:r>
        <w:rPr>
          <w:szCs w:val="28"/>
        </w:rPr>
        <w:t>Текст статьи в обязательном порядке должен содержать следующие части:</w:t>
      </w:r>
    </w:p>
    <w:p w:rsidR="007E77E4" w:rsidRDefault="00AD3F46" w:rsidP="00AD3F46">
      <w:pPr>
        <w:pStyle w:val="af5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Введение.</w:t>
      </w:r>
    </w:p>
    <w:p w:rsidR="00AD3F46" w:rsidRDefault="00AD3F46" w:rsidP="00AD3F46">
      <w:pPr>
        <w:pStyle w:val="afff"/>
        <w:numPr>
          <w:ilvl w:val="0"/>
          <w:numId w:val="4"/>
        </w:numPr>
      </w:pPr>
      <w:r>
        <w:t>Обзор предметной области.</w:t>
      </w:r>
    </w:p>
    <w:p w:rsidR="00AD3F46" w:rsidRDefault="00960A96" w:rsidP="00AD3F46">
      <w:pPr>
        <w:pStyle w:val="afff"/>
        <w:numPr>
          <w:ilvl w:val="0"/>
          <w:numId w:val="4"/>
        </w:numPr>
      </w:pPr>
      <w:r>
        <w:t>С</w:t>
      </w:r>
      <w:r w:rsidR="00AD3F46">
        <w:t>одержани</w:t>
      </w:r>
      <w:r w:rsidR="00CF026F">
        <w:t>е</w:t>
      </w:r>
      <w:r w:rsidR="00AD3F46">
        <w:t xml:space="preserve"> исследования.</w:t>
      </w:r>
    </w:p>
    <w:p w:rsidR="00AD3F46" w:rsidRDefault="00AD3F46" w:rsidP="00AD3F46">
      <w:pPr>
        <w:pStyle w:val="afff"/>
        <w:numPr>
          <w:ilvl w:val="0"/>
          <w:numId w:val="4"/>
        </w:numPr>
      </w:pPr>
      <w:r>
        <w:t>Заключение.</w:t>
      </w:r>
    </w:p>
    <w:p w:rsidR="00AD3F46" w:rsidRDefault="00AD3F46" w:rsidP="00AD3F46">
      <w:r>
        <w:t>Во введении необходимо представить содержательную постановку рассматриваемого вопроса, описать цель, задачи, актуальность.</w:t>
      </w:r>
    </w:p>
    <w:p w:rsidR="00AD3F46" w:rsidRDefault="00AD3F46" w:rsidP="00AD3F46">
      <w:r>
        <w:t>В обзоре предметной области представляется краткий анализ известных из научной литературы решений (со ссылками на источники), дается критика их недостатков, показывается научная новизна и преимущество (особенности) предлагаемого подхода.</w:t>
      </w:r>
    </w:p>
    <w:p w:rsidR="00AD3F46" w:rsidRDefault="00AD3F46" w:rsidP="00AD3F46">
      <w:r>
        <w:t>При описании содержания исследования должны быть описаны используемые методы и процесс исследования, изложены и обстоятельно разъяснены (доказаны) полученные утверждения и выводы, приведены результаты экспериментальных исследований или математического моделирования, иллюстрирующие сделанные утверждения.</w:t>
      </w:r>
    </w:p>
    <w:p w:rsidR="007E77E4" w:rsidRPr="007E77E4" w:rsidRDefault="00AD3F46" w:rsidP="007E77E4">
      <w:r>
        <w:t>В заключении н</w:t>
      </w:r>
      <w:r w:rsidRPr="00AD3F46">
        <w:t>еобходимо кратко сформулировать основные результаты, прокомментировать их и, если возможно, указать направления дальнейших исследований и области применения.</w:t>
      </w:r>
    </w:p>
    <w:p w:rsidR="00892070" w:rsidRPr="00371496" w:rsidRDefault="00840B63" w:rsidP="0084640E">
      <w:pPr>
        <w:pStyle w:val="af5"/>
        <w:spacing w:line="360" w:lineRule="auto"/>
        <w:rPr>
          <w:szCs w:val="28"/>
        </w:rPr>
      </w:pPr>
      <w:r>
        <w:rPr>
          <w:szCs w:val="28"/>
        </w:rPr>
        <w:lastRenderedPageBreak/>
        <w:t>При написании текста статьи должен использоваться ш</w:t>
      </w:r>
      <w:r w:rsidR="007E0607" w:rsidRPr="007E0607">
        <w:rPr>
          <w:szCs w:val="28"/>
        </w:rPr>
        <w:t xml:space="preserve">рифт </w:t>
      </w:r>
      <w:proofErr w:type="spellStart"/>
      <w:r w:rsidR="007E0607" w:rsidRPr="007E0607">
        <w:rPr>
          <w:szCs w:val="28"/>
        </w:rPr>
        <w:t>Times</w:t>
      </w:r>
      <w:proofErr w:type="spellEnd"/>
      <w:r w:rsidR="007E0607" w:rsidRPr="007E0607">
        <w:rPr>
          <w:szCs w:val="28"/>
        </w:rPr>
        <w:t xml:space="preserve"> </w:t>
      </w:r>
      <w:proofErr w:type="spellStart"/>
      <w:r w:rsidR="007E0607" w:rsidRPr="007E0607">
        <w:rPr>
          <w:szCs w:val="28"/>
        </w:rPr>
        <w:t>New</w:t>
      </w:r>
      <w:proofErr w:type="spellEnd"/>
      <w:r w:rsidR="007E0607" w:rsidRPr="007E0607">
        <w:rPr>
          <w:szCs w:val="28"/>
        </w:rPr>
        <w:t xml:space="preserve"> Roman, размер— 14 </w:t>
      </w:r>
      <w:proofErr w:type="spellStart"/>
      <w:r w:rsidR="007E0607" w:rsidRPr="007E0607">
        <w:rPr>
          <w:szCs w:val="28"/>
        </w:rPr>
        <w:t>пт</w:t>
      </w:r>
      <w:proofErr w:type="spellEnd"/>
      <w:r w:rsidR="007E0607" w:rsidRPr="007E0607">
        <w:rPr>
          <w:szCs w:val="28"/>
        </w:rPr>
        <w:t>, междустрочный интервал 1,5, поля — сверху и слева — 25 мм, снизу — 20 мм, справа — 10 мм.</w:t>
      </w:r>
      <w:r w:rsidR="007E0607">
        <w:rPr>
          <w:i/>
          <w:szCs w:val="28"/>
        </w:rPr>
        <w:t xml:space="preserve"> </w:t>
      </w:r>
      <w:r w:rsidR="00892070" w:rsidRPr="0084640E">
        <w:rPr>
          <w:i/>
          <w:szCs w:val="28"/>
        </w:rPr>
        <w:t>Не допускается</w:t>
      </w:r>
      <w:r w:rsidR="00892070" w:rsidRPr="0084640E">
        <w:rPr>
          <w:szCs w:val="28"/>
        </w:rPr>
        <w:t xml:space="preserve"> выравнивание с помощью пробелов, табуляций и символов конца</w:t>
      </w:r>
      <w:r w:rsidR="00371496">
        <w:rPr>
          <w:szCs w:val="28"/>
        </w:rPr>
        <w:t xml:space="preserve"> –</w:t>
      </w:r>
      <w:r w:rsidR="00892070" w:rsidRPr="0084640E">
        <w:rPr>
          <w:szCs w:val="28"/>
        </w:rPr>
        <w:t xml:space="preserve"> </w:t>
      </w:r>
      <w:r w:rsidR="00371496" w:rsidRPr="0084640E">
        <w:rPr>
          <w:szCs w:val="28"/>
        </w:rPr>
        <w:t xml:space="preserve">при необходимости эти </w:t>
      </w:r>
      <w:r w:rsidR="00892070" w:rsidRPr="0084640E">
        <w:rPr>
          <w:szCs w:val="28"/>
        </w:rPr>
        <w:t xml:space="preserve">символы </w:t>
      </w:r>
      <w:r w:rsidR="00371496">
        <w:rPr>
          <w:szCs w:val="28"/>
        </w:rPr>
        <w:t>могут</w:t>
      </w:r>
      <w:r w:rsidR="00892070" w:rsidRPr="0084640E">
        <w:rPr>
          <w:szCs w:val="28"/>
        </w:rPr>
        <w:t xml:space="preserve"> вставляться не более одного раза подряд (</w:t>
      </w:r>
      <w:r w:rsidR="007E0607" w:rsidRPr="007E0607">
        <w:rPr>
          <w:b/>
          <w:i/>
          <w:szCs w:val="28"/>
        </w:rPr>
        <w:t>не переносить с помощью дефисов</w:t>
      </w:r>
      <w:r w:rsidR="00892070" w:rsidRPr="00371496">
        <w:rPr>
          <w:szCs w:val="28"/>
        </w:rPr>
        <w:t>).</w:t>
      </w:r>
    </w:p>
    <w:p w:rsidR="00892070" w:rsidRDefault="00892070" w:rsidP="0084640E">
      <w:pPr>
        <w:pStyle w:val="af5"/>
        <w:spacing w:line="360" w:lineRule="auto"/>
        <w:rPr>
          <w:szCs w:val="28"/>
        </w:rPr>
      </w:pPr>
      <w:r w:rsidRPr="0084640E">
        <w:rPr>
          <w:szCs w:val="28"/>
        </w:rPr>
        <w:t xml:space="preserve">Буква „ё“ </w:t>
      </w:r>
      <w:r w:rsidR="00371496">
        <w:rPr>
          <w:szCs w:val="28"/>
        </w:rPr>
        <w:t>не используется,</w:t>
      </w:r>
      <w:r w:rsidRPr="0084640E">
        <w:rPr>
          <w:szCs w:val="28"/>
        </w:rPr>
        <w:t xml:space="preserve"> за исключением тех случаев, когда возможно иное прочтение.</w:t>
      </w:r>
    </w:p>
    <w:p w:rsidR="00555E11" w:rsidRDefault="00105953" w:rsidP="00105953">
      <w:r>
        <w:t xml:space="preserve">Пример оформления статьи представлен в </w:t>
      </w:r>
      <w:bookmarkStart w:id="0" w:name="_GoBack"/>
      <w:r w:rsidRPr="00852913">
        <w:rPr>
          <w:b/>
          <w:color w:val="FF0000"/>
          <w:u w:val="single"/>
        </w:rPr>
        <w:t>Приложении 1</w:t>
      </w:r>
      <w:bookmarkEnd w:id="0"/>
      <w:r>
        <w:t>.</w:t>
      </w:r>
      <w:r w:rsidR="00960A96" w:rsidRPr="00960A96">
        <w:t xml:space="preserve"> </w:t>
      </w:r>
    </w:p>
    <w:p w:rsidR="00105953" w:rsidRPr="00960A96" w:rsidRDefault="00960A96" w:rsidP="00105953">
      <w:r>
        <w:t>Объем статьи</w:t>
      </w:r>
      <w:r w:rsidR="00555E11">
        <w:t xml:space="preserve">: не более </w:t>
      </w:r>
      <w:r>
        <w:t>5 страниц</w:t>
      </w:r>
      <w:r w:rsidR="00555E11">
        <w:t>, включая рисунки, таблицы и список литературы</w:t>
      </w:r>
      <w:r>
        <w:t>.</w:t>
      </w:r>
    </w:p>
    <w:p w:rsidR="00892070" w:rsidRPr="0084640E" w:rsidRDefault="00892070" w:rsidP="0084640E">
      <w:pPr>
        <w:pStyle w:val="af5"/>
        <w:spacing w:line="360" w:lineRule="auto"/>
        <w:rPr>
          <w:szCs w:val="28"/>
        </w:rPr>
      </w:pPr>
      <w:r w:rsidRPr="0084640E">
        <w:rPr>
          <w:rStyle w:val="ad"/>
          <w:szCs w:val="28"/>
        </w:rPr>
        <w:t>Формулы</w:t>
      </w:r>
      <w:r w:rsidRPr="0084640E">
        <w:rPr>
          <w:szCs w:val="28"/>
        </w:rPr>
        <w:t xml:space="preserve"> и отдельные символы набираются с использованием редактора формул </w:t>
      </w:r>
      <w:proofErr w:type="spellStart"/>
      <w:r w:rsidR="00E74D91" w:rsidRPr="00371496">
        <w:rPr>
          <w:rStyle w:val="ad"/>
          <w:b w:val="0"/>
          <w:szCs w:val="28"/>
          <w:lang w:val="en-US"/>
        </w:rPr>
        <w:t>MathType</w:t>
      </w:r>
      <w:proofErr w:type="spellEnd"/>
      <w:r w:rsidR="00371496">
        <w:rPr>
          <w:rStyle w:val="ad"/>
          <w:b w:val="0"/>
          <w:szCs w:val="28"/>
        </w:rPr>
        <w:t>;</w:t>
      </w:r>
      <w:r w:rsidRPr="0084640E">
        <w:rPr>
          <w:rStyle w:val="ad"/>
          <w:szCs w:val="28"/>
        </w:rPr>
        <w:t xml:space="preserve"> </w:t>
      </w:r>
      <w:r w:rsidR="00371496" w:rsidRPr="00371496">
        <w:rPr>
          <w:rStyle w:val="ad"/>
          <w:b w:val="0"/>
          <w:i/>
          <w:szCs w:val="28"/>
        </w:rPr>
        <w:t xml:space="preserve">не </w:t>
      </w:r>
      <w:r w:rsidRPr="00371496">
        <w:rPr>
          <w:rStyle w:val="ad"/>
          <w:b w:val="0"/>
          <w:i/>
          <w:szCs w:val="28"/>
        </w:rPr>
        <w:t xml:space="preserve">вставлять формулы из пакетов </w:t>
      </w:r>
      <w:proofErr w:type="spellStart"/>
      <w:r w:rsidRPr="00371496">
        <w:rPr>
          <w:rStyle w:val="ad"/>
          <w:b w:val="0"/>
          <w:i/>
          <w:szCs w:val="28"/>
          <w:lang w:val="en-US"/>
        </w:rPr>
        <w:t>MathCad</w:t>
      </w:r>
      <w:proofErr w:type="spellEnd"/>
      <w:r w:rsidRPr="00371496">
        <w:rPr>
          <w:rStyle w:val="ad"/>
          <w:b w:val="0"/>
          <w:i/>
          <w:szCs w:val="28"/>
        </w:rPr>
        <w:t xml:space="preserve"> и </w:t>
      </w:r>
      <w:proofErr w:type="spellStart"/>
      <w:r w:rsidRPr="00371496">
        <w:rPr>
          <w:rStyle w:val="ad"/>
          <w:b w:val="0"/>
          <w:i/>
          <w:szCs w:val="28"/>
          <w:lang w:val="en-US"/>
        </w:rPr>
        <w:t>MatLab</w:t>
      </w:r>
      <w:proofErr w:type="spellEnd"/>
      <w:r w:rsidR="00371496" w:rsidRPr="00371496">
        <w:rPr>
          <w:rStyle w:val="ad"/>
          <w:b w:val="0"/>
          <w:szCs w:val="28"/>
        </w:rPr>
        <w:t>!</w:t>
      </w:r>
      <w:r w:rsidRPr="0084640E">
        <w:rPr>
          <w:szCs w:val="28"/>
        </w:rPr>
        <w:t xml:space="preserve"> </w:t>
      </w:r>
      <w:r w:rsidR="0084119E" w:rsidRPr="0084640E">
        <w:rPr>
          <w:szCs w:val="28"/>
        </w:rPr>
        <w:t>Размер шрифта в формул</w:t>
      </w:r>
      <w:r w:rsidR="001B3505">
        <w:rPr>
          <w:szCs w:val="28"/>
        </w:rPr>
        <w:t>ах</w:t>
      </w:r>
      <w:r w:rsidR="0084119E" w:rsidRPr="0084640E">
        <w:rPr>
          <w:szCs w:val="28"/>
        </w:rPr>
        <w:t xml:space="preserve"> </w:t>
      </w:r>
      <w:r w:rsidR="001B3505">
        <w:rPr>
          <w:szCs w:val="28"/>
        </w:rPr>
        <w:t>–</w:t>
      </w:r>
      <w:r w:rsidRPr="0084640E">
        <w:rPr>
          <w:szCs w:val="28"/>
        </w:rPr>
        <w:t xml:space="preserve"> </w:t>
      </w:r>
      <w:r w:rsidRPr="00371496">
        <w:rPr>
          <w:i/>
          <w:szCs w:val="28"/>
        </w:rPr>
        <w:t>по умолчанию</w:t>
      </w:r>
      <w:r w:rsidRPr="00371496">
        <w:rPr>
          <w:szCs w:val="28"/>
        </w:rPr>
        <w:t>.</w:t>
      </w:r>
      <w:r w:rsidRPr="0084640E">
        <w:rPr>
          <w:szCs w:val="28"/>
        </w:rPr>
        <w:t xml:space="preserve"> </w:t>
      </w:r>
      <w:r w:rsidR="00B82FE3" w:rsidRPr="0084640E">
        <w:rPr>
          <w:szCs w:val="28"/>
        </w:rPr>
        <w:t xml:space="preserve">Все переменные набираются </w:t>
      </w:r>
      <w:r w:rsidR="00B82FE3" w:rsidRPr="001B3505">
        <w:rPr>
          <w:szCs w:val="28"/>
        </w:rPr>
        <w:t>курсивом</w:t>
      </w:r>
      <w:r w:rsidR="00B82FE3" w:rsidRPr="0084640E">
        <w:rPr>
          <w:szCs w:val="28"/>
        </w:rPr>
        <w:t xml:space="preserve">, греческие буквы — </w:t>
      </w:r>
      <w:r w:rsidR="00B82FE3" w:rsidRPr="00371496">
        <w:rPr>
          <w:szCs w:val="28"/>
        </w:rPr>
        <w:t>прямым</w:t>
      </w:r>
      <w:r w:rsidR="00B82FE3" w:rsidRPr="0084640E">
        <w:rPr>
          <w:szCs w:val="28"/>
        </w:rPr>
        <w:t xml:space="preserve"> шрифтом, если </w:t>
      </w:r>
      <w:r w:rsidRPr="0084640E">
        <w:rPr>
          <w:szCs w:val="28"/>
        </w:rPr>
        <w:t>символ в формуле должен быть полужирным, то его нужно набирать стилем „матрица вектор“, русские символы — стилем „текст“</w:t>
      </w:r>
      <w:r w:rsidR="002A066D">
        <w:rPr>
          <w:szCs w:val="28"/>
        </w:rPr>
        <w:t xml:space="preserve">, </w:t>
      </w:r>
      <w:r w:rsidR="002A066D" w:rsidRPr="00371496">
        <w:rPr>
          <w:szCs w:val="28"/>
        </w:rPr>
        <w:t>векторы</w:t>
      </w:r>
      <w:r w:rsidR="002A066D">
        <w:rPr>
          <w:szCs w:val="28"/>
        </w:rPr>
        <w:t xml:space="preserve"> </w:t>
      </w:r>
      <w:r w:rsidR="00371496">
        <w:rPr>
          <w:szCs w:val="28"/>
        </w:rPr>
        <w:t xml:space="preserve">следует </w:t>
      </w:r>
      <w:r w:rsidR="00371496" w:rsidRPr="0084640E">
        <w:rPr>
          <w:szCs w:val="28"/>
        </w:rPr>
        <w:t xml:space="preserve">набирать </w:t>
      </w:r>
      <w:r w:rsidR="002A066D">
        <w:rPr>
          <w:szCs w:val="28"/>
        </w:rPr>
        <w:t xml:space="preserve">полужирным шрифтом, </w:t>
      </w:r>
      <w:r w:rsidR="002A066D" w:rsidRPr="00371496">
        <w:rPr>
          <w:i/>
          <w:szCs w:val="28"/>
        </w:rPr>
        <w:t>без стрелок</w:t>
      </w:r>
      <w:r w:rsidRPr="0084640E">
        <w:rPr>
          <w:szCs w:val="28"/>
        </w:rPr>
        <w:t xml:space="preserve">. </w:t>
      </w:r>
    </w:p>
    <w:p w:rsidR="00840B63" w:rsidRDefault="00892070" w:rsidP="0084640E">
      <w:pPr>
        <w:rPr>
          <w:szCs w:val="28"/>
        </w:rPr>
      </w:pPr>
      <w:r w:rsidRPr="0084640E">
        <w:rPr>
          <w:rStyle w:val="ad"/>
          <w:szCs w:val="28"/>
        </w:rPr>
        <w:t>Рисунки и таблицы</w:t>
      </w:r>
      <w:r w:rsidRPr="0084640E">
        <w:rPr>
          <w:szCs w:val="28"/>
        </w:rPr>
        <w:t xml:space="preserve"> необходимо</w:t>
      </w:r>
      <w:r w:rsidR="00840B63">
        <w:rPr>
          <w:szCs w:val="28"/>
        </w:rPr>
        <w:t xml:space="preserve"> заверстать в текст в место их непосредственного размещения</w:t>
      </w:r>
      <w:r w:rsidR="005B211A">
        <w:rPr>
          <w:szCs w:val="28"/>
        </w:rPr>
        <w:t xml:space="preserve"> (после ссылки на них в тексте)</w:t>
      </w:r>
      <w:r w:rsidR="00840B63">
        <w:rPr>
          <w:szCs w:val="28"/>
        </w:rPr>
        <w:t>, а также:</w:t>
      </w:r>
    </w:p>
    <w:p w:rsidR="00840B63" w:rsidRDefault="00840B63" w:rsidP="00840B63">
      <w:pPr>
        <w:pStyle w:val="afff"/>
        <w:numPr>
          <w:ilvl w:val="0"/>
          <w:numId w:val="5"/>
        </w:numPr>
        <w:rPr>
          <w:szCs w:val="28"/>
        </w:rPr>
      </w:pPr>
      <w:r w:rsidRPr="00840B63">
        <w:rPr>
          <w:szCs w:val="28"/>
        </w:rPr>
        <w:t xml:space="preserve">разместить каждый рисунок на отдельном листе в конце документа </w:t>
      </w:r>
      <w:r w:rsidR="005B211A">
        <w:rPr>
          <w:szCs w:val="28"/>
        </w:rPr>
        <w:t xml:space="preserve">статьи </w:t>
      </w:r>
      <w:r w:rsidRPr="00840B63">
        <w:rPr>
          <w:szCs w:val="28"/>
        </w:rPr>
        <w:t>(после списка литературы) с максимальным заполнением листа</w:t>
      </w:r>
      <w:r w:rsidR="00892070" w:rsidRPr="00840B63">
        <w:rPr>
          <w:szCs w:val="28"/>
        </w:rPr>
        <w:t>.</w:t>
      </w:r>
      <w:r w:rsidR="00371496" w:rsidRPr="00840B63">
        <w:rPr>
          <w:szCs w:val="28"/>
        </w:rPr>
        <w:t xml:space="preserve"> </w:t>
      </w:r>
    </w:p>
    <w:p w:rsidR="00840B63" w:rsidRPr="00840B63" w:rsidRDefault="00840B63" w:rsidP="00840B63">
      <w:pPr>
        <w:pStyle w:val="afff"/>
        <w:numPr>
          <w:ilvl w:val="0"/>
          <w:numId w:val="5"/>
        </w:numPr>
        <w:rPr>
          <w:szCs w:val="28"/>
        </w:rPr>
      </w:pPr>
      <w:r>
        <w:rPr>
          <w:szCs w:val="28"/>
        </w:rPr>
        <w:t>выслать отдельным архивом вместе с другими документами к статье на почту редакции.</w:t>
      </w:r>
    </w:p>
    <w:p w:rsidR="00892070" w:rsidRPr="00840B63" w:rsidRDefault="00892070" w:rsidP="00840B63">
      <w:r w:rsidRPr="00840B63">
        <w:t xml:space="preserve">Рисунки принимаются в </w:t>
      </w:r>
      <w:r w:rsidR="001B3505" w:rsidRPr="00840B63">
        <w:t xml:space="preserve">одном из </w:t>
      </w:r>
      <w:r w:rsidRPr="00840B63">
        <w:t>формат</w:t>
      </w:r>
      <w:r w:rsidR="001B3505" w:rsidRPr="00840B63">
        <w:t xml:space="preserve">ов приложений </w:t>
      </w:r>
      <w:r w:rsidR="001B3505" w:rsidRPr="00840B63">
        <w:rPr>
          <w:lang w:val="en-US"/>
        </w:rPr>
        <w:t>Microsoft</w:t>
      </w:r>
      <w:r w:rsidRPr="00840B63">
        <w:t xml:space="preserve"> </w:t>
      </w:r>
      <w:r w:rsidR="001B3505" w:rsidRPr="00840B63">
        <w:t>(</w:t>
      </w:r>
      <w:r w:rsidRPr="00840B63">
        <w:rPr>
          <w:lang w:val="en-US"/>
        </w:rPr>
        <w:t>Word</w:t>
      </w:r>
      <w:r w:rsidRPr="00840B63">
        <w:t xml:space="preserve">, </w:t>
      </w:r>
      <w:r w:rsidRPr="00840B63">
        <w:rPr>
          <w:lang w:val="en-US"/>
        </w:rPr>
        <w:t>Excel</w:t>
      </w:r>
      <w:r w:rsidR="00301A59" w:rsidRPr="00840B63">
        <w:t>,</w:t>
      </w:r>
      <w:r w:rsidR="00301A59" w:rsidRPr="00840B63">
        <w:rPr>
          <w:rFonts w:eastAsia="Calibri"/>
          <w:szCs w:val="22"/>
          <w:lang w:eastAsia="en-US"/>
        </w:rPr>
        <w:t xml:space="preserve"> </w:t>
      </w:r>
      <w:r w:rsidR="00301A59" w:rsidRPr="00840B63">
        <w:rPr>
          <w:lang w:val="en-US"/>
        </w:rPr>
        <w:t>PowerPoint</w:t>
      </w:r>
      <w:r w:rsidR="001B3505" w:rsidRPr="00840B63">
        <w:t>),</w:t>
      </w:r>
      <w:r w:rsidRPr="00840B63">
        <w:t xml:space="preserve"> предпочтителен векторный формат.</w:t>
      </w:r>
      <w:r w:rsidR="005B211A">
        <w:t xml:space="preserve"> Цвет рисунков – черно-белый.</w:t>
      </w:r>
    </w:p>
    <w:p w:rsidR="00892070" w:rsidRDefault="00892070" w:rsidP="0084640E">
      <w:pPr>
        <w:rPr>
          <w:szCs w:val="28"/>
        </w:rPr>
      </w:pPr>
      <w:r w:rsidRPr="0084640E">
        <w:rPr>
          <w:szCs w:val="28"/>
        </w:rPr>
        <w:lastRenderedPageBreak/>
        <w:t xml:space="preserve">Не следует делать графики цветными (лучше </w:t>
      </w:r>
      <w:r w:rsidR="00371496">
        <w:rPr>
          <w:szCs w:val="28"/>
        </w:rPr>
        <w:t xml:space="preserve">использовать пунктир, </w:t>
      </w:r>
      <w:proofErr w:type="spellStart"/>
      <w:r w:rsidR="00B87FB0">
        <w:rPr>
          <w:szCs w:val="28"/>
        </w:rPr>
        <w:t>штрихпунктир</w:t>
      </w:r>
      <w:proofErr w:type="spellEnd"/>
      <w:r w:rsidR="00371496">
        <w:rPr>
          <w:szCs w:val="28"/>
        </w:rPr>
        <w:t xml:space="preserve"> и пр.</w:t>
      </w:r>
      <w:r w:rsidRPr="0084640E">
        <w:rPr>
          <w:szCs w:val="28"/>
        </w:rPr>
        <w:t xml:space="preserve">) или </w:t>
      </w:r>
      <w:r w:rsidR="00371496">
        <w:rPr>
          <w:szCs w:val="28"/>
        </w:rPr>
        <w:t>по</w:t>
      </w:r>
      <w:r w:rsidRPr="0084640E">
        <w:rPr>
          <w:szCs w:val="28"/>
        </w:rPr>
        <w:t xml:space="preserve">мечать </w:t>
      </w:r>
      <w:r w:rsidR="00371496" w:rsidRPr="0084640E">
        <w:rPr>
          <w:szCs w:val="28"/>
        </w:rPr>
        <w:t>крив</w:t>
      </w:r>
      <w:r w:rsidR="00371496">
        <w:rPr>
          <w:szCs w:val="28"/>
        </w:rPr>
        <w:t>ые</w:t>
      </w:r>
      <w:r w:rsidR="00371496" w:rsidRPr="0084640E">
        <w:rPr>
          <w:szCs w:val="28"/>
        </w:rPr>
        <w:t xml:space="preserve"> </w:t>
      </w:r>
      <w:r w:rsidRPr="0084640E">
        <w:rPr>
          <w:szCs w:val="28"/>
        </w:rPr>
        <w:t>цифрами</w:t>
      </w:r>
      <w:r w:rsidR="00371496">
        <w:rPr>
          <w:szCs w:val="28"/>
        </w:rPr>
        <w:t>,</w:t>
      </w:r>
      <w:r w:rsidRPr="0084640E">
        <w:rPr>
          <w:szCs w:val="28"/>
        </w:rPr>
        <w:t xml:space="preserve"> линии осей по толщине должны быть не менее 0.5 пт.</w:t>
      </w:r>
    </w:p>
    <w:p w:rsidR="005B211A" w:rsidRDefault="005B211A" w:rsidP="0084640E">
      <w:pPr>
        <w:rPr>
          <w:szCs w:val="28"/>
        </w:rPr>
      </w:pPr>
      <w:r>
        <w:rPr>
          <w:szCs w:val="28"/>
        </w:rPr>
        <w:t xml:space="preserve">Перед каждым рисунком должна быть ссылка на </w:t>
      </w:r>
      <w:r w:rsidR="000543A5">
        <w:rPr>
          <w:szCs w:val="28"/>
        </w:rPr>
        <w:t>него в тексте</w:t>
      </w:r>
      <w:r>
        <w:rPr>
          <w:szCs w:val="28"/>
        </w:rPr>
        <w:t xml:space="preserve">. Например, «на рисунке 1 изображено …». Сам рисунок </w:t>
      </w:r>
      <w:r w:rsidR="000543A5">
        <w:rPr>
          <w:szCs w:val="28"/>
        </w:rPr>
        <w:t>подписывается</w:t>
      </w:r>
      <w:r>
        <w:rPr>
          <w:szCs w:val="28"/>
        </w:rPr>
        <w:t xml:space="preserve"> «Рисунок 1. Название рисунка». Если рисунок один, </w:t>
      </w:r>
      <w:r w:rsidR="000543A5">
        <w:rPr>
          <w:szCs w:val="28"/>
        </w:rPr>
        <w:t>т</w:t>
      </w:r>
      <w:r>
        <w:rPr>
          <w:szCs w:val="28"/>
        </w:rPr>
        <w:t>о номер не ставится. Название рисунка располагается под самим рисунком</w:t>
      </w:r>
      <w:r w:rsidR="000543A5">
        <w:rPr>
          <w:szCs w:val="28"/>
        </w:rPr>
        <w:t xml:space="preserve"> с выравниванием по центру</w:t>
      </w:r>
      <w:r w:rsidR="00177DDF">
        <w:rPr>
          <w:szCs w:val="28"/>
        </w:rPr>
        <w:t xml:space="preserve"> листа</w:t>
      </w:r>
      <w:r>
        <w:rPr>
          <w:szCs w:val="28"/>
        </w:rPr>
        <w:t>.</w:t>
      </w:r>
    </w:p>
    <w:p w:rsidR="005B211A" w:rsidRPr="0084640E" w:rsidRDefault="000543A5" w:rsidP="0084640E">
      <w:pPr>
        <w:rPr>
          <w:szCs w:val="28"/>
        </w:rPr>
      </w:pPr>
      <w:r>
        <w:rPr>
          <w:szCs w:val="28"/>
        </w:rPr>
        <w:t>Перед каждой таблицей должна быть ссылка на неё в тексте. Например, «в таблице 1 представлены …». Таблица при этом подписывается «Таблица 1. Название таблицы». Если таблица одна, то номер не ставится. Название таблицы располагается над таблицей с выравниванием справа по формату листа.</w:t>
      </w:r>
    </w:p>
    <w:p w:rsidR="00892070" w:rsidRPr="00371496" w:rsidRDefault="00892070" w:rsidP="0084640E">
      <w:pPr>
        <w:rPr>
          <w:szCs w:val="28"/>
        </w:rPr>
      </w:pPr>
      <w:r w:rsidRPr="0084640E">
        <w:rPr>
          <w:rStyle w:val="ad"/>
          <w:szCs w:val="28"/>
        </w:rPr>
        <w:t>Список литературы</w:t>
      </w:r>
      <w:r w:rsidRPr="0084640E">
        <w:rPr>
          <w:szCs w:val="28"/>
        </w:rPr>
        <w:t xml:space="preserve"> должен </w:t>
      </w:r>
      <w:r w:rsidR="00371496">
        <w:rPr>
          <w:szCs w:val="28"/>
        </w:rPr>
        <w:t>формироваться</w:t>
      </w:r>
      <w:r w:rsidRPr="0084640E">
        <w:rPr>
          <w:szCs w:val="28"/>
        </w:rPr>
        <w:t xml:space="preserve"> в порядке появления ссылок в тексте. Ссылки заключаются в квадратные скобки: </w:t>
      </w:r>
      <w:r w:rsidR="00371496">
        <w:rPr>
          <w:szCs w:val="28"/>
        </w:rPr>
        <w:t xml:space="preserve">«…в работах </w:t>
      </w:r>
      <w:r w:rsidRPr="0084640E">
        <w:rPr>
          <w:szCs w:val="28"/>
        </w:rPr>
        <w:t>[2, 5, 11]</w:t>
      </w:r>
      <w:r w:rsidR="006102C6">
        <w:rPr>
          <w:szCs w:val="28"/>
        </w:rPr>
        <w:t xml:space="preserve"> </w:t>
      </w:r>
      <w:r w:rsidR="00371496">
        <w:rPr>
          <w:szCs w:val="28"/>
        </w:rPr>
        <w:t>…» и</w:t>
      </w:r>
      <w:r w:rsidR="00391677">
        <w:rPr>
          <w:szCs w:val="28"/>
        </w:rPr>
        <w:t>ли «см., например,</w:t>
      </w:r>
      <w:r w:rsidR="00371496">
        <w:rPr>
          <w:szCs w:val="28"/>
        </w:rPr>
        <w:t xml:space="preserve"> </w:t>
      </w:r>
      <w:r w:rsidRPr="0084640E">
        <w:rPr>
          <w:szCs w:val="28"/>
        </w:rPr>
        <w:t>[6—9]</w:t>
      </w:r>
      <w:r w:rsidR="00391677">
        <w:rPr>
          <w:szCs w:val="28"/>
        </w:rPr>
        <w:t>»</w:t>
      </w:r>
      <w:r w:rsidRPr="0084640E">
        <w:rPr>
          <w:szCs w:val="28"/>
        </w:rPr>
        <w:t xml:space="preserve">. </w:t>
      </w:r>
      <w:r w:rsidR="00391677">
        <w:rPr>
          <w:szCs w:val="28"/>
        </w:rPr>
        <w:t>При сокращении русских слов следует опираться на ГОСТ 7.0.12-2011, иностранных – на ГОСТ 7.11-2004.</w:t>
      </w:r>
    </w:p>
    <w:p w:rsidR="00425DEC" w:rsidRPr="0084640E" w:rsidRDefault="00425DEC" w:rsidP="0084640E">
      <w:pPr>
        <w:rPr>
          <w:szCs w:val="28"/>
        </w:rPr>
      </w:pPr>
      <w:r w:rsidRPr="0084640E">
        <w:rPr>
          <w:szCs w:val="28"/>
        </w:rPr>
        <w:t>Пример оформления списка литературы:</w:t>
      </w:r>
    </w:p>
    <w:p w:rsidR="00892070" w:rsidRPr="0084640E" w:rsidRDefault="00892070" w:rsidP="00D90078">
      <w:pPr>
        <w:pStyle w:val="a9"/>
        <w:spacing w:line="240" w:lineRule="auto"/>
        <w:rPr>
          <w:szCs w:val="22"/>
        </w:rPr>
      </w:pPr>
      <w:r w:rsidRPr="0084640E">
        <w:rPr>
          <w:szCs w:val="22"/>
        </w:rPr>
        <w:t>Список литературы</w:t>
      </w:r>
    </w:p>
    <w:p w:rsidR="00892070" w:rsidRPr="0084640E" w:rsidRDefault="00391677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  <w:lang w:val="en-US"/>
        </w:rPr>
      </w:pPr>
      <w:r w:rsidRPr="0084640E">
        <w:rPr>
          <w:rStyle w:val="af"/>
          <w:szCs w:val="28"/>
          <w:lang w:val="en-US"/>
        </w:rPr>
        <w:t xml:space="preserve">Lindell </w:t>
      </w:r>
      <w:r w:rsidR="00892070" w:rsidRPr="0084640E">
        <w:rPr>
          <w:rStyle w:val="af"/>
          <w:szCs w:val="28"/>
          <w:lang w:val="en-US"/>
        </w:rPr>
        <w:t>I</w:t>
      </w:r>
      <w:r w:rsidR="00892070" w:rsidRPr="00391677">
        <w:rPr>
          <w:rStyle w:val="af"/>
          <w:szCs w:val="28"/>
          <w:lang w:val="en-US"/>
        </w:rPr>
        <w:t>.</w:t>
      </w:r>
      <w:r w:rsidR="00892070" w:rsidRPr="0084640E">
        <w:rPr>
          <w:rStyle w:val="af"/>
          <w:szCs w:val="28"/>
          <w:lang w:val="en-US"/>
        </w:rPr>
        <w:t> V</w:t>
      </w:r>
      <w:r w:rsidR="00892070" w:rsidRPr="00391677">
        <w:rPr>
          <w:rStyle w:val="af"/>
          <w:szCs w:val="28"/>
          <w:lang w:val="en-US"/>
        </w:rPr>
        <w:t>.</w:t>
      </w:r>
      <w:r w:rsidR="00892070" w:rsidRPr="0084640E">
        <w:rPr>
          <w:rStyle w:val="af"/>
          <w:szCs w:val="28"/>
          <w:lang w:val="en-US"/>
        </w:rPr>
        <w:t> </w:t>
      </w:r>
      <w:r w:rsidR="00892070" w:rsidRPr="00391677">
        <w:rPr>
          <w:szCs w:val="28"/>
          <w:lang w:val="en-US"/>
        </w:rPr>
        <w:t>,</w:t>
      </w:r>
      <w:r w:rsidR="00892070" w:rsidRPr="00391677">
        <w:rPr>
          <w:rStyle w:val="af"/>
          <w:szCs w:val="28"/>
          <w:lang w:val="en-US"/>
        </w:rPr>
        <w:t xml:space="preserve"> </w:t>
      </w:r>
      <w:r w:rsidRPr="0084640E">
        <w:rPr>
          <w:rStyle w:val="af"/>
          <w:szCs w:val="28"/>
          <w:lang w:val="en-US"/>
        </w:rPr>
        <w:t xml:space="preserve">Sihvola </w:t>
      </w:r>
      <w:r w:rsidR="00892070" w:rsidRPr="0084640E">
        <w:rPr>
          <w:rStyle w:val="af"/>
          <w:szCs w:val="28"/>
          <w:lang w:val="en-US"/>
        </w:rPr>
        <w:t>A. H.</w:t>
      </w:r>
      <w:r w:rsidR="00892070" w:rsidRPr="0084640E">
        <w:rPr>
          <w:szCs w:val="28"/>
          <w:lang w:val="en-US"/>
        </w:rPr>
        <w:t>,</w:t>
      </w:r>
      <w:r w:rsidR="00892070" w:rsidRPr="0084640E">
        <w:rPr>
          <w:rStyle w:val="af"/>
          <w:szCs w:val="28"/>
          <w:lang w:val="en-US"/>
        </w:rPr>
        <w:t xml:space="preserve"> </w:t>
      </w:r>
      <w:r w:rsidRPr="0084640E">
        <w:rPr>
          <w:rStyle w:val="af"/>
          <w:szCs w:val="28"/>
          <w:lang w:val="en-US"/>
        </w:rPr>
        <w:t xml:space="preserve">Tretyakov </w:t>
      </w:r>
      <w:r w:rsidR="00892070" w:rsidRPr="0084640E">
        <w:rPr>
          <w:rStyle w:val="af"/>
          <w:szCs w:val="28"/>
          <w:lang w:val="en-US"/>
        </w:rPr>
        <w:t>S. A.</w:t>
      </w:r>
      <w:r w:rsidR="00892070" w:rsidRPr="0084640E">
        <w:rPr>
          <w:szCs w:val="28"/>
          <w:lang w:val="en-US"/>
        </w:rPr>
        <w:t>,</w:t>
      </w:r>
      <w:r w:rsidR="00892070" w:rsidRPr="0084640E">
        <w:rPr>
          <w:rStyle w:val="af"/>
          <w:szCs w:val="28"/>
          <w:lang w:val="en-US"/>
        </w:rPr>
        <w:t xml:space="preserve"> </w:t>
      </w:r>
      <w:r w:rsidRPr="0084640E">
        <w:rPr>
          <w:rStyle w:val="af"/>
          <w:szCs w:val="28"/>
          <w:lang w:val="en-US"/>
        </w:rPr>
        <w:t xml:space="preserve">Viitaten </w:t>
      </w:r>
      <w:r w:rsidR="00892070" w:rsidRPr="0084640E">
        <w:rPr>
          <w:rStyle w:val="af"/>
          <w:szCs w:val="28"/>
          <w:lang w:val="en-US"/>
        </w:rPr>
        <w:t>A. J. </w:t>
      </w:r>
      <w:r w:rsidRPr="0084640E">
        <w:rPr>
          <w:szCs w:val="28"/>
          <w:lang w:val="en-US"/>
        </w:rPr>
        <w:t>Electromagnetic</w:t>
      </w:r>
      <w:r w:rsidRPr="00391677">
        <w:rPr>
          <w:szCs w:val="28"/>
          <w:lang w:val="en-US"/>
        </w:rPr>
        <w:t xml:space="preserve"> </w:t>
      </w:r>
      <w:r w:rsidRPr="0084640E">
        <w:rPr>
          <w:noProof w:val="0"/>
          <w:szCs w:val="28"/>
          <w:lang w:val="en-US"/>
        </w:rPr>
        <w:t>W</w:t>
      </w:r>
      <w:r w:rsidRPr="0084640E">
        <w:rPr>
          <w:szCs w:val="28"/>
          <w:lang w:val="en-US"/>
        </w:rPr>
        <w:t>aves</w:t>
      </w:r>
      <w:r w:rsidRPr="00391677">
        <w:rPr>
          <w:szCs w:val="28"/>
          <w:lang w:val="en-US"/>
        </w:rPr>
        <w:t xml:space="preserve"> </w:t>
      </w:r>
      <w:r w:rsidRPr="0084640E">
        <w:rPr>
          <w:szCs w:val="28"/>
          <w:lang w:val="en-US"/>
        </w:rPr>
        <w:t>in</w:t>
      </w:r>
      <w:r w:rsidRPr="00391677">
        <w:rPr>
          <w:szCs w:val="28"/>
          <w:lang w:val="en-US"/>
        </w:rPr>
        <w:t xml:space="preserve"> </w:t>
      </w:r>
      <w:r w:rsidRPr="0084640E">
        <w:rPr>
          <w:noProof w:val="0"/>
          <w:szCs w:val="28"/>
          <w:lang w:val="en-US"/>
        </w:rPr>
        <w:t>C</w:t>
      </w:r>
      <w:r w:rsidRPr="0084640E">
        <w:rPr>
          <w:szCs w:val="28"/>
          <w:lang w:val="en-US"/>
        </w:rPr>
        <w:t>hiral</w:t>
      </w:r>
      <w:r w:rsidRPr="00391677">
        <w:rPr>
          <w:szCs w:val="28"/>
          <w:lang w:val="en-US"/>
        </w:rPr>
        <w:t xml:space="preserve"> </w:t>
      </w:r>
      <w:r w:rsidRPr="0084640E">
        <w:rPr>
          <w:szCs w:val="28"/>
          <w:lang w:val="en-US"/>
        </w:rPr>
        <w:t>and</w:t>
      </w:r>
      <w:r w:rsidRPr="00391677">
        <w:rPr>
          <w:szCs w:val="28"/>
          <w:lang w:val="en-US"/>
        </w:rPr>
        <w:t xml:space="preserve"> </w:t>
      </w:r>
      <w:proofErr w:type="spellStart"/>
      <w:r w:rsidRPr="0084640E">
        <w:rPr>
          <w:noProof w:val="0"/>
          <w:szCs w:val="28"/>
          <w:lang w:val="en-US"/>
        </w:rPr>
        <w:t>B</w:t>
      </w:r>
      <w:r w:rsidRPr="0084640E">
        <w:rPr>
          <w:szCs w:val="28"/>
          <w:lang w:val="en-US"/>
        </w:rPr>
        <w:t>ianisotropic</w:t>
      </w:r>
      <w:proofErr w:type="spellEnd"/>
      <w:r w:rsidRPr="00391677">
        <w:rPr>
          <w:szCs w:val="28"/>
          <w:lang w:val="en-US"/>
        </w:rPr>
        <w:t xml:space="preserve"> </w:t>
      </w:r>
      <w:r w:rsidRPr="0084640E">
        <w:rPr>
          <w:noProof w:val="0"/>
          <w:szCs w:val="28"/>
          <w:lang w:val="en-US"/>
        </w:rPr>
        <w:t>M</w:t>
      </w:r>
      <w:r w:rsidRPr="0084640E">
        <w:rPr>
          <w:szCs w:val="28"/>
          <w:lang w:val="en-US"/>
        </w:rPr>
        <w:t>edia</w:t>
      </w:r>
      <w:r w:rsidRPr="00391677">
        <w:rPr>
          <w:noProof w:val="0"/>
          <w:szCs w:val="28"/>
          <w:lang w:val="en-US"/>
        </w:rPr>
        <w:t>.</w:t>
      </w:r>
      <w:r w:rsidR="00892070" w:rsidRPr="0084640E">
        <w:rPr>
          <w:noProof w:val="0"/>
          <w:szCs w:val="28"/>
          <w:lang w:val="en-US"/>
        </w:rPr>
        <w:t xml:space="preserve"> </w:t>
      </w:r>
      <w:r w:rsidR="00892070" w:rsidRPr="0084640E">
        <w:rPr>
          <w:szCs w:val="28"/>
          <w:lang w:val="en-US"/>
        </w:rPr>
        <w:t>Boston</w:t>
      </w:r>
      <w:r w:rsidR="00892070" w:rsidRPr="0084640E">
        <w:rPr>
          <w:noProof w:val="0"/>
          <w:szCs w:val="28"/>
          <w:lang w:val="en-US"/>
        </w:rPr>
        <w:t> — </w:t>
      </w:r>
      <w:r w:rsidR="00892070" w:rsidRPr="0084640E">
        <w:rPr>
          <w:szCs w:val="28"/>
          <w:lang w:val="en-US"/>
        </w:rPr>
        <w:t>London</w:t>
      </w:r>
      <w:r w:rsidR="00892070" w:rsidRPr="0084640E">
        <w:rPr>
          <w:noProof w:val="0"/>
          <w:szCs w:val="28"/>
          <w:lang w:val="en-US"/>
        </w:rPr>
        <w:t>:</w:t>
      </w:r>
      <w:r w:rsidR="00892070" w:rsidRPr="0084640E">
        <w:rPr>
          <w:szCs w:val="28"/>
          <w:lang w:val="en-US"/>
        </w:rPr>
        <w:t xml:space="preserve"> Artech House, 1994.</w:t>
      </w:r>
    </w:p>
    <w:p w:rsidR="00892070" w:rsidRPr="00391677" w:rsidRDefault="00892070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  <w:lang w:val="en-US"/>
        </w:rPr>
      </w:pPr>
      <w:r w:rsidRPr="0084640E">
        <w:rPr>
          <w:rStyle w:val="af"/>
          <w:szCs w:val="28"/>
          <w:lang w:val="en-US"/>
        </w:rPr>
        <w:t>Tretyakov S. A.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Sochava A. A.</w:t>
      </w:r>
      <w:r w:rsidRPr="0084640E">
        <w:rPr>
          <w:szCs w:val="28"/>
          <w:lang w:val="en-US"/>
        </w:rPr>
        <w:t xml:space="preserve"> </w:t>
      </w:r>
      <w:r w:rsidRPr="0084640E">
        <w:rPr>
          <w:noProof w:val="0"/>
          <w:szCs w:val="28"/>
          <w:lang w:val="en-US"/>
        </w:rPr>
        <w:t xml:space="preserve">Novel </w:t>
      </w:r>
      <w:r w:rsidR="00391677" w:rsidRPr="0084640E">
        <w:rPr>
          <w:noProof w:val="0"/>
          <w:szCs w:val="28"/>
          <w:lang w:val="en-US"/>
        </w:rPr>
        <w:t xml:space="preserve">composite materials for absorbing screens and antenna </w:t>
      </w:r>
      <w:proofErr w:type="spellStart"/>
      <w:r w:rsidR="00391677" w:rsidRPr="0084640E">
        <w:rPr>
          <w:noProof w:val="0"/>
          <w:szCs w:val="28"/>
          <w:lang w:val="en-US"/>
        </w:rPr>
        <w:t>radomes</w:t>
      </w:r>
      <w:proofErr w:type="spellEnd"/>
      <w:r w:rsidR="00391677" w:rsidRPr="0084640E">
        <w:rPr>
          <w:noProof w:val="0"/>
          <w:szCs w:val="28"/>
          <w:lang w:val="en-US"/>
        </w:rPr>
        <w:t xml:space="preserve"> </w:t>
      </w:r>
      <w:r w:rsidRPr="0084640E">
        <w:rPr>
          <w:noProof w:val="0"/>
          <w:szCs w:val="28"/>
          <w:lang w:val="en-US"/>
        </w:rPr>
        <w:t>// Electron. Lett. 1993. Vol. 29. P. 1048—1050</w:t>
      </w:r>
      <w:r w:rsidRPr="00391677">
        <w:rPr>
          <w:szCs w:val="28"/>
          <w:lang w:val="en-US"/>
        </w:rPr>
        <w:t>.</w:t>
      </w:r>
    </w:p>
    <w:p w:rsidR="00892070" w:rsidRPr="00391677" w:rsidRDefault="00892070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  <w:lang w:val="en-US"/>
        </w:rPr>
      </w:pPr>
      <w:r w:rsidRPr="0084640E">
        <w:rPr>
          <w:rStyle w:val="af"/>
          <w:szCs w:val="28"/>
          <w:lang w:val="en-US"/>
        </w:rPr>
        <w:t>Weiglhofer W. S.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Lakhtakia A.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Monzon J. C.</w:t>
      </w:r>
      <w:r w:rsidRPr="0084640E">
        <w:rPr>
          <w:szCs w:val="28"/>
          <w:lang w:val="en-US"/>
        </w:rPr>
        <w:t xml:space="preserve"> </w:t>
      </w:r>
      <w:r w:rsidRPr="0084640E">
        <w:rPr>
          <w:noProof w:val="0"/>
          <w:szCs w:val="28"/>
          <w:lang w:val="en-US"/>
        </w:rPr>
        <w:t xml:space="preserve">Maxwell-Garnett </w:t>
      </w:r>
      <w:r w:rsidR="00391677" w:rsidRPr="0084640E">
        <w:rPr>
          <w:noProof w:val="0"/>
          <w:szCs w:val="28"/>
          <w:lang w:val="en-US"/>
        </w:rPr>
        <w:t xml:space="preserve">approach in the theory of </w:t>
      </w:r>
      <w:proofErr w:type="spellStart"/>
      <w:r w:rsidR="00391677" w:rsidRPr="0084640E">
        <w:rPr>
          <w:noProof w:val="0"/>
          <w:szCs w:val="28"/>
          <w:lang w:val="en-US"/>
        </w:rPr>
        <w:t>bianisotronic</w:t>
      </w:r>
      <w:proofErr w:type="spellEnd"/>
      <w:r w:rsidR="00391677" w:rsidRPr="0084640E">
        <w:rPr>
          <w:noProof w:val="0"/>
          <w:szCs w:val="28"/>
          <w:lang w:val="en-US"/>
        </w:rPr>
        <w:t xml:space="preserve"> composite media </w:t>
      </w:r>
      <w:r w:rsidRPr="0084640E">
        <w:rPr>
          <w:noProof w:val="0"/>
          <w:szCs w:val="28"/>
          <w:lang w:val="en-US"/>
        </w:rPr>
        <w:t xml:space="preserve">// </w:t>
      </w:r>
      <w:r w:rsidRPr="0084640E">
        <w:rPr>
          <w:szCs w:val="28"/>
          <w:lang w:val="en-US"/>
        </w:rPr>
        <w:t xml:space="preserve">Microwave and Optics Technology Lett. 1993. </w:t>
      </w:r>
      <w:r w:rsidRPr="00391677">
        <w:rPr>
          <w:szCs w:val="28"/>
          <w:lang w:val="en-US"/>
        </w:rPr>
        <w:t>Vol. 6, N 12</w:t>
      </w:r>
      <w:r w:rsidR="00391677">
        <w:rPr>
          <w:szCs w:val="28"/>
        </w:rPr>
        <w:t>.</w:t>
      </w:r>
      <w:r w:rsidRPr="00391677">
        <w:rPr>
          <w:szCs w:val="28"/>
          <w:lang w:val="en-US"/>
        </w:rPr>
        <w:t xml:space="preserve"> P. 681—684.</w:t>
      </w:r>
    </w:p>
    <w:p w:rsidR="00892070" w:rsidRPr="008128B7" w:rsidRDefault="00892070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  <w:lang w:val="en-US"/>
        </w:rPr>
      </w:pPr>
      <w:r w:rsidRPr="0084640E">
        <w:rPr>
          <w:rStyle w:val="af"/>
          <w:szCs w:val="28"/>
        </w:rPr>
        <w:t>Третьяков</w:t>
      </w:r>
      <w:r w:rsidRPr="008128B7">
        <w:rPr>
          <w:rStyle w:val="af"/>
          <w:szCs w:val="28"/>
          <w:lang w:val="en-US"/>
        </w:rPr>
        <w:t> </w:t>
      </w:r>
      <w:r w:rsidRPr="0084640E">
        <w:rPr>
          <w:rStyle w:val="af"/>
          <w:szCs w:val="28"/>
        </w:rPr>
        <w:t>С</w:t>
      </w:r>
      <w:r w:rsidRPr="00960A96">
        <w:rPr>
          <w:rStyle w:val="af"/>
          <w:szCs w:val="28"/>
        </w:rPr>
        <w:t>.</w:t>
      </w:r>
      <w:r w:rsidRPr="008128B7">
        <w:rPr>
          <w:rStyle w:val="af"/>
          <w:szCs w:val="28"/>
          <w:lang w:val="en-US"/>
        </w:rPr>
        <w:t> </w:t>
      </w:r>
      <w:r w:rsidRPr="0084640E">
        <w:rPr>
          <w:rStyle w:val="af"/>
          <w:szCs w:val="28"/>
        </w:rPr>
        <w:t>А</w:t>
      </w:r>
      <w:r w:rsidRPr="00960A96">
        <w:rPr>
          <w:rStyle w:val="af"/>
          <w:szCs w:val="28"/>
        </w:rPr>
        <w:t>.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Электродинамика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биизотропных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и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бианизатропных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сред</w:t>
      </w:r>
      <w:r w:rsidR="008128B7" w:rsidRPr="00960A96">
        <w:rPr>
          <w:szCs w:val="28"/>
        </w:rPr>
        <w:t>.: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Автореф</w:t>
      </w:r>
      <w:r w:rsidRPr="00960A96">
        <w:rPr>
          <w:szCs w:val="28"/>
        </w:rPr>
        <w:t xml:space="preserve">. </w:t>
      </w:r>
      <w:r w:rsidRPr="0084640E">
        <w:rPr>
          <w:szCs w:val="28"/>
        </w:rPr>
        <w:t>дис</w:t>
      </w:r>
      <w:r w:rsidRPr="00960A96">
        <w:rPr>
          <w:szCs w:val="28"/>
        </w:rPr>
        <w:t>.</w:t>
      </w:r>
      <w:r w:rsidR="004A55FD" w:rsidRPr="00960A96">
        <w:rPr>
          <w:szCs w:val="28"/>
        </w:rPr>
        <w:t xml:space="preserve"> </w:t>
      </w:r>
      <w:r w:rsidRPr="00960A96">
        <w:rPr>
          <w:szCs w:val="28"/>
        </w:rPr>
        <w:t xml:space="preserve">... </w:t>
      </w:r>
      <w:r w:rsidRPr="0084640E">
        <w:rPr>
          <w:szCs w:val="28"/>
        </w:rPr>
        <w:t>д</w:t>
      </w:r>
      <w:r w:rsidRPr="00960A96">
        <w:rPr>
          <w:szCs w:val="28"/>
        </w:rPr>
        <w:t>-</w:t>
      </w:r>
      <w:r w:rsidRPr="0084640E">
        <w:rPr>
          <w:szCs w:val="28"/>
        </w:rPr>
        <w:t>ра</w:t>
      </w:r>
      <w:r w:rsidRPr="00960A96">
        <w:rPr>
          <w:szCs w:val="28"/>
        </w:rPr>
        <w:t xml:space="preserve"> </w:t>
      </w:r>
      <w:r w:rsidRPr="0084640E">
        <w:rPr>
          <w:szCs w:val="28"/>
        </w:rPr>
        <w:t>техн</w:t>
      </w:r>
      <w:r w:rsidRPr="00960A96">
        <w:rPr>
          <w:szCs w:val="28"/>
        </w:rPr>
        <w:t xml:space="preserve">. </w:t>
      </w:r>
      <w:r w:rsidRPr="0084640E">
        <w:rPr>
          <w:szCs w:val="28"/>
        </w:rPr>
        <w:t>наук</w:t>
      </w:r>
      <w:r w:rsidRPr="00960A96">
        <w:rPr>
          <w:szCs w:val="28"/>
        </w:rPr>
        <w:t xml:space="preserve">. </w:t>
      </w:r>
      <w:r w:rsidRPr="0084640E">
        <w:rPr>
          <w:szCs w:val="28"/>
        </w:rPr>
        <w:t>СПб</w:t>
      </w:r>
      <w:r w:rsidRPr="008128B7">
        <w:rPr>
          <w:szCs w:val="28"/>
          <w:lang w:val="en-US"/>
        </w:rPr>
        <w:t>, 1995.</w:t>
      </w:r>
      <w:r w:rsidR="00391677" w:rsidRPr="008128B7">
        <w:rPr>
          <w:szCs w:val="28"/>
          <w:lang w:val="en-US"/>
        </w:rPr>
        <w:t xml:space="preserve"> 154 </w:t>
      </w:r>
      <w:r w:rsidR="00391677">
        <w:rPr>
          <w:szCs w:val="28"/>
        </w:rPr>
        <w:t>с</w:t>
      </w:r>
      <w:r w:rsidR="00391677" w:rsidRPr="008128B7">
        <w:rPr>
          <w:szCs w:val="28"/>
          <w:lang w:val="en-US"/>
        </w:rPr>
        <w:t>.</w:t>
      </w:r>
    </w:p>
    <w:p w:rsidR="00892070" w:rsidRPr="00391677" w:rsidRDefault="00391677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  <w:lang w:val="en-US"/>
        </w:rPr>
      </w:pPr>
      <w:r w:rsidRPr="0084640E">
        <w:rPr>
          <w:rStyle w:val="af"/>
          <w:szCs w:val="28"/>
          <w:lang w:val="en-US"/>
        </w:rPr>
        <w:lastRenderedPageBreak/>
        <w:t>Tretyakov S. A. 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Simovski C. R. 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Mariotte</w:t>
      </w:r>
      <w:r w:rsidRPr="0084640E">
        <w:rPr>
          <w:szCs w:val="28"/>
          <w:lang w:val="en-US"/>
        </w:rPr>
        <w:t xml:space="preserve"> </w:t>
      </w:r>
      <w:r w:rsidRPr="0084640E">
        <w:rPr>
          <w:rStyle w:val="af"/>
          <w:szCs w:val="28"/>
          <w:lang w:val="en-US"/>
        </w:rPr>
        <w:t>F. </w:t>
      </w:r>
      <w:r w:rsidRPr="0084640E">
        <w:rPr>
          <w:szCs w:val="28"/>
          <w:lang w:val="en-US"/>
        </w:rPr>
        <w:t xml:space="preserve"> et al</w:t>
      </w:r>
      <w:r w:rsidRPr="00391677">
        <w:rPr>
          <w:szCs w:val="28"/>
          <w:lang w:val="en-US"/>
        </w:rPr>
        <w:t>.</w:t>
      </w:r>
      <w:r w:rsidRPr="0084640E">
        <w:rPr>
          <w:szCs w:val="28"/>
          <w:lang w:val="en-US"/>
        </w:rPr>
        <w:t xml:space="preserve"> </w:t>
      </w:r>
      <w:r w:rsidR="00892070" w:rsidRPr="0084640E">
        <w:rPr>
          <w:noProof w:val="0"/>
          <w:szCs w:val="28"/>
          <w:lang w:val="en-US"/>
        </w:rPr>
        <w:t xml:space="preserve">Antenna </w:t>
      </w:r>
      <w:r w:rsidRPr="0084640E">
        <w:rPr>
          <w:noProof w:val="0"/>
          <w:szCs w:val="28"/>
          <w:lang w:val="en-US"/>
        </w:rPr>
        <w:t xml:space="preserve">model for chiral </w:t>
      </w:r>
      <w:proofErr w:type="spellStart"/>
      <w:r w:rsidRPr="0084640E">
        <w:rPr>
          <w:noProof w:val="0"/>
          <w:szCs w:val="28"/>
          <w:lang w:val="en-US"/>
        </w:rPr>
        <w:t>scatterers</w:t>
      </w:r>
      <w:proofErr w:type="spellEnd"/>
      <w:r w:rsidRPr="0084640E">
        <w:rPr>
          <w:noProof w:val="0"/>
          <w:szCs w:val="28"/>
          <w:lang w:val="en-US"/>
        </w:rPr>
        <w:t xml:space="preserve">: comparison with numerical and experimental data </w:t>
      </w:r>
      <w:r w:rsidR="00892070" w:rsidRPr="0084640E">
        <w:rPr>
          <w:szCs w:val="28"/>
          <w:lang w:val="en-US"/>
        </w:rPr>
        <w:t xml:space="preserve">// IEEE Trans. on Antennas and Propagation. </w:t>
      </w:r>
      <w:r w:rsidR="00892070" w:rsidRPr="00391677">
        <w:rPr>
          <w:szCs w:val="28"/>
          <w:lang w:val="en-US"/>
        </w:rPr>
        <w:t>1996. Vol. AP-96, N 8</w:t>
      </w:r>
      <w:r>
        <w:rPr>
          <w:szCs w:val="28"/>
        </w:rPr>
        <w:t>.</w:t>
      </w:r>
      <w:r w:rsidR="00892070" w:rsidRPr="00391677">
        <w:rPr>
          <w:szCs w:val="28"/>
          <w:lang w:val="en-US"/>
        </w:rPr>
        <w:t xml:space="preserve"> P. 1006—1015.</w:t>
      </w:r>
    </w:p>
    <w:p w:rsidR="00892070" w:rsidRPr="00391677" w:rsidRDefault="00391677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  <w:lang w:val="en-US"/>
        </w:rPr>
      </w:pPr>
      <w:r w:rsidRPr="0084640E">
        <w:rPr>
          <w:rStyle w:val="af"/>
          <w:szCs w:val="28"/>
          <w:lang w:val="en-US"/>
        </w:rPr>
        <w:t>Tretyakov S. A.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Simovski C. R.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Mariotte F.</w:t>
      </w:r>
      <w:r w:rsidRPr="0084640E">
        <w:rPr>
          <w:szCs w:val="28"/>
          <w:lang w:val="en-US"/>
        </w:rPr>
        <w:t>,</w:t>
      </w:r>
      <w:r w:rsidRPr="0084640E">
        <w:rPr>
          <w:rStyle w:val="af"/>
          <w:szCs w:val="28"/>
          <w:lang w:val="en-US"/>
        </w:rPr>
        <w:t xml:space="preserve"> Kharina</w:t>
      </w:r>
      <w:r w:rsidRPr="0084640E">
        <w:rPr>
          <w:szCs w:val="28"/>
          <w:lang w:val="en-US"/>
        </w:rPr>
        <w:t xml:space="preserve"> </w:t>
      </w:r>
      <w:r w:rsidRPr="0084640E">
        <w:rPr>
          <w:rStyle w:val="af"/>
          <w:szCs w:val="28"/>
          <w:lang w:val="en-US"/>
        </w:rPr>
        <w:t>T. G. </w:t>
      </w:r>
      <w:r w:rsidRPr="0084640E">
        <w:rPr>
          <w:szCs w:val="28"/>
          <w:lang w:val="en-US"/>
        </w:rPr>
        <w:t xml:space="preserve"> </w:t>
      </w:r>
      <w:r w:rsidR="00892070" w:rsidRPr="0084640E">
        <w:rPr>
          <w:szCs w:val="28"/>
          <w:lang w:val="en-US"/>
        </w:rPr>
        <w:t xml:space="preserve">Scatering by a </w:t>
      </w:r>
      <w:r w:rsidRPr="0084640E">
        <w:rPr>
          <w:szCs w:val="28"/>
          <w:lang w:val="en-US"/>
        </w:rPr>
        <w:t xml:space="preserve">single omega-shaped conductive particle and omega composite modeling </w:t>
      </w:r>
      <w:r w:rsidR="00892070" w:rsidRPr="0084640E">
        <w:rPr>
          <w:szCs w:val="28"/>
          <w:lang w:val="en-US"/>
        </w:rPr>
        <w:t xml:space="preserve">// Proc. of URSI Intern. </w:t>
      </w:r>
      <w:r w:rsidR="00892070" w:rsidRPr="00391677">
        <w:rPr>
          <w:szCs w:val="28"/>
          <w:lang w:val="en-US"/>
        </w:rPr>
        <w:t>Symp. St. Petersburg, 1995</w:t>
      </w:r>
      <w:r>
        <w:rPr>
          <w:szCs w:val="28"/>
        </w:rPr>
        <w:t>.</w:t>
      </w:r>
      <w:r w:rsidR="00892070" w:rsidRPr="00391677">
        <w:rPr>
          <w:szCs w:val="28"/>
          <w:lang w:val="en-US"/>
        </w:rPr>
        <w:t xml:space="preserve"> P. 639—635.</w:t>
      </w:r>
    </w:p>
    <w:p w:rsidR="00892070" w:rsidRPr="0084640E" w:rsidRDefault="00892070" w:rsidP="00C033AC">
      <w:pPr>
        <w:pStyle w:val="aa"/>
        <w:numPr>
          <w:ilvl w:val="0"/>
          <w:numId w:val="1"/>
        </w:numPr>
        <w:spacing w:after="0"/>
        <w:contextualSpacing/>
        <w:rPr>
          <w:szCs w:val="28"/>
        </w:rPr>
      </w:pPr>
      <w:r w:rsidRPr="0084640E">
        <w:rPr>
          <w:rStyle w:val="af"/>
          <w:szCs w:val="28"/>
        </w:rPr>
        <w:t>Макаров Г. Т., Чаплин А. Ф.</w:t>
      </w:r>
      <w:r w:rsidRPr="0084640E">
        <w:rPr>
          <w:szCs w:val="28"/>
        </w:rPr>
        <w:t xml:space="preserve"> Теория фазированных антенных решеток. М.: Наука, 1974.</w:t>
      </w:r>
      <w:r w:rsidR="00391677">
        <w:rPr>
          <w:szCs w:val="28"/>
        </w:rPr>
        <w:t xml:space="preserve"> 325 с.</w:t>
      </w:r>
    </w:p>
    <w:p w:rsidR="00892070" w:rsidRDefault="00892070" w:rsidP="00892070">
      <w:pPr>
        <w:spacing w:line="240" w:lineRule="auto"/>
        <w:sectPr w:rsidR="00892070">
          <w:pgSz w:w="11907" w:h="16840" w:code="9"/>
          <w:pgMar w:top="1393" w:right="851" w:bottom="1418" w:left="851" w:header="1021" w:footer="851" w:gutter="510"/>
          <w:cols w:space="720"/>
          <w:titlePg/>
        </w:sectPr>
      </w:pPr>
    </w:p>
    <w:p w:rsidR="004811BA" w:rsidRPr="004811BA" w:rsidRDefault="004811BA" w:rsidP="00213AE0">
      <w:pPr>
        <w:pStyle w:val="a4"/>
        <w:spacing w:before="0"/>
        <w:rPr>
          <w:rFonts w:ascii="Times New Roman" w:hAnsi="Times New Roman"/>
          <w:smallCaps w:val="0"/>
          <w:sz w:val="24"/>
          <w:szCs w:val="24"/>
        </w:rPr>
      </w:pPr>
      <w:r>
        <w:rPr>
          <w:rFonts w:ascii="Times New Roman" w:hAnsi="Times New Roman"/>
          <w:smallCaps w:val="0"/>
          <w:sz w:val="24"/>
          <w:szCs w:val="24"/>
        </w:rPr>
        <w:lastRenderedPageBreak/>
        <w:t>Приложение 1</w:t>
      </w:r>
    </w:p>
    <w:p w:rsidR="00892070" w:rsidRPr="00F87EEF" w:rsidRDefault="00892070" w:rsidP="004811BA">
      <w:pPr>
        <w:pStyle w:val="a4"/>
        <w:spacing w:before="0"/>
      </w:pPr>
      <w:r>
        <w:t>УДК</w:t>
      </w:r>
    </w:p>
    <w:p w:rsidR="001B3505" w:rsidRPr="00391677" w:rsidRDefault="001B3505" w:rsidP="001B3505">
      <w:pPr>
        <w:pStyle w:val="2"/>
      </w:pPr>
      <w:r>
        <w:t>Название статьи</w:t>
      </w:r>
    </w:p>
    <w:p w:rsidR="00892070" w:rsidRDefault="00892070" w:rsidP="00892070">
      <w:pPr>
        <w:pStyle w:val="a5"/>
      </w:pPr>
      <w:r>
        <w:t>И. О. Фамилия</w:t>
      </w:r>
    </w:p>
    <w:p w:rsidR="001B3505" w:rsidRDefault="001B3505" w:rsidP="00892070">
      <w:pPr>
        <w:pStyle w:val="a0"/>
      </w:pPr>
      <w:r>
        <w:t xml:space="preserve">Развернутое название организации, почтовый индекс, город, страна, эл. </w:t>
      </w:r>
      <w:r w:rsidR="004A55FD">
        <w:t>А</w:t>
      </w:r>
      <w:r>
        <w:t>дрес</w:t>
      </w:r>
      <w:r w:rsidR="004A55FD">
        <w:t xml:space="preserve"> </w:t>
      </w:r>
    </w:p>
    <w:p w:rsidR="00EC1CC0" w:rsidRPr="00EC1CC0" w:rsidRDefault="00EC1CC0" w:rsidP="00EC1CC0">
      <w:r>
        <w:t>Работа поддержана грантом … (если есть)</w:t>
      </w:r>
      <w:r w:rsidR="004A55FD">
        <w:t xml:space="preserve"> </w:t>
      </w:r>
    </w:p>
    <w:p w:rsidR="00892070" w:rsidRPr="00280003" w:rsidRDefault="00892070" w:rsidP="00892070">
      <w:pPr>
        <w:pStyle w:val="a0"/>
      </w:pPr>
      <w:proofErr w:type="gramStart"/>
      <w:r>
        <w:t>Аннотация</w:t>
      </w:r>
      <w:r w:rsidR="00391677">
        <w:t xml:space="preserve"> </w:t>
      </w:r>
      <w:r>
        <w:t xml:space="preserve"> </w:t>
      </w:r>
      <w:r w:rsidR="00391677">
        <w:t>о</w:t>
      </w:r>
      <w:r w:rsidR="00391677" w:rsidRPr="00280003">
        <w:t>бъем</w:t>
      </w:r>
      <w:r w:rsidR="00391677">
        <w:t>ом</w:t>
      </w:r>
      <w:proofErr w:type="gramEnd"/>
      <w:r w:rsidR="00391677" w:rsidRPr="00280003">
        <w:t xml:space="preserve"> </w:t>
      </w:r>
      <w:r w:rsidR="00280003" w:rsidRPr="00280003">
        <w:t>150</w:t>
      </w:r>
      <w:r w:rsidR="00391677">
        <w:t>–</w:t>
      </w:r>
      <w:r w:rsidR="00280003" w:rsidRPr="00280003">
        <w:t xml:space="preserve">250 слов </w:t>
      </w:r>
      <w:r w:rsidR="00391677">
        <w:t>д</w:t>
      </w:r>
      <w:r w:rsidR="00391677" w:rsidRPr="00280003">
        <w:t xml:space="preserve">олжна </w:t>
      </w:r>
      <w:r w:rsidR="00391677">
        <w:t>отражать</w:t>
      </w:r>
      <w:r w:rsidR="00280003" w:rsidRPr="00280003">
        <w:t xml:space="preserve"> содержани</w:t>
      </w:r>
      <w:r w:rsidR="00391677">
        <w:t>е</w:t>
      </w:r>
      <w:r w:rsidR="00280003" w:rsidRPr="00280003">
        <w:t xml:space="preserve"> статьи: предмет, цель работы, метод проведения работы, краткое описание экспериментальных или теоретических исследований, полученные результаты</w:t>
      </w:r>
      <w:r w:rsidR="00391677">
        <w:t xml:space="preserve"> и</w:t>
      </w:r>
      <w:r w:rsidR="00280003" w:rsidRPr="00280003">
        <w:t xml:space="preserve"> рекомендации по их применению.</w:t>
      </w:r>
    </w:p>
    <w:p w:rsidR="003A5155" w:rsidRPr="003A5155" w:rsidRDefault="003A5155" w:rsidP="003A5155">
      <w:r>
        <w:t>Ключевые слова</w:t>
      </w:r>
      <w:r w:rsidR="006A2DAA">
        <w:t>, служащие идентификаторами при предметном поиске,</w:t>
      </w:r>
      <w:r w:rsidR="00BC0A8B" w:rsidRPr="00BC0A8B">
        <w:rPr>
          <w:rFonts w:eastAsia="Calibri"/>
          <w:szCs w:val="22"/>
          <w:lang w:eastAsia="en-US"/>
        </w:rPr>
        <w:t xml:space="preserve"> </w:t>
      </w:r>
      <w:r w:rsidR="00BC0A8B" w:rsidRPr="00BC0A8B">
        <w:t xml:space="preserve">должны </w:t>
      </w:r>
      <w:r w:rsidR="006A2DAA">
        <w:t>однозначно о</w:t>
      </w:r>
      <w:r w:rsidR="00BC0A8B" w:rsidRPr="00BC0A8B">
        <w:t>тражать информацию, представленную в статье. Основное ключевое слово</w:t>
      </w:r>
      <w:r w:rsidR="006A2DAA">
        <w:t>/словосочетание</w:t>
      </w:r>
      <w:r w:rsidR="00BC0A8B" w:rsidRPr="00BC0A8B">
        <w:t xml:space="preserve"> указывается первым, общее </w:t>
      </w:r>
      <w:r w:rsidR="006A2DAA">
        <w:t>число</w:t>
      </w:r>
      <w:r w:rsidR="00BC0A8B" w:rsidRPr="00BC0A8B">
        <w:t xml:space="preserve"> ключевых слов </w:t>
      </w:r>
      <w:r w:rsidR="006A2DAA">
        <w:t>–</w:t>
      </w:r>
      <w:r w:rsidR="00BC0A8B" w:rsidRPr="00BC0A8B">
        <w:t xml:space="preserve"> не менее 5.</w:t>
      </w:r>
    </w:p>
    <w:p w:rsidR="00D90078" w:rsidRPr="00C837FC" w:rsidRDefault="001B3505" w:rsidP="00892070">
      <w:pPr>
        <w:rPr>
          <w:i/>
        </w:rPr>
      </w:pPr>
      <w:r w:rsidRPr="00C837FC">
        <w:rPr>
          <w:i/>
        </w:rPr>
        <w:t>Текст</w:t>
      </w:r>
      <w:r w:rsidR="00892070" w:rsidRPr="00C837FC">
        <w:rPr>
          <w:i/>
        </w:rPr>
        <w:t xml:space="preserve"> стать</w:t>
      </w:r>
      <w:r w:rsidRPr="00C837FC">
        <w:rPr>
          <w:i/>
        </w:rPr>
        <w:t>и</w:t>
      </w:r>
      <w:r w:rsidR="006D6D0F">
        <w:rPr>
          <w:i/>
        </w:rPr>
        <w:t xml:space="preserve"> с обязательными частями: введение, обзор предметной области, содержание исследования, заключение. При оформлении каждого раздела необходимо руководствоваться требованиями, представленными в начале документа.</w:t>
      </w:r>
    </w:p>
    <w:p w:rsidR="00892070" w:rsidRDefault="00892070" w:rsidP="00892070">
      <w:pPr>
        <w:pStyle w:val="a9"/>
      </w:pPr>
      <w:r>
        <w:t>Список литературы</w:t>
      </w:r>
    </w:p>
    <w:p w:rsidR="00BC0A8B" w:rsidRDefault="00D156E8" w:rsidP="00BC0A8B">
      <w:r>
        <w:t>Количество источников</w:t>
      </w:r>
      <w:r w:rsidR="00BC0A8B" w:rsidRPr="00BC0A8B">
        <w:t xml:space="preserve"> не менее </w:t>
      </w:r>
      <w:r>
        <w:t>5</w:t>
      </w:r>
      <w:r w:rsidR="00BC0A8B" w:rsidRPr="00BC0A8B">
        <w:t xml:space="preserve"> (</w:t>
      </w:r>
      <w:r w:rsidR="006A2DAA">
        <w:t>при составлении списка преимущество следует отдавать</w:t>
      </w:r>
      <w:r w:rsidR="00BC0A8B" w:rsidRPr="00BC0A8B">
        <w:t xml:space="preserve"> издания</w:t>
      </w:r>
      <w:r w:rsidR="006A2DAA">
        <w:t>м</w:t>
      </w:r>
      <w:r w:rsidR="00BC0A8B" w:rsidRPr="00BC0A8B">
        <w:t>, включенны</w:t>
      </w:r>
      <w:r w:rsidR="006A2DAA">
        <w:t>м</w:t>
      </w:r>
      <w:r w:rsidR="00BC0A8B" w:rsidRPr="00BC0A8B">
        <w:t xml:space="preserve"> в международные базы цитирования </w:t>
      </w:r>
      <w:r w:rsidR="00BC0A8B" w:rsidRPr="00BC0A8B">
        <w:rPr>
          <w:lang w:val="en-US"/>
        </w:rPr>
        <w:t>Scopus</w:t>
      </w:r>
      <w:r w:rsidR="00BC0A8B" w:rsidRPr="00BC0A8B">
        <w:t xml:space="preserve"> и </w:t>
      </w:r>
      <w:r w:rsidR="00BC0A8B" w:rsidRPr="00BC0A8B">
        <w:rPr>
          <w:lang w:val="en-US"/>
        </w:rPr>
        <w:t>Web</w:t>
      </w:r>
      <w:r w:rsidR="00BC0A8B" w:rsidRPr="00BC0A8B">
        <w:t xml:space="preserve"> </w:t>
      </w:r>
      <w:r w:rsidR="00BC0A8B" w:rsidRPr="00BC0A8B">
        <w:rPr>
          <w:lang w:val="en-US"/>
        </w:rPr>
        <w:t>of</w:t>
      </w:r>
      <w:r w:rsidR="00BC0A8B" w:rsidRPr="00BC0A8B">
        <w:t xml:space="preserve"> </w:t>
      </w:r>
      <w:r w:rsidR="00BC0A8B" w:rsidRPr="00BC0A8B">
        <w:rPr>
          <w:lang w:val="en-US"/>
        </w:rPr>
        <w:t>Science</w:t>
      </w:r>
      <w:r w:rsidR="00BC0A8B" w:rsidRPr="00BC0A8B">
        <w:t>).</w:t>
      </w:r>
    </w:p>
    <w:tbl>
      <w:tblPr>
        <w:tblW w:w="9909" w:type="dxa"/>
        <w:tblLayout w:type="fixed"/>
        <w:tblLook w:val="0000" w:firstRow="0" w:lastRow="0" w:firstColumn="0" w:lastColumn="0" w:noHBand="0" w:noVBand="0"/>
      </w:tblPr>
      <w:tblGrid>
        <w:gridCol w:w="3303"/>
        <w:gridCol w:w="3303"/>
        <w:gridCol w:w="3303"/>
      </w:tblGrid>
      <w:tr w:rsidR="00892070" w:rsidRPr="001B3505" w:rsidTr="00D156E8">
        <w:tc>
          <w:tcPr>
            <w:tcW w:w="3303" w:type="dxa"/>
          </w:tcPr>
          <w:p w:rsidR="00892070" w:rsidRPr="001B3505" w:rsidRDefault="00892070" w:rsidP="008128B7">
            <w:pPr>
              <w:pStyle w:val="af8"/>
            </w:pPr>
            <w:r w:rsidRPr="001B3505">
              <w:t>Рекомендована кафедрой</w:t>
            </w:r>
            <w:r w:rsidR="001B3505" w:rsidRPr="001B3505">
              <w:t xml:space="preserve"> (</w:t>
            </w:r>
            <w:r w:rsidR="001B3505" w:rsidRPr="00C837FC">
              <w:rPr>
                <w:i/>
              </w:rPr>
              <w:t>указать кафедру</w:t>
            </w:r>
            <w:r w:rsidR="008128B7" w:rsidRPr="00B64486">
              <w:rPr>
                <w:i/>
              </w:rPr>
              <w:t>/</w:t>
            </w:r>
            <w:r w:rsidR="001B3505" w:rsidRPr="00C837FC">
              <w:rPr>
                <w:i/>
              </w:rPr>
              <w:t>подразделение, рекомендовавшую статью к публик</w:t>
            </w:r>
            <w:r w:rsidR="001A74F8">
              <w:rPr>
                <w:i/>
              </w:rPr>
              <w:t>ации</w:t>
            </w:r>
            <w:r w:rsidR="001B3505" w:rsidRPr="001B3505">
              <w:t>)</w:t>
            </w:r>
          </w:p>
        </w:tc>
        <w:tc>
          <w:tcPr>
            <w:tcW w:w="3303" w:type="dxa"/>
          </w:tcPr>
          <w:p w:rsidR="00892070" w:rsidRPr="001B3505" w:rsidRDefault="00892070" w:rsidP="00892070">
            <w:pPr>
              <w:ind w:firstLine="0"/>
            </w:pPr>
          </w:p>
        </w:tc>
        <w:tc>
          <w:tcPr>
            <w:tcW w:w="3303" w:type="dxa"/>
          </w:tcPr>
          <w:p w:rsidR="00892070" w:rsidRPr="001B3505" w:rsidRDefault="00892070" w:rsidP="001A74F8">
            <w:pPr>
              <w:pStyle w:val="af7"/>
              <w:ind w:firstLine="0"/>
              <w:jc w:val="left"/>
            </w:pPr>
            <w:r w:rsidRPr="001B3505">
              <w:t>Поступила в редакцию</w:t>
            </w:r>
          </w:p>
          <w:p w:rsidR="00892070" w:rsidRPr="001B3505" w:rsidRDefault="001B3505" w:rsidP="001A74F8">
            <w:pPr>
              <w:pStyle w:val="af7"/>
              <w:ind w:firstLine="0"/>
              <w:jc w:val="left"/>
            </w:pPr>
            <w:r w:rsidRPr="001B3505">
              <w:t>(</w:t>
            </w:r>
            <w:r w:rsidRPr="00C837FC">
              <w:rPr>
                <w:i/>
              </w:rPr>
              <w:t>в случае переработки указывается дата поступления окончательного варианта</w:t>
            </w:r>
            <w:r w:rsidRPr="001B3505">
              <w:t>)</w:t>
            </w:r>
          </w:p>
        </w:tc>
      </w:tr>
    </w:tbl>
    <w:p w:rsidR="00711337" w:rsidRPr="00980A77" w:rsidRDefault="00711337" w:rsidP="00892070">
      <w:pPr>
        <w:pStyle w:val="3"/>
        <w:rPr>
          <w:i/>
        </w:rPr>
      </w:pPr>
      <w:r w:rsidRPr="00980A77">
        <w:rPr>
          <w:i/>
        </w:rPr>
        <w:lastRenderedPageBreak/>
        <w:t xml:space="preserve">НАЗВАНИЕ СТАТЬИ, </w:t>
      </w:r>
      <w:r w:rsidR="00F91BBF" w:rsidRPr="00980A77">
        <w:rPr>
          <w:i/>
        </w:rPr>
        <w:t xml:space="preserve">Аннотация </w:t>
      </w:r>
      <w:r w:rsidRPr="00980A77">
        <w:rPr>
          <w:i/>
        </w:rPr>
        <w:t xml:space="preserve">И КЛЮЧЕВЫЕ СЛОВА </w:t>
      </w:r>
    </w:p>
    <w:p w:rsidR="00892070" w:rsidRPr="00980A77" w:rsidRDefault="00F91BBF" w:rsidP="00892070">
      <w:pPr>
        <w:pStyle w:val="3"/>
        <w:rPr>
          <w:i/>
          <w:lang w:val="en-US"/>
        </w:rPr>
      </w:pPr>
      <w:r w:rsidRPr="00980A77">
        <w:rPr>
          <w:i/>
        </w:rPr>
        <w:t>н</w:t>
      </w:r>
      <w:r w:rsidR="00892070" w:rsidRPr="00980A77">
        <w:rPr>
          <w:i/>
        </w:rPr>
        <w:t>а</w:t>
      </w:r>
      <w:r w:rsidRPr="00301A59">
        <w:rPr>
          <w:i/>
          <w:lang w:val="en-US"/>
        </w:rPr>
        <w:t xml:space="preserve"> </w:t>
      </w:r>
      <w:r w:rsidRPr="00980A77">
        <w:rPr>
          <w:i/>
        </w:rPr>
        <w:t>английском</w:t>
      </w:r>
      <w:r w:rsidRPr="00980A77">
        <w:rPr>
          <w:i/>
          <w:lang w:val="en-US"/>
        </w:rPr>
        <w:t xml:space="preserve"> </w:t>
      </w:r>
      <w:r w:rsidRPr="00980A77">
        <w:rPr>
          <w:i/>
        </w:rPr>
        <w:t>языке</w:t>
      </w:r>
    </w:p>
    <w:p w:rsidR="00980A77" w:rsidRPr="00301A59" w:rsidRDefault="00980A77" w:rsidP="00980A77">
      <w:pPr>
        <w:jc w:val="center"/>
        <w:rPr>
          <w:lang w:val="en-US"/>
        </w:rPr>
      </w:pPr>
    </w:p>
    <w:p w:rsidR="00892070" w:rsidRPr="0062011B" w:rsidRDefault="00980A77" w:rsidP="00980A77">
      <w:pPr>
        <w:jc w:val="center"/>
        <w:rPr>
          <w:lang w:val="en-US"/>
        </w:rPr>
      </w:pPr>
      <w:r w:rsidRPr="0062011B">
        <w:rPr>
          <w:lang w:val="en-US"/>
        </w:rPr>
        <w:t>TITLE</w:t>
      </w:r>
    </w:p>
    <w:p w:rsidR="0062011B" w:rsidRDefault="00980A77" w:rsidP="00980A77">
      <w:pPr>
        <w:jc w:val="center"/>
        <w:rPr>
          <w:lang w:val="en-US"/>
        </w:rPr>
      </w:pPr>
      <w:r>
        <w:rPr>
          <w:lang w:val="en-US"/>
        </w:rPr>
        <w:t>AUTHOR</w:t>
      </w:r>
    </w:p>
    <w:p w:rsidR="0062011B" w:rsidRDefault="00980A77" w:rsidP="00980A77">
      <w:pPr>
        <w:pStyle w:val="af0"/>
        <w:jc w:val="center"/>
        <w:rPr>
          <w:lang w:val="en-US"/>
        </w:rPr>
      </w:pPr>
      <w:r>
        <w:rPr>
          <w:lang w:val="en-US"/>
        </w:rPr>
        <w:t>O</w:t>
      </w:r>
      <w:r w:rsidR="0062011B" w:rsidRPr="0062011B">
        <w:rPr>
          <w:b w:val="0"/>
          <w:caps w:val="0"/>
          <w:sz w:val="28"/>
          <w:lang w:val="en-US"/>
        </w:rPr>
        <w:t>rganization</w:t>
      </w:r>
    </w:p>
    <w:p w:rsidR="00980A77" w:rsidRPr="00301A59" w:rsidRDefault="00980A77" w:rsidP="0062011B">
      <w:pPr>
        <w:rPr>
          <w:lang w:val="en-US"/>
        </w:rPr>
      </w:pPr>
    </w:p>
    <w:p w:rsidR="0062011B" w:rsidRDefault="0062011B" w:rsidP="0062011B">
      <w:pPr>
        <w:rPr>
          <w:lang w:val="en-US"/>
        </w:rPr>
      </w:pPr>
      <w:r>
        <w:rPr>
          <w:lang w:val="en-US"/>
        </w:rPr>
        <w:t>Abstract</w:t>
      </w:r>
    </w:p>
    <w:p w:rsidR="0062011B" w:rsidRPr="009845D6" w:rsidRDefault="0062011B" w:rsidP="0062011B">
      <w:pPr>
        <w:rPr>
          <w:lang w:val="en-US"/>
        </w:rPr>
      </w:pPr>
      <w:r>
        <w:rPr>
          <w:lang w:val="en-US"/>
        </w:rPr>
        <w:t>Keywords</w:t>
      </w:r>
    </w:p>
    <w:p w:rsidR="0062011B" w:rsidRPr="00C66120" w:rsidRDefault="0062011B" w:rsidP="0062011B">
      <w:pPr>
        <w:rPr>
          <w:i/>
          <w:lang w:val="en-US"/>
        </w:rPr>
      </w:pPr>
      <w:r>
        <w:rPr>
          <w:lang w:val="en-US"/>
        </w:rPr>
        <w:t>Data</w:t>
      </w:r>
      <w:r w:rsidRPr="00C66120">
        <w:rPr>
          <w:lang w:val="en-US"/>
        </w:rPr>
        <w:t xml:space="preserve"> </w:t>
      </w:r>
      <w:r>
        <w:rPr>
          <w:lang w:val="en-US"/>
        </w:rPr>
        <w:t>on</w:t>
      </w:r>
      <w:r w:rsidRPr="00C66120">
        <w:rPr>
          <w:lang w:val="en-US"/>
        </w:rPr>
        <w:t xml:space="preserve"> </w:t>
      </w:r>
      <w:r>
        <w:rPr>
          <w:lang w:val="en-US"/>
        </w:rPr>
        <w:t>author</w:t>
      </w:r>
      <w:r w:rsidRPr="00C66120">
        <w:rPr>
          <w:lang w:val="en-US"/>
        </w:rPr>
        <w:t xml:space="preserve"> </w:t>
      </w:r>
      <w:r w:rsidRPr="00C66120">
        <w:rPr>
          <w:i/>
          <w:lang w:val="en-US"/>
        </w:rPr>
        <w:t>(</w:t>
      </w:r>
      <w:r w:rsidRPr="00296E87">
        <w:rPr>
          <w:i/>
        </w:rPr>
        <w:t>Имя</w:t>
      </w:r>
      <w:r w:rsidRPr="00C66120">
        <w:rPr>
          <w:i/>
          <w:lang w:val="en-US"/>
        </w:rPr>
        <w:t xml:space="preserve"> </w:t>
      </w:r>
      <w:r w:rsidRPr="00296E87">
        <w:rPr>
          <w:i/>
        </w:rPr>
        <w:t>О</w:t>
      </w:r>
      <w:r w:rsidRPr="00C66120">
        <w:rPr>
          <w:i/>
          <w:lang w:val="en-US"/>
        </w:rPr>
        <w:t xml:space="preserve">. </w:t>
      </w:r>
      <w:r w:rsidRPr="00296E87">
        <w:rPr>
          <w:i/>
        </w:rPr>
        <w:t>Фамилия</w:t>
      </w:r>
      <w:r w:rsidR="00296E87" w:rsidRPr="00C66120">
        <w:rPr>
          <w:i/>
          <w:lang w:val="en-US"/>
        </w:rPr>
        <w:t xml:space="preserve"> — </w:t>
      </w:r>
      <w:proofErr w:type="gramStart"/>
      <w:r w:rsidR="00C837FC">
        <w:rPr>
          <w:i/>
        </w:rPr>
        <w:t>звание</w:t>
      </w:r>
      <w:r w:rsidR="00C837FC" w:rsidRPr="00C66120">
        <w:rPr>
          <w:i/>
          <w:lang w:val="en-US"/>
        </w:rPr>
        <w:t>,..</w:t>
      </w:r>
      <w:r w:rsidR="00296E87" w:rsidRPr="00C66120">
        <w:rPr>
          <w:i/>
          <w:lang w:val="en-US"/>
        </w:rPr>
        <w:t>.</w:t>
      </w:r>
      <w:proofErr w:type="gramEnd"/>
      <w:r w:rsidRPr="00C66120">
        <w:rPr>
          <w:i/>
          <w:lang w:val="en-US"/>
        </w:rPr>
        <w:t>)</w:t>
      </w:r>
    </w:p>
    <w:p w:rsidR="00980A77" w:rsidRPr="00C66120" w:rsidRDefault="001B3154" w:rsidP="00980A77">
      <w:pPr>
        <w:pStyle w:val="af5"/>
        <w:rPr>
          <w:color w:val="FF0000"/>
          <w:lang w:val="en-US"/>
        </w:rPr>
      </w:pPr>
      <w:r w:rsidRPr="00C66120">
        <w:rPr>
          <w:lang w:val="en-US"/>
        </w:rPr>
        <w:br w:type="page"/>
      </w:r>
    </w:p>
    <w:p w:rsidR="001B3154" w:rsidRDefault="001B3154" w:rsidP="001B3154">
      <w:pPr>
        <w:pStyle w:val="aff"/>
      </w:pPr>
      <w:r>
        <w:lastRenderedPageBreak/>
        <w:t>Сведения об авторах</w:t>
      </w:r>
    </w:p>
    <w:p w:rsidR="00980A77" w:rsidRPr="00980A77" w:rsidRDefault="00980A77" w:rsidP="00980A77">
      <w:pPr>
        <w:jc w:val="center"/>
        <w:rPr>
          <w:i/>
        </w:rPr>
      </w:pPr>
      <w:r w:rsidRPr="00980A77">
        <w:rPr>
          <w:i/>
        </w:rPr>
        <w:t>(заполнить все пункты)</w:t>
      </w:r>
    </w:p>
    <w:p w:rsidR="001B3154" w:rsidRPr="001B3154" w:rsidRDefault="001B3154" w:rsidP="001B3154">
      <w:pPr>
        <w:pStyle w:val="af5"/>
      </w:pPr>
      <w:r>
        <w:t>Фамилия:</w:t>
      </w:r>
    </w:p>
    <w:p w:rsidR="001B3154" w:rsidRDefault="001B3154" w:rsidP="001B3154">
      <w:pPr>
        <w:pStyle w:val="af5"/>
      </w:pPr>
      <w:r>
        <w:t>Имя:</w:t>
      </w:r>
    </w:p>
    <w:p w:rsidR="001B3154" w:rsidRDefault="001B3154" w:rsidP="001B3154">
      <w:pPr>
        <w:pStyle w:val="af5"/>
      </w:pPr>
      <w:r>
        <w:t>Отчество:</w:t>
      </w:r>
    </w:p>
    <w:p w:rsidR="001B3154" w:rsidRDefault="001B3154" w:rsidP="001B3154">
      <w:pPr>
        <w:pStyle w:val="af5"/>
      </w:pPr>
      <w:r>
        <w:t>Должность:</w:t>
      </w:r>
    </w:p>
    <w:p w:rsidR="001B3154" w:rsidRDefault="001B3154" w:rsidP="001B3154">
      <w:pPr>
        <w:spacing w:line="240" w:lineRule="auto"/>
      </w:pPr>
      <w:r>
        <w:t>Полное название организации:</w:t>
      </w:r>
      <w:r w:rsidR="00BC0A8B">
        <w:t xml:space="preserve"> </w:t>
      </w:r>
      <w:r w:rsidR="00BC0A8B" w:rsidRPr="006A2DAA">
        <w:rPr>
          <w:i/>
        </w:rPr>
        <w:t>как на сайте организации</w:t>
      </w:r>
    </w:p>
    <w:p w:rsidR="001B3154" w:rsidRDefault="001B3154" w:rsidP="001B3154">
      <w:pPr>
        <w:spacing w:line="240" w:lineRule="auto"/>
      </w:pPr>
      <w:r>
        <w:t>Полное название кафедры</w:t>
      </w:r>
      <w:r w:rsidR="00980A77">
        <w:t>/подразделения</w:t>
      </w:r>
      <w:r>
        <w:t>:</w:t>
      </w:r>
      <w:r w:rsidR="00BC0A8B" w:rsidRPr="00BC0A8B">
        <w:t xml:space="preserve"> </w:t>
      </w:r>
      <w:r w:rsidR="00BC0A8B" w:rsidRPr="006A2DAA">
        <w:rPr>
          <w:i/>
        </w:rPr>
        <w:t>как на сайте организации</w:t>
      </w:r>
    </w:p>
    <w:p w:rsidR="001B3154" w:rsidRDefault="001B3154" w:rsidP="001B3154">
      <w:pPr>
        <w:pStyle w:val="af5"/>
        <w:spacing w:line="240" w:lineRule="auto"/>
      </w:pPr>
      <w:r>
        <w:t>Ученая степень:</w:t>
      </w:r>
    </w:p>
    <w:p w:rsidR="001B3154" w:rsidRDefault="001B3154" w:rsidP="001B3154">
      <w:pPr>
        <w:pStyle w:val="af5"/>
      </w:pPr>
      <w:r>
        <w:t>Звание:</w:t>
      </w:r>
    </w:p>
    <w:p w:rsidR="001B3154" w:rsidRPr="00301A59" w:rsidRDefault="001B3154" w:rsidP="001B3154">
      <w:pPr>
        <w:pStyle w:val="af5"/>
      </w:pPr>
      <w:r>
        <w:rPr>
          <w:lang w:val="en-US"/>
        </w:rPr>
        <w:t>E</w:t>
      </w:r>
      <w:r w:rsidRPr="00301A59">
        <w:t>-</w:t>
      </w:r>
      <w:r>
        <w:rPr>
          <w:lang w:val="en-US"/>
        </w:rPr>
        <w:t>mail</w:t>
      </w:r>
      <w:r w:rsidRPr="00301A59">
        <w:t>:</w:t>
      </w:r>
    </w:p>
    <w:p w:rsidR="00EC1CC0" w:rsidRPr="00301A59" w:rsidRDefault="00EC1CC0" w:rsidP="001B3154"/>
    <w:p w:rsidR="001B3154" w:rsidRPr="001B3154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 xml:space="preserve">Last name: </w:t>
      </w:r>
    </w:p>
    <w:p w:rsidR="001B3154" w:rsidRPr="001B3154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 xml:space="preserve">First name: </w:t>
      </w:r>
    </w:p>
    <w:p w:rsidR="001B3154" w:rsidRPr="001B3154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>Patronymic name:</w:t>
      </w:r>
    </w:p>
    <w:p w:rsidR="001B3154" w:rsidRPr="001B3154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>Position:</w:t>
      </w:r>
    </w:p>
    <w:p w:rsidR="001B3154" w:rsidRPr="00371496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>The</w:t>
      </w:r>
      <w:r w:rsidRPr="00371496">
        <w:rPr>
          <w:lang w:val="en-US"/>
        </w:rPr>
        <w:t xml:space="preserve"> </w:t>
      </w:r>
      <w:r w:rsidRPr="001B3154">
        <w:rPr>
          <w:lang w:val="en-US"/>
        </w:rPr>
        <w:t>organi</w:t>
      </w:r>
      <w:r w:rsidR="00980A77">
        <w:rPr>
          <w:lang w:val="en-US"/>
        </w:rPr>
        <w:t>z</w:t>
      </w:r>
      <w:r w:rsidRPr="001B3154">
        <w:rPr>
          <w:lang w:val="en-US"/>
        </w:rPr>
        <w:t>ation</w:t>
      </w:r>
      <w:r w:rsidRPr="00371496">
        <w:rPr>
          <w:lang w:val="en-US"/>
        </w:rPr>
        <w:t xml:space="preserve"> </w:t>
      </w:r>
      <w:r w:rsidRPr="001B3154">
        <w:rPr>
          <w:lang w:val="en-US"/>
        </w:rPr>
        <w:t>name</w:t>
      </w:r>
      <w:r w:rsidRPr="00371496">
        <w:rPr>
          <w:lang w:val="en-US"/>
        </w:rPr>
        <w:t>:</w:t>
      </w:r>
      <w:r w:rsidR="00BC0A8B" w:rsidRPr="00371496">
        <w:rPr>
          <w:b/>
          <w:lang w:val="en-US"/>
        </w:rPr>
        <w:t xml:space="preserve"> </w:t>
      </w:r>
      <w:r w:rsidR="00BC0A8B" w:rsidRPr="006A2DAA">
        <w:rPr>
          <w:i/>
        </w:rPr>
        <w:t>как</w:t>
      </w:r>
      <w:r w:rsidR="00BC0A8B" w:rsidRPr="006A2DAA">
        <w:rPr>
          <w:i/>
          <w:lang w:val="en-US"/>
        </w:rPr>
        <w:t xml:space="preserve"> </w:t>
      </w:r>
      <w:r w:rsidR="00BC0A8B" w:rsidRPr="006A2DAA">
        <w:rPr>
          <w:i/>
        </w:rPr>
        <w:t>на</w:t>
      </w:r>
      <w:r w:rsidR="00BC0A8B" w:rsidRPr="006A2DAA">
        <w:rPr>
          <w:i/>
          <w:lang w:val="en-US"/>
        </w:rPr>
        <w:t xml:space="preserve"> </w:t>
      </w:r>
      <w:r w:rsidR="00BC0A8B" w:rsidRPr="006A2DAA">
        <w:rPr>
          <w:i/>
        </w:rPr>
        <w:t>сайте</w:t>
      </w:r>
      <w:r w:rsidR="00BC0A8B" w:rsidRPr="006A2DAA">
        <w:rPr>
          <w:i/>
          <w:lang w:val="en-US"/>
        </w:rPr>
        <w:t xml:space="preserve"> </w:t>
      </w:r>
      <w:r w:rsidR="00BC0A8B" w:rsidRPr="006A2DAA">
        <w:rPr>
          <w:i/>
        </w:rPr>
        <w:t>организации</w:t>
      </w:r>
    </w:p>
    <w:p w:rsidR="001B3154" w:rsidRPr="001B3154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>Department:</w:t>
      </w:r>
      <w:r w:rsidR="00BC0A8B" w:rsidRPr="00371496">
        <w:rPr>
          <w:b/>
          <w:lang w:val="en-US"/>
        </w:rPr>
        <w:t xml:space="preserve"> </w:t>
      </w:r>
      <w:r w:rsidR="00BC0A8B" w:rsidRPr="006A2DAA">
        <w:rPr>
          <w:i/>
        </w:rPr>
        <w:t>как</w:t>
      </w:r>
      <w:r w:rsidR="00BC0A8B" w:rsidRPr="006A2DAA">
        <w:rPr>
          <w:i/>
          <w:lang w:val="en-US"/>
        </w:rPr>
        <w:t xml:space="preserve"> </w:t>
      </w:r>
      <w:r w:rsidR="00BC0A8B" w:rsidRPr="006A2DAA">
        <w:rPr>
          <w:i/>
        </w:rPr>
        <w:t>на</w:t>
      </w:r>
      <w:r w:rsidR="00BC0A8B" w:rsidRPr="006A2DAA">
        <w:rPr>
          <w:i/>
          <w:lang w:val="en-US"/>
        </w:rPr>
        <w:t xml:space="preserve"> </w:t>
      </w:r>
      <w:r w:rsidR="00BC0A8B" w:rsidRPr="006A2DAA">
        <w:rPr>
          <w:i/>
        </w:rPr>
        <w:t>сайте</w:t>
      </w:r>
      <w:r w:rsidR="00BC0A8B" w:rsidRPr="006A2DAA">
        <w:rPr>
          <w:i/>
          <w:lang w:val="en-US"/>
        </w:rPr>
        <w:t xml:space="preserve"> </w:t>
      </w:r>
      <w:r w:rsidR="00BC0A8B" w:rsidRPr="006A2DAA">
        <w:rPr>
          <w:i/>
        </w:rPr>
        <w:t>организации</w:t>
      </w:r>
    </w:p>
    <w:p w:rsidR="001B3154" w:rsidRPr="001B3154" w:rsidRDefault="001B3154" w:rsidP="001B3154">
      <w:pPr>
        <w:pStyle w:val="af5"/>
        <w:rPr>
          <w:lang w:val="en-US"/>
        </w:rPr>
      </w:pPr>
      <w:r w:rsidRPr="001B3154">
        <w:rPr>
          <w:lang w:val="en-US"/>
        </w:rPr>
        <w:t>Scientific degree:</w:t>
      </w:r>
    </w:p>
    <w:p w:rsidR="00980A77" w:rsidRPr="00301A59" w:rsidRDefault="001B3154" w:rsidP="00980A77">
      <w:pPr>
        <w:pStyle w:val="af5"/>
        <w:rPr>
          <w:color w:val="FF0000"/>
          <w:lang w:val="en-US"/>
        </w:rPr>
      </w:pPr>
      <w:r w:rsidRPr="001B3154">
        <w:rPr>
          <w:lang w:val="en-US"/>
        </w:rPr>
        <w:t>Rank:</w:t>
      </w:r>
      <w:r w:rsidR="00980A77" w:rsidRPr="00301A59">
        <w:rPr>
          <w:color w:val="FF0000"/>
          <w:lang w:val="en-US"/>
        </w:rPr>
        <w:t xml:space="preserve"> </w:t>
      </w:r>
    </w:p>
    <w:p w:rsidR="00980A77" w:rsidRPr="00301A59" w:rsidRDefault="00980A77" w:rsidP="00980A77">
      <w:pPr>
        <w:pStyle w:val="af5"/>
        <w:rPr>
          <w:color w:val="FF0000"/>
          <w:lang w:val="en-US"/>
        </w:rPr>
      </w:pPr>
    </w:p>
    <w:p w:rsidR="00980A77" w:rsidRPr="00301A59" w:rsidRDefault="00980A77" w:rsidP="00980A77">
      <w:pPr>
        <w:pStyle w:val="af5"/>
        <w:rPr>
          <w:color w:val="FF0000"/>
          <w:lang w:val="en-US"/>
        </w:rPr>
      </w:pPr>
    </w:p>
    <w:p w:rsidR="00980A77" w:rsidRPr="00301A59" w:rsidRDefault="00980A77" w:rsidP="00980A77">
      <w:pPr>
        <w:pStyle w:val="af5"/>
        <w:rPr>
          <w:lang w:val="en-US"/>
        </w:rPr>
      </w:pPr>
    </w:p>
    <w:p w:rsidR="00C837FC" w:rsidRDefault="00980A77" w:rsidP="00C837FC">
      <w:pPr>
        <w:pStyle w:val="af5"/>
        <w:jc w:val="center"/>
      </w:pPr>
      <w:r w:rsidRPr="00980A77">
        <w:t>КОНТАКТНЫЕ ДАННЫЕ АВТОРОВ</w:t>
      </w:r>
    </w:p>
    <w:p w:rsidR="00980A77" w:rsidRPr="00980A77" w:rsidRDefault="00980A77" w:rsidP="00980A77">
      <w:pPr>
        <w:pStyle w:val="af5"/>
      </w:pPr>
      <w:r w:rsidRPr="00980A77">
        <w:t>эл. адрес, мобильный/домашний/рабочий телефон</w:t>
      </w:r>
    </w:p>
    <w:p w:rsidR="00980A77" w:rsidRDefault="00980A77" w:rsidP="00980A77">
      <w:pPr>
        <w:pStyle w:val="af5"/>
        <w:rPr>
          <w:color w:val="FF0000"/>
        </w:rPr>
      </w:pPr>
    </w:p>
    <w:p w:rsidR="001B3154" w:rsidRPr="00C837FC" w:rsidRDefault="001B3154" w:rsidP="001B3154">
      <w:pPr>
        <w:pStyle w:val="af5"/>
      </w:pPr>
    </w:p>
    <w:sectPr w:rsidR="001B3154" w:rsidRPr="00C837FC" w:rsidSect="0089207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393" w:right="851" w:bottom="1418" w:left="851" w:header="1021" w:footer="851" w:gutter="5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885" w:rsidRDefault="00294885">
      <w:r>
        <w:separator/>
      </w:r>
    </w:p>
  </w:endnote>
  <w:endnote w:type="continuationSeparator" w:id="0">
    <w:p w:rsidR="00294885" w:rsidRDefault="0029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cor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B6" w:rsidRPr="00D156E8" w:rsidRDefault="00574AB6" w:rsidP="00D156E8">
    <w:pPr>
      <w:pStyle w:val="af6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B6" w:rsidRDefault="00574AB6">
    <w:pPr>
      <w:pStyle w:val="af6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B6" w:rsidRPr="00D156E8" w:rsidRDefault="00574AB6" w:rsidP="00D156E8">
    <w:pPr>
      <w:pStyle w:val="af6"/>
      <w:framePr w:wrap="notBesid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885" w:rsidRDefault="00294885">
      <w:r>
        <w:separator/>
      </w:r>
    </w:p>
  </w:footnote>
  <w:footnote w:type="continuationSeparator" w:id="0">
    <w:p w:rsidR="00294885" w:rsidRDefault="00294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B6" w:rsidRDefault="00D833A8">
    <w:pPr>
      <w:pStyle w:val="a8"/>
    </w:pPr>
    <w:r>
      <w:rPr>
        <w:rFonts w:ascii="Arial" w:hAnsi="Arial"/>
        <w:i w:val="0"/>
      </w:rPr>
      <w:fldChar w:fldCharType="begin"/>
    </w:r>
    <w:r w:rsidR="00574AB6">
      <w:rPr>
        <w:rFonts w:ascii="Arial" w:hAnsi="Arial"/>
        <w:i w:val="0"/>
      </w:rPr>
      <w:instrText xml:space="preserve">PAGE </w:instrText>
    </w:r>
    <w:r>
      <w:rPr>
        <w:rFonts w:ascii="Arial" w:hAnsi="Arial"/>
        <w:i w:val="0"/>
      </w:rPr>
      <w:fldChar w:fldCharType="separate"/>
    </w:r>
    <w:r w:rsidR="00555E11">
      <w:rPr>
        <w:rFonts w:ascii="Arial" w:hAnsi="Arial"/>
        <w:i w:val="0"/>
        <w:noProof/>
      </w:rPr>
      <w:t>6</w:t>
    </w:r>
    <w:r>
      <w:rPr>
        <w:rFonts w:ascii="Arial" w:hAnsi="Arial"/>
        <w:i w:val="0"/>
      </w:rPr>
      <w:fldChar w:fldCharType="end"/>
    </w:r>
    <w:r w:rsidR="00574AB6">
      <w:rPr>
        <w:rFonts w:ascii="Arial" w:hAnsi="Arial"/>
        <w:i w:val="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B6" w:rsidRDefault="00574AB6">
    <w:pPr>
      <w:pStyle w:val="a8"/>
    </w:pPr>
    <w:r>
      <w:tab/>
    </w:r>
    <w:r>
      <w:rPr>
        <w:lang w:val="en-US"/>
      </w:rPr>
      <w:tab/>
    </w:r>
    <w:r w:rsidR="00D833A8">
      <w:rPr>
        <w:rFonts w:ascii="Arial" w:hAnsi="Arial"/>
        <w:i w:val="0"/>
      </w:rPr>
      <w:fldChar w:fldCharType="begin"/>
    </w:r>
    <w:r>
      <w:rPr>
        <w:rFonts w:ascii="Arial" w:hAnsi="Arial"/>
        <w:i w:val="0"/>
      </w:rPr>
      <w:instrText xml:space="preserve">PAGE </w:instrText>
    </w:r>
    <w:r w:rsidR="00D833A8">
      <w:rPr>
        <w:rFonts w:ascii="Arial" w:hAnsi="Arial"/>
        <w:i w:val="0"/>
      </w:rPr>
      <w:fldChar w:fldCharType="separate"/>
    </w:r>
    <w:r w:rsidR="00555E11">
      <w:rPr>
        <w:rFonts w:ascii="Arial" w:hAnsi="Arial"/>
        <w:i w:val="0"/>
        <w:noProof/>
      </w:rPr>
      <w:t>7</w:t>
    </w:r>
    <w:r w:rsidR="00D833A8">
      <w:rPr>
        <w:rFonts w:ascii="Arial" w:hAnsi="Arial"/>
        <w:i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906"/>
    <w:multiLevelType w:val="singleLevel"/>
    <w:tmpl w:val="AEAEE540"/>
    <w:lvl w:ilvl="0">
      <w:start w:val="1"/>
      <w:numFmt w:val="decimal"/>
      <w:lvlText w:val="%1."/>
      <w:legacy w:legacy="1" w:legacySpace="57" w:legacyIndent="340"/>
      <w:lvlJc w:val="left"/>
      <w:pPr>
        <w:ind w:left="340" w:hanging="340"/>
      </w:pPr>
      <w:rPr>
        <w:b w:val="0"/>
        <w:i w:val="0"/>
        <w:sz w:val="20"/>
      </w:rPr>
    </w:lvl>
  </w:abstractNum>
  <w:abstractNum w:abstractNumId="1" w15:restartNumberingAfterBreak="0">
    <w:nsid w:val="13683153"/>
    <w:multiLevelType w:val="hybridMultilevel"/>
    <w:tmpl w:val="DC6246EE"/>
    <w:lvl w:ilvl="0" w:tplc="CA0EFC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FD14F6"/>
    <w:multiLevelType w:val="hybridMultilevel"/>
    <w:tmpl w:val="AF2490F4"/>
    <w:lvl w:ilvl="0" w:tplc="CA0EFC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4" w15:restartNumberingAfterBreak="0">
    <w:nsid w:val="7D5E4B8C"/>
    <w:multiLevelType w:val="hybridMultilevel"/>
    <w:tmpl w:val="F03CD2A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4"/>
  <w:hyphenationZone w:val="357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F"/>
    <w:rsid w:val="000252F2"/>
    <w:rsid w:val="00036B00"/>
    <w:rsid w:val="000543A5"/>
    <w:rsid w:val="00073335"/>
    <w:rsid w:val="000736D9"/>
    <w:rsid w:val="000746AC"/>
    <w:rsid w:val="00105953"/>
    <w:rsid w:val="00176582"/>
    <w:rsid w:val="00177DDF"/>
    <w:rsid w:val="001A74F8"/>
    <w:rsid w:val="001B3154"/>
    <w:rsid w:val="001B3505"/>
    <w:rsid w:val="001C3351"/>
    <w:rsid w:val="00213AE0"/>
    <w:rsid w:val="00220DD5"/>
    <w:rsid w:val="00237819"/>
    <w:rsid w:val="00272469"/>
    <w:rsid w:val="00280003"/>
    <w:rsid w:val="00294885"/>
    <w:rsid w:val="00296E87"/>
    <w:rsid w:val="002A066D"/>
    <w:rsid w:val="002E324E"/>
    <w:rsid w:val="002F7D5F"/>
    <w:rsid w:val="00301A59"/>
    <w:rsid w:val="00353AFB"/>
    <w:rsid w:val="003670EB"/>
    <w:rsid w:val="00371496"/>
    <w:rsid w:val="003737F7"/>
    <w:rsid w:val="00383A9A"/>
    <w:rsid w:val="00391677"/>
    <w:rsid w:val="003A5155"/>
    <w:rsid w:val="003F1364"/>
    <w:rsid w:val="00425DEC"/>
    <w:rsid w:val="004469A9"/>
    <w:rsid w:val="00471A92"/>
    <w:rsid w:val="0047642E"/>
    <w:rsid w:val="004811BA"/>
    <w:rsid w:val="0049390D"/>
    <w:rsid w:val="004959FF"/>
    <w:rsid w:val="004A55FD"/>
    <w:rsid w:val="005212A4"/>
    <w:rsid w:val="0053514C"/>
    <w:rsid w:val="00555E11"/>
    <w:rsid w:val="00565550"/>
    <w:rsid w:val="00574AB6"/>
    <w:rsid w:val="005B0B80"/>
    <w:rsid w:val="005B211A"/>
    <w:rsid w:val="006102C6"/>
    <w:rsid w:val="00614FFD"/>
    <w:rsid w:val="0062011B"/>
    <w:rsid w:val="00642F9E"/>
    <w:rsid w:val="006A2DAA"/>
    <w:rsid w:val="006A2F19"/>
    <w:rsid w:val="006D6D0F"/>
    <w:rsid w:val="006F682C"/>
    <w:rsid w:val="00711337"/>
    <w:rsid w:val="00724F58"/>
    <w:rsid w:val="007B3470"/>
    <w:rsid w:val="007E0607"/>
    <w:rsid w:val="007E77E4"/>
    <w:rsid w:val="008128B7"/>
    <w:rsid w:val="00840B63"/>
    <w:rsid w:val="0084119E"/>
    <w:rsid w:val="0084640E"/>
    <w:rsid w:val="00852913"/>
    <w:rsid w:val="00892070"/>
    <w:rsid w:val="008E230E"/>
    <w:rsid w:val="008F2F14"/>
    <w:rsid w:val="00900D3E"/>
    <w:rsid w:val="00960A96"/>
    <w:rsid w:val="00975D22"/>
    <w:rsid w:val="00980A77"/>
    <w:rsid w:val="009845D6"/>
    <w:rsid w:val="00A54E7F"/>
    <w:rsid w:val="00A97835"/>
    <w:rsid w:val="00AA29F9"/>
    <w:rsid w:val="00AB7F95"/>
    <w:rsid w:val="00AD3F46"/>
    <w:rsid w:val="00B14981"/>
    <w:rsid w:val="00B35FE3"/>
    <w:rsid w:val="00B56681"/>
    <w:rsid w:val="00B64486"/>
    <w:rsid w:val="00B7154B"/>
    <w:rsid w:val="00B82FE3"/>
    <w:rsid w:val="00B87FB0"/>
    <w:rsid w:val="00BC0A8B"/>
    <w:rsid w:val="00C033AC"/>
    <w:rsid w:val="00C66120"/>
    <w:rsid w:val="00C671E7"/>
    <w:rsid w:val="00C837FC"/>
    <w:rsid w:val="00CC56A5"/>
    <w:rsid w:val="00CD5137"/>
    <w:rsid w:val="00CF026F"/>
    <w:rsid w:val="00D156E8"/>
    <w:rsid w:val="00D2191E"/>
    <w:rsid w:val="00D44EC8"/>
    <w:rsid w:val="00D833A8"/>
    <w:rsid w:val="00D90078"/>
    <w:rsid w:val="00DA2BDB"/>
    <w:rsid w:val="00DF55E8"/>
    <w:rsid w:val="00E25244"/>
    <w:rsid w:val="00E60527"/>
    <w:rsid w:val="00E65565"/>
    <w:rsid w:val="00E74D91"/>
    <w:rsid w:val="00E87BD3"/>
    <w:rsid w:val="00EC1794"/>
    <w:rsid w:val="00EC1CC0"/>
    <w:rsid w:val="00F30EC6"/>
    <w:rsid w:val="00F35AE7"/>
    <w:rsid w:val="00F713E4"/>
    <w:rsid w:val="00F87EEF"/>
    <w:rsid w:val="00F91BBF"/>
    <w:rsid w:val="00F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2C062"/>
  <w15:chartTrackingRefBased/>
  <w15:docId w15:val="{E800F761-560C-4058-83CF-55E235E6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30EC6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qFormat/>
    <w:rsid w:val="00F30EC6"/>
    <w:pPr>
      <w:keepNext/>
      <w:keepLines/>
      <w:suppressLineNumbers/>
      <w:suppressAutoHyphens/>
      <w:spacing w:after="600"/>
      <w:jc w:val="center"/>
      <w:outlineLvl w:val="0"/>
    </w:pPr>
    <w:rPr>
      <w:b/>
      <w:caps/>
      <w:kern w:val="28"/>
      <w:sz w:val="36"/>
    </w:rPr>
  </w:style>
  <w:style w:type="paragraph" w:styleId="2">
    <w:name w:val="heading 2"/>
    <w:basedOn w:val="a"/>
    <w:next w:val="a0"/>
    <w:qFormat/>
    <w:rsid w:val="00F30EC6"/>
    <w:pPr>
      <w:keepNext/>
      <w:keepLines/>
      <w:suppressLineNumbers/>
      <w:suppressAutoHyphens/>
      <w:ind w:firstLine="0"/>
      <w:jc w:val="center"/>
      <w:outlineLvl w:val="1"/>
    </w:pPr>
    <w:rPr>
      <w:b/>
      <w:caps/>
      <w:sz w:val="26"/>
    </w:rPr>
  </w:style>
  <w:style w:type="paragraph" w:styleId="3">
    <w:name w:val="heading 3"/>
    <w:basedOn w:val="a"/>
    <w:next w:val="a"/>
    <w:qFormat/>
    <w:rsid w:val="00F30EC6"/>
    <w:pPr>
      <w:keepNext/>
      <w:keepLines/>
      <w:spacing w:before="280" w:after="120" w:line="320" w:lineRule="exact"/>
      <w:jc w:val="center"/>
      <w:outlineLvl w:val="2"/>
    </w:pPr>
    <w:rPr>
      <w:b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ннотация"/>
    <w:basedOn w:val="a"/>
    <w:next w:val="a"/>
    <w:rsid w:val="00F30EC6"/>
    <w:pPr>
      <w:keepNext/>
      <w:keepLines/>
      <w:spacing w:before="240" w:after="120"/>
      <w:ind w:left="1418" w:right="1418"/>
    </w:pPr>
    <w:rPr>
      <w:sz w:val="24"/>
    </w:rPr>
  </w:style>
  <w:style w:type="paragraph" w:customStyle="1" w:styleId="a4">
    <w:name w:val="Номер"/>
    <w:basedOn w:val="a5"/>
    <w:next w:val="a5"/>
    <w:rsid w:val="00F30EC6"/>
    <w:pPr>
      <w:spacing w:before="600" w:after="240" w:line="360" w:lineRule="exact"/>
      <w:jc w:val="right"/>
    </w:pPr>
    <w:rPr>
      <w:rFonts w:ascii="Arial" w:hAnsi="Arial"/>
      <w:sz w:val="18"/>
    </w:rPr>
  </w:style>
  <w:style w:type="paragraph" w:customStyle="1" w:styleId="a5">
    <w:name w:val="Авторы"/>
    <w:basedOn w:val="a"/>
    <w:next w:val="a"/>
    <w:rsid w:val="00F30EC6"/>
    <w:pPr>
      <w:keepNext/>
      <w:keepLines/>
      <w:suppressAutoHyphens/>
      <w:spacing w:before="240" w:after="60"/>
      <w:ind w:firstLine="0"/>
      <w:jc w:val="center"/>
    </w:pPr>
    <w:rPr>
      <w:smallCaps/>
    </w:rPr>
  </w:style>
  <w:style w:type="paragraph" w:customStyle="1" w:styleId="a6">
    <w:name w:val="АвторыКол"/>
    <w:basedOn w:val="a"/>
    <w:next w:val="a"/>
    <w:rsid w:val="00F30EC6"/>
    <w:pPr>
      <w:keepNext/>
      <w:keepLines/>
      <w:tabs>
        <w:tab w:val="center" w:pos="5103"/>
        <w:tab w:val="center" w:pos="10205"/>
      </w:tabs>
      <w:spacing w:line="100" w:lineRule="atLeast"/>
      <w:jc w:val="center"/>
    </w:pPr>
    <w:rPr>
      <w:i/>
      <w:smallCaps/>
      <w:color w:val="FFFFFF"/>
      <w:sz w:val="8"/>
    </w:rPr>
  </w:style>
  <w:style w:type="paragraph" w:customStyle="1" w:styleId="a7">
    <w:name w:val="Организация"/>
    <w:basedOn w:val="a"/>
    <w:next w:val="20"/>
    <w:rsid w:val="00F30EC6"/>
    <w:pPr>
      <w:keepNext/>
      <w:keepLines/>
      <w:suppressAutoHyphens/>
      <w:ind w:firstLine="0"/>
      <w:jc w:val="center"/>
    </w:pPr>
    <w:rPr>
      <w:i/>
    </w:rPr>
  </w:style>
  <w:style w:type="paragraph" w:customStyle="1" w:styleId="20">
    <w:name w:val="Заг2Кол"/>
    <w:basedOn w:val="a8"/>
    <w:next w:val="2"/>
    <w:rsid w:val="00F30EC6"/>
    <w:pPr>
      <w:keepNext/>
      <w:keepLines/>
      <w:pBdr>
        <w:bottom w:val="none" w:sz="0" w:space="0" w:color="auto"/>
      </w:pBdr>
      <w:tabs>
        <w:tab w:val="center" w:pos="10205"/>
      </w:tabs>
      <w:spacing w:after="200" w:line="100" w:lineRule="atLeast"/>
      <w:jc w:val="center"/>
    </w:pPr>
    <w:rPr>
      <w:color w:val="FFFFFF"/>
      <w:sz w:val="8"/>
    </w:rPr>
  </w:style>
  <w:style w:type="paragraph" w:styleId="a8">
    <w:name w:val="header"/>
    <w:basedOn w:val="a"/>
    <w:rsid w:val="00F30EC6"/>
    <w:pPr>
      <w:pBdr>
        <w:bottom w:val="single" w:sz="6" w:space="2" w:color="auto"/>
      </w:pBdr>
      <w:tabs>
        <w:tab w:val="center" w:pos="4820"/>
        <w:tab w:val="right" w:pos="9696"/>
      </w:tabs>
    </w:pPr>
    <w:rPr>
      <w:i/>
      <w:sz w:val="22"/>
    </w:rPr>
  </w:style>
  <w:style w:type="paragraph" w:customStyle="1" w:styleId="a9">
    <w:name w:val="Заг. Сп. литературы"/>
    <w:basedOn w:val="a"/>
    <w:next w:val="a"/>
    <w:rsid w:val="00F30EC6"/>
    <w:pPr>
      <w:keepNext/>
      <w:keepLines/>
      <w:suppressAutoHyphens/>
      <w:spacing w:before="360" w:after="120"/>
      <w:ind w:firstLine="0"/>
      <w:jc w:val="center"/>
    </w:pPr>
    <w:rPr>
      <w:caps/>
      <w:sz w:val="22"/>
    </w:rPr>
  </w:style>
  <w:style w:type="paragraph" w:customStyle="1" w:styleId="aa">
    <w:name w:val="Литература"/>
    <w:basedOn w:val="a"/>
    <w:rsid w:val="00F30EC6"/>
    <w:pPr>
      <w:keepLines/>
      <w:suppressAutoHyphens/>
      <w:spacing w:after="120"/>
      <w:ind w:left="340" w:hanging="340"/>
    </w:pPr>
    <w:rPr>
      <w:noProof/>
    </w:rPr>
  </w:style>
  <w:style w:type="character" w:customStyle="1" w:styleId="ab">
    <w:name w:val="Заг.Доказательство"/>
    <w:rsid w:val="00F30EC6"/>
    <w:rPr>
      <w:b/>
      <w:i/>
      <w:noProof w:val="0"/>
      <w:lang w:val="ru-RU"/>
    </w:rPr>
  </w:style>
  <w:style w:type="character" w:customStyle="1" w:styleId="ac">
    <w:name w:val="Заг.Замечание"/>
    <w:rsid w:val="00F30EC6"/>
    <w:rPr>
      <w:spacing w:val="40"/>
    </w:rPr>
  </w:style>
  <w:style w:type="character" w:customStyle="1" w:styleId="ad">
    <w:name w:val="Заг.Теорема"/>
    <w:rsid w:val="00F30EC6"/>
    <w:rPr>
      <w:b/>
      <w:noProof w:val="0"/>
      <w:spacing w:val="0"/>
      <w:lang w:val="ru-RU"/>
    </w:rPr>
  </w:style>
  <w:style w:type="character" w:styleId="ae">
    <w:name w:val="footnote reference"/>
    <w:semiHidden/>
    <w:rsid w:val="00F30EC6"/>
    <w:rPr>
      <w:vertAlign w:val="superscript"/>
    </w:rPr>
  </w:style>
  <w:style w:type="character" w:customStyle="1" w:styleId="af">
    <w:name w:val="Литература АВТОР"/>
    <w:rsid w:val="00F30EC6"/>
    <w:rPr>
      <w:i/>
      <w:noProof/>
    </w:rPr>
  </w:style>
  <w:style w:type="paragraph" w:customStyle="1" w:styleId="af0">
    <w:name w:val="НазванеРеферата"/>
    <w:basedOn w:val="a"/>
    <w:next w:val="a"/>
    <w:rsid w:val="00F30EC6"/>
    <w:pPr>
      <w:keepNext/>
      <w:keepLines/>
      <w:suppressAutoHyphens/>
    </w:pPr>
    <w:rPr>
      <w:b/>
      <w:caps/>
      <w:sz w:val="22"/>
    </w:rPr>
  </w:style>
  <w:style w:type="paragraph" w:customStyle="1" w:styleId="af1">
    <w:name w:val="Реферат"/>
    <w:basedOn w:val="a"/>
    <w:next w:val="a"/>
    <w:rsid w:val="00F30EC6"/>
    <w:pPr>
      <w:keepNext/>
      <w:keepLines/>
      <w:suppressAutoHyphens/>
      <w:ind w:left="1134"/>
    </w:pPr>
    <w:rPr>
      <w:sz w:val="20"/>
    </w:rPr>
  </w:style>
  <w:style w:type="paragraph" w:customStyle="1" w:styleId="af2">
    <w:name w:val="РефератИл"/>
    <w:basedOn w:val="af1"/>
    <w:next w:val="af3"/>
    <w:rsid w:val="00F30EC6"/>
    <w:pPr>
      <w:keepNext w:val="0"/>
      <w:spacing w:before="60"/>
    </w:pPr>
  </w:style>
  <w:style w:type="paragraph" w:customStyle="1" w:styleId="af3">
    <w:name w:val="НомерРеферата"/>
    <w:basedOn w:val="a4"/>
    <w:next w:val="af0"/>
    <w:rsid w:val="00F30EC6"/>
    <w:pPr>
      <w:spacing w:before="560"/>
      <w:jc w:val="left"/>
    </w:pPr>
  </w:style>
  <w:style w:type="paragraph" w:styleId="af4">
    <w:name w:val="caption"/>
    <w:basedOn w:val="a"/>
    <w:next w:val="a"/>
    <w:qFormat/>
    <w:rsid w:val="00F30EC6"/>
    <w:pPr>
      <w:keepNext/>
      <w:keepLines/>
      <w:suppressAutoHyphens/>
      <w:spacing w:line="240" w:lineRule="atLeast"/>
      <w:jc w:val="center"/>
    </w:pPr>
    <w:rPr>
      <w:i/>
    </w:rPr>
  </w:style>
  <w:style w:type="paragraph" w:customStyle="1" w:styleId="af5">
    <w:name w:val="НеОбычный"/>
    <w:basedOn w:val="a"/>
    <w:next w:val="a"/>
    <w:rsid w:val="00F30EC6"/>
    <w:pPr>
      <w:spacing w:line="300" w:lineRule="exact"/>
    </w:pPr>
  </w:style>
  <w:style w:type="paragraph" w:styleId="af6">
    <w:name w:val="footer"/>
    <w:basedOn w:val="a"/>
    <w:rsid w:val="00F30EC6"/>
    <w:pPr>
      <w:framePr w:hSpace="181" w:vSpace="181" w:wrap="notBeside" w:vAnchor="text" w:hAnchor="text" w:xAlign="inside" w:y="-169"/>
      <w:tabs>
        <w:tab w:val="center" w:pos="4820"/>
        <w:tab w:val="right" w:pos="9639"/>
      </w:tabs>
    </w:pPr>
    <w:rPr>
      <w:rFonts w:ascii="Arial" w:hAnsi="Arial"/>
      <w:caps/>
      <w:sz w:val="14"/>
    </w:rPr>
  </w:style>
  <w:style w:type="paragraph" w:styleId="21">
    <w:name w:val="toc 2"/>
    <w:basedOn w:val="a"/>
    <w:semiHidden/>
    <w:rsid w:val="00F30EC6"/>
    <w:pPr>
      <w:keepLines/>
      <w:tabs>
        <w:tab w:val="right" w:leader="dot" w:pos="9072"/>
        <w:tab w:val="right" w:pos="9498"/>
      </w:tabs>
      <w:ind w:left="709" w:right="624" w:hanging="425"/>
    </w:pPr>
    <w:rPr>
      <w:sz w:val="20"/>
    </w:rPr>
  </w:style>
  <w:style w:type="paragraph" w:customStyle="1" w:styleId="af7">
    <w:name w:val="Рек. право"/>
    <w:basedOn w:val="a"/>
    <w:rsid w:val="00F30EC6"/>
    <w:pPr>
      <w:keepLines/>
      <w:suppressAutoHyphens/>
      <w:jc w:val="right"/>
    </w:pPr>
    <w:rPr>
      <w:rFonts w:ascii="Arial" w:hAnsi="Arial"/>
      <w:sz w:val="18"/>
    </w:rPr>
  </w:style>
  <w:style w:type="paragraph" w:customStyle="1" w:styleId="af8">
    <w:name w:val="Рекомендация"/>
    <w:basedOn w:val="a"/>
    <w:rsid w:val="00F30EC6"/>
    <w:pPr>
      <w:keepLines/>
      <w:suppressAutoHyphens/>
      <w:ind w:firstLine="0"/>
    </w:pPr>
    <w:rPr>
      <w:rFonts w:ascii="Arial" w:hAnsi="Arial"/>
      <w:sz w:val="18"/>
    </w:rPr>
  </w:style>
  <w:style w:type="character" w:customStyle="1" w:styleId="af9">
    <w:name w:val="Рукописный"/>
    <w:rsid w:val="00F30EC6"/>
    <w:rPr>
      <w:rFonts w:ascii="Decor" w:hAnsi="Decor"/>
    </w:rPr>
  </w:style>
  <w:style w:type="paragraph" w:styleId="afa">
    <w:name w:val="footnote text"/>
    <w:basedOn w:val="a"/>
    <w:semiHidden/>
    <w:rsid w:val="00F30EC6"/>
    <w:pPr>
      <w:spacing w:line="240" w:lineRule="atLeast"/>
    </w:pPr>
    <w:rPr>
      <w:sz w:val="20"/>
    </w:rPr>
  </w:style>
  <w:style w:type="paragraph" w:customStyle="1" w:styleId="afb">
    <w:name w:val="формула"/>
    <w:basedOn w:val="a"/>
    <w:rsid w:val="00F30EC6"/>
    <w:pPr>
      <w:tabs>
        <w:tab w:val="center" w:pos="4820"/>
        <w:tab w:val="right" w:pos="9639"/>
      </w:tabs>
      <w:ind w:firstLine="0"/>
    </w:pPr>
  </w:style>
  <w:style w:type="paragraph" w:customStyle="1" w:styleId="afc">
    <w:name w:val="ЗагПредисловие"/>
    <w:basedOn w:val="1"/>
    <w:next w:val="a"/>
    <w:rsid w:val="00F30EC6"/>
    <w:pPr>
      <w:spacing w:after="1440"/>
      <w:outlineLvl w:val="9"/>
    </w:pPr>
    <w:rPr>
      <w:b w:val="0"/>
      <w:noProof/>
      <w:sz w:val="32"/>
    </w:rPr>
  </w:style>
  <w:style w:type="paragraph" w:styleId="10">
    <w:name w:val="toc 1"/>
    <w:basedOn w:val="a"/>
    <w:next w:val="21"/>
    <w:semiHidden/>
    <w:rsid w:val="00F30EC6"/>
    <w:pPr>
      <w:keepNext/>
      <w:keepLines/>
      <w:tabs>
        <w:tab w:val="right" w:leader="dot" w:pos="9072"/>
        <w:tab w:val="right" w:pos="9498"/>
      </w:tabs>
      <w:spacing w:before="120" w:after="40"/>
      <w:ind w:right="1191" w:firstLine="0"/>
      <w:jc w:val="left"/>
    </w:pPr>
    <w:rPr>
      <w:rFonts w:ascii="Arial" w:hAnsi="Arial"/>
      <w:b/>
      <w:caps/>
      <w:sz w:val="22"/>
    </w:rPr>
  </w:style>
  <w:style w:type="paragraph" w:customStyle="1" w:styleId="afd">
    <w:name w:val="ОбычныйСписок"/>
    <w:basedOn w:val="a"/>
    <w:rsid w:val="00F30EC6"/>
  </w:style>
  <w:style w:type="paragraph" w:customStyle="1" w:styleId="afe">
    <w:name w:val="ПодРедакцией"/>
    <w:basedOn w:val="a"/>
    <w:next w:val="a"/>
    <w:rsid w:val="00F30EC6"/>
    <w:pPr>
      <w:keepNext/>
      <w:spacing w:before="240"/>
      <w:jc w:val="center"/>
    </w:pPr>
    <w:rPr>
      <w:i/>
    </w:rPr>
  </w:style>
  <w:style w:type="paragraph" w:customStyle="1" w:styleId="aff">
    <w:name w:val="Содержание"/>
    <w:basedOn w:val="a"/>
    <w:next w:val="a"/>
    <w:rsid w:val="00F30EC6"/>
    <w:pPr>
      <w:spacing w:before="200"/>
      <w:ind w:firstLine="0"/>
      <w:jc w:val="center"/>
    </w:pPr>
    <w:rPr>
      <w:rFonts w:ascii="Arial" w:hAnsi="Arial"/>
      <w:caps/>
    </w:rPr>
  </w:style>
  <w:style w:type="paragraph" w:customStyle="1" w:styleId="aff0">
    <w:name w:val="ТемаЖурнала"/>
    <w:basedOn w:val="a"/>
    <w:next w:val="aff"/>
    <w:rsid w:val="00F30EC6"/>
    <w:pPr>
      <w:keepNext/>
      <w:ind w:firstLine="0"/>
      <w:jc w:val="center"/>
    </w:pPr>
    <w:rPr>
      <w:rFonts w:ascii="Arial" w:hAnsi="Arial"/>
      <w:caps/>
      <w:sz w:val="36"/>
    </w:rPr>
  </w:style>
  <w:style w:type="paragraph" w:customStyle="1" w:styleId="aff1">
    <w:name w:val="Черный"/>
    <w:basedOn w:val="a"/>
    <w:next w:val="a"/>
    <w:rsid w:val="00F30EC6"/>
    <w:pPr>
      <w:pBdr>
        <w:top w:val="single" w:sz="12" w:space="0" w:color="auto"/>
        <w:bottom w:val="single" w:sz="12" w:space="0" w:color="auto"/>
      </w:pBdr>
      <w:shd w:val="clear" w:color="auto" w:fill="000000"/>
      <w:tabs>
        <w:tab w:val="center" w:pos="4820"/>
        <w:tab w:val="right" w:pos="9498"/>
      </w:tabs>
      <w:spacing w:before="140" w:after="80"/>
      <w:ind w:firstLine="0"/>
    </w:pPr>
    <w:rPr>
      <w:rFonts w:ascii="Arial" w:hAnsi="Arial"/>
      <w:b/>
      <w:caps/>
      <w:color w:val="FFFFFF"/>
      <w:sz w:val="22"/>
    </w:rPr>
  </w:style>
  <w:style w:type="character" w:customStyle="1" w:styleId="aff2">
    <w:name w:val="ЗагРефАвтор"/>
    <w:rsid w:val="00F30EC6"/>
    <w:rPr>
      <w:rFonts w:ascii="Arial" w:hAnsi="Arial"/>
      <w:b/>
    </w:rPr>
  </w:style>
  <w:style w:type="character" w:customStyle="1" w:styleId="aff3">
    <w:name w:val="ЗагРефИВ"/>
    <w:rsid w:val="00F30EC6"/>
    <w:rPr>
      <w:caps/>
    </w:rPr>
  </w:style>
  <w:style w:type="paragraph" w:customStyle="1" w:styleId="aff4">
    <w:name w:val="Название таблицы"/>
    <w:basedOn w:val="af4"/>
    <w:rsid w:val="00F30EC6"/>
    <w:pPr>
      <w:spacing w:after="60"/>
      <w:jc w:val="right"/>
    </w:pPr>
  </w:style>
  <w:style w:type="paragraph" w:customStyle="1" w:styleId="aff5">
    <w:name w:val="Эпиграф"/>
    <w:basedOn w:val="a0"/>
    <w:next w:val="aff6"/>
    <w:rsid w:val="00F30EC6"/>
    <w:pPr>
      <w:spacing w:before="0" w:after="0"/>
      <w:ind w:left="0" w:right="3209" w:firstLine="397"/>
    </w:pPr>
  </w:style>
  <w:style w:type="paragraph" w:customStyle="1" w:styleId="aff6">
    <w:name w:val="ЭпиграфАвтор"/>
    <w:basedOn w:val="aff5"/>
    <w:next w:val="aff5"/>
    <w:rsid w:val="00F30EC6"/>
    <w:pPr>
      <w:spacing w:after="100"/>
      <w:ind w:right="0" w:firstLine="0"/>
      <w:jc w:val="right"/>
    </w:pPr>
    <w:rPr>
      <w:i/>
    </w:rPr>
  </w:style>
  <w:style w:type="paragraph" w:customStyle="1" w:styleId="aff7">
    <w:name w:val="Программа"/>
    <w:basedOn w:val="a"/>
    <w:rsid w:val="00F30EC6"/>
    <w:pPr>
      <w:ind w:left="567" w:firstLine="0"/>
      <w:jc w:val="left"/>
    </w:pPr>
    <w:rPr>
      <w:rFonts w:ascii="Courier New" w:hAnsi="Courier New"/>
      <w:noProof/>
      <w:sz w:val="20"/>
    </w:rPr>
  </w:style>
  <w:style w:type="paragraph" w:customStyle="1" w:styleId="aff8">
    <w:name w:val="формулаОВ"/>
    <w:basedOn w:val="afb"/>
    <w:rsid w:val="00F30EC6"/>
    <w:pPr>
      <w:spacing w:before="120"/>
    </w:pPr>
  </w:style>
  <w:style w:type="paragraph" w:customStyle="1" w:styleId="aff9">
    <w:name w:val="формулаОВН"/>
    <w:basedOn w:val="afb"/>
    <w:rsid w:val="00F30EC6"/>
    <w:pPr>
      <w:spacing w:before="120" w:after="120"/>
    </w:pPr>
  </w:style>
  <w:style w:type="paragraph" w:customStyle="1" w:styleId="affa">
    <w:name w:val="формулаОН"/>
    <w:basedOn w:val="afb"/>
    <w:rsid w:val="00F30EC6"/>
    <w:pPr>
      <w:spacing w:after="120"/>
    </w:pPr>
  </w:style>
  <w:style w:type="character" w:styleId="affb">
    <w:name w:val="Hyperlink"/>
    <w:rsid w:val="00E25244"/>
    <w:rPr>
      <w:color w:val="0000FF"/>
      <w:u w:val="single"/>
    </w:rPr>
  </w:style>
  <w:style w:type="paragraph" w:styleId="affc">
    <w:name w:val="Balloon Text"/>
    <w:basedOn w:val="a"/>
    <w:link w:val="affd"/>
    <w:rsid w:val="00B5668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d">
    <w:name w:val="Текст выноски Знак"/>
    <w:link w:val="affc"/>
    <w:rsid w:val="00B56681"/>
    <w:rPr>
      <w:rFonts w:ascii="Tahoma" w:hAnsi="Tahoma" w:cs="Tahoma"/>
      <w:sz w:val="16"/>
      <w:szCs w:val="16"/>
    </w:rPr>
  </w:style>
  <w:style w:type="paragraph" w:customStyle="1" w:styleId="affe">
    <w:name w:val="......."/>
    <w:basedOn w:val="a"/>
    <w:next w:val="a"/>
    <w:uiPriority w:val="99"/>
    <w:rsid w:val="00B56681"/>
    <w:pPr>
      <w:overflowPunct/>
      <w:spacing w:line="240" w:lineRule="auto"/>
      <w:ind w:firstLine="0"/>
      <w:jc w:val="left"/>
      <w:textAlignment w:val="auto"/>
    </w:pPr>
    <w:rPr>
      <w:rFonts w:ascii="Arial" w:eastAsia="Calibri" w:hAnsi="Arial" w:cs="Arial"/>
      <w:sz w:val="24"/>
      <w:szCs w:val="24"/>
      <w:lang w:eastAsia="en-US"/>
    </w:rPr>
  </w:style>
  <w:style w:type="paragraph" w:styleId="afff">
    <w:name w:val="List Paragraph"/>
    <w:basedOn w:val="a"/>
    <w:uiPriority w:val="34"/>
    <w:qFormat/>
    <w:rsid w:val="00AD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0576D-64AC-49CF-A3C5-A6D62C54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Приборостроение</vt:lpstr>
    </vt:vector>
  </TitlesOfParts>
  <Manager>Верстальщик.</Manager>
  <Company>ЦККПСС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Приборостроение</dc:title>
  <dc:subject>Малая земля</dc:subject>
  <dc:creator>Сергей Быковский</dc:creator>
  <cp:keywords>Мы крутые, мы непобедимые!</cp:keywords>
  <dc:description>В этом шаблоне содержаться стили используемые при издании журнала Приборостроение.</dc:description>
  <cp:lastModifiedBy>Сергей Быковский</cp:lastModifiedBy>
  <cp:revision>20</cp:revision>
  <cp:lastPrinted>2012-07-04T11:23:00Z</cp:lastPrinted>
  <dcterms:created xsi:type="dcterms:W3CDTF">2017-12-23T10:49:00Z</dcterms:created>
  <dcterms:modified xsi:type="dcterms:W3CDTF">2019-01-08T16:32:00Z</dcterms:modified>
</cp:coreProperties>
</file>